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54345" w14:textId="77777777" w:rsidR="00B3627D" w:rsidRDefault="00B3627D" w:rsidP="00B3627D">
      <w:pPr>
        <w:spacing w:before="240" w:after="100" w:afterAutospacing="1"/>
        <w:rPr>
          <w:rFonts w:ascii="Calibri" w:eastAsia="Times New Roman" w:hAnsi="Calibri" w:cs="Times New Roman"/>
          <w:color w:val="1E4C77"/>
          <w:sz w:val="48"/>
          <w:szCs w:val="48"/>
          <w:lang w:val="en-GB" w:eastAsia="fr-FR"/>
        </w:rPr>
      </w:pPr>
      <w:bookmarkStart w:id="0" w:name="_GoBack"/>
      <w:bookmarkEnd w:id="0"/>
      <w:r>
        <w:rPr>
          <w:rFonts w:eastAsia="Calibri"/>
          <w:noProof/>
          <w:lang w:val="en-GB" w:eastAsia="en-GB"/>
        </w:rPr>
        <w:drawing>
          <wp:anchor distT="0" distB="0" distL="114300" distR="114300" simplePos="0" relativeHeight="251663360" behindDoc="0" locked="0" layoutInCell="1" allowOverlap="1" wp14:anchorId="5449CB59" wp14:editId="155E50B1">
            <wp:simplePos x="0" y="0"/>
            <wp:positionH relativeFrom="margin">
              <wp:posOffset>386080</wp:posOffset>
            </wp:positionH>
            <wp:positionV relativeFrom="margin">
              <wp:posOffset>469900</wp:posOffset>
            </wp:positionV>
            <wp:extent cx="4985385" cy="14859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JP_Soil_logo.png"/>
                    <pic:cNvPicPr/>
                  </pic:nvPicPr>
                  <pic:blipFill rotWithShape="1">
                    <a:blip r:embed="rId11" cstate="print">
                      <a:extLst>
                        <a:ext uri="{28A0092B-C50C-407E-A947-70E740481C1C}">
                          <a14:useLocalDpi xmlns:a14="http://schemas.microsoft.com/office/drawing/2010/main" val="0"/>
                        </a:ext>
                      </a:extLst>
                    </a:blip>
                    <a:srcRect t="18765" b="21496"/>
                    <a:stretch/>
                  </pic:blipFill>
                  <pic:spPr bwMode="auto">
                    <a:xfrm>
                      <a:off x="0" y="0"/>
                      <a:ext cx="4985385"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527DB7" w14:textId="77777777" w:rsidR="00B3627D" w:rsidRDefault="00B3627D" w:rsidP="00B3627D">
      <w:pPr>
        <w:spacing w:before="240" w:after="100" w:afterAutospacing="1"/>
        <w:rPr>
          <w:rFonts w:ascii="Calibri" w:eastAsia="Times New Roman" w:hAnsi="Calibri" w:cs="Times New Roman"/>
          <w:color w:val="1E4C77"/>
          <w:sz w:val="48"/>
          <w:szCs w:val="48"/>
          <w:lang w:val="en-GB" w:eastAsia="fr-FR"/>
        </w:rPr>
      </w:pPr>
    </w:p>
    <w:p w14:paraId="73ADB28A" w14:textId="77777777" w:rsidR="00B3627D" w:rsidRPr="00D228C6" w:rsidRDefault="00B3627D" w:rsidP="00B3627D">
      <w:pPr>
        <w:spacing w:before="240" w:after="100" w:afterAutospacing="1"/>
        <w:jc w:val="center"/>
        <w:rPr>
          <w:rFonts w:ascii="Calibri" w:eastAsia="Times New Roman" w:hAnsi="Calibri" w:cs="Times New Roman"/>
          <w:b/>
          <w:color w:val="1E4C77"/>
          <w:sz w:val="72"/>
          <w:szCs w:val="72"/>
          <w:lang w:val="en-GB" w:eastAsia="fr-FR"/>
        </w:rPr>
      </w:pPr>
    </w:p>
    <w:p w14:paraId="69A748E6" w14:textId="77777777" w:rsidR="00B3627D" w:rsidRPr="00534757" w:rsidRDefault="00B3627D" w:rsidP="00B3627D">
      <w:pPr>
        <w:spacing w:before="240" w:after="100" w:afterAutospacing="1"/>
        <w:jc w:val="center"/>
        <w:rPr>
          <w:rFonts w:ascii="Times New Roman" w:eastAsia="Times New Roman" w:hAnsi="Times New Roman" w:cs="Times New Roman"/>
          <w:b/>
          <w:sz w:val="40"/>
          <w:szCs w:val="40"/>
          <w:lang w:val="en-GB" w:eastAsia="fr-FR"/>
        </w:rPr>
      </w:pPr>
      <w:r w:rsidRPr="00534757">
        <w:rPr>
          <w:rFonts w:ascii="Calibri" w:eastAsia="Times New Roman" w:hAnsi="Calibri" w:cs="Times New Roman"/>
          <w:b/>
          <w:sz w:val="40"/>
          <w:szCs w:val="40"/>
          <w:lang w:val="en-GB" w:eastAsia="fr-FR"/>
        </w:rPr>
        <w:t>Towards climate-smart sustainable management of agricultural soils</w:t>
      </w:r>
    </w:p>
    <w:p w14:paraId="51A487A1" w14:textId="77777777" w:rsidR="00B3627D" w:rsidRDefault="00B3627D" w:rsidP="00B3627D">
      <w:pPr>
        <w:spacing w:before="240" w:after="100" w:afterAutospacing="1"/>
        <w:jc w:val="center"/>
        <w:rPr>
          <w:rFonts w:ascii="Times New Roman" w:eastAsia="Times New Roman" w:hAnsi="Times New Roman" w:cs="Times New Roman"/>
          <w:b/>
          <w:sz w:val="36"/>
          <w:szCs w:val="36"/>
          <w:lang w:val="en-GB" w:eastAsia="fr-FR"/>
        </w:rPr>
      </w:pPr>
    </w:p>
    <w:p w14:paraId="2FF410CB" w14:textId="77777777" w:rsidR="00B3627D" w:rsidRDefault="00B3627D" w:rsidP="00B3627D">
      <w:pPr>
        <w:spacing w:before="240" w:after="100" w:afterAutospacing="1"/>
        <w:jc w:val="center"/>
        <w:rPr>
          <w:rFonts w:ascii="Times New Roman" w:eastAsia="Times New Roman" w:hAnsi="Times New Roman" w:cs="Times New Roman"/>
          <w:b/>
          <w:sz w:val="36"/>
          <w:szCs w:val="36"/>
          <w:lang w:val="en-GB" w:eastAsia="fr-FR"/>
        </w:rPr>
      </w:pPr>
    </w:p>
    <w:p w14:paraId="41350567" w14:textId="77777777" w:rsidR="00B3627D" w:rsidRDefault="00B3627D" w:rsidP="00B3627D">
      <w:pPr>
        <w:spacing w:before="240" w:after="100" w:afterAutospacing="1"/>
        <w:jc w:val="center"/>
        <w:rPr>
          <w:rFonts w:ascii="Times New Roman" w:eastAsia="Times New Roman" w:hAnsi="Times New Roman" w:cs="Times New Roman"/>
          <w:b/>
          <w:sz w:val="36"/>
          <w:szCs w:val="36"/>
          <w:lang w:val="en-GB" w:eastAsia="fr-FR"/>
        </w:rPr>
      </w:pPr>
    </w:p>
    <w:p w14:paraId="2A1D091A" w14:textId="77777777" w:rsidR="00B3627D" w:rsidRPr="00D228C6" w:rsidRDefault="00B3627D" w:rsidP="00B3627D">
      <w:pPr>
        <w:spacing w:before="240" w:after="100" w:afterAutospacing="1"/>
        <w:jc w:val="center"/>
        <w:rPr>
          <w:rFonts w:ascii="Times New Roman" w:eastAsia="Times New Roman" w:hAnsi="Times New Roman" w:cs="Times New Roman"/>
          <w:b/>
          <w:sz w:val="36"/>
          <w:szCs w:val="36"/>
          <w:lang w:val="en-GB" w:eastAsia="fr-FR"/>
        </w:rPr>
      </w:pPr>
    </w:p>
    <w:p w14:paraId="36F2E544" w14:textId="25739598" w:rsidR="00B3627D" w:rsidRDefault="00B3627D" w:rsidP="00B3627D">
      <w:pPr>
        <w:shd w:val="clear" w:color="auto" w:fill="FFFFFF"/>
        <w:jc w:val="center"/>
        <w:rPr>
          <w:rFonts w:ascii="Calibri" w:eastAsia="Times New Roman" w:hAnsi="Calibri" w:cs="Times New Roman"/>
          <w:color w:val="1E4C77"/>
          <w:sz w:val="48"/>
          <w:szCs w:val="48"/>
          <w:lang w:val="en-GB" w:eastAsia="fr-FR"/>
        </w:rPr>
      </w:pPr>
      <w:r>
        <w:rPr>
          <w:rFonts w:ascii="Calibri" w:eastAsia="Times New Roman" w:hAnsi="Calibri" w:cs="Times New Roman"/>
          <w:color w:val="1E4C77"/>
          <w:sz w:val="48"/>
          <w:szCs w:val="48"/>
          <w:lang w:val="en-GB" w:eastAsia="fr-FR"/>
        </w:rPr>
        <w:t xml:space="preserve">Deliverable: </w:t>
      </w:r>
      <w:sdt>
        <w:sdtPr>
          <w:rPr>
            <w:rFonts w:cs="Times New Roman"/>
            <w:color w:val="1F4E79" w:themeColor="accent1" w:themeShade="80"/>
            <w:sz w:val="48"/>
            <w:szCs w:val="48"/>
            <w:lang w:val="en-US"/>
          </w:rPr>
          <w:alias w:val="Catégorie "/>
          <w:tag w:val=""/>
          <w:id w:val="1731810964"/>
          <w:placeholder>
            <w:docPart w:val="A39944C1EECC4D438494D644ADA3C23D"/>
          </w:placeholder>
          <w:dataBinding w:prefixMappings="xmlns:ns0='http://purl.org/dc/elements/1.1/' xmlns:ns1='http://schemas.openxmlformats.org/package/2006/metadata/core-properties' " w:xpath="/ns1:coreProperties[1]/ns1:category[1]" w:storeItemID="{6C3C8BC8-F283-45AE-878A-BAB7291924A1}"/>
          <w:text/>
        </w:sdtPr>
        <w:sdtEndPr/>
        <w:sdtContent>
          <w:r w:rsidR="007E7552">
            <w:rPr>
              <w:rFonts w:cs="Times New Roman"/>
              <w:color w:val="1F4E79" w:themeColor="accent1" w:themeShade="80"/>
              <w:sz w:val="48"/>
              <w:szCs w:val="48"/>
              <w:lang w:val="en-GB"/>
            </w:rPr>
            <w:t>D3.2</w:t>
          </w:r>
        </w:sdtContent>
      </w:sdt>
    </w:p>
    <w:sdt>
      <w:sdtPr>
        <w:rPr>
          <w:rFonts w:ascii="Calibri" w:eastAsia="Times New Roman" w:hAnsi="Calibri" w:cs="Times New Roman"/>
          <w:sz w:val="48"/>
          <w:szCs w:val="48"/>
          <w:lang w:val="en-GB" w:eastAsia="fr-FR"/>
        </w:rPr>
        <w:alias w:val="Titre "/>
        <w:tag w:val=""/>
        <w:id w:val="-997658879"/>
        <w:placeholder>
          <w:docPart w:val="32219C1681A743A8B88681DC7EE2DA13"/>
        </w:placeholder>
        <w:dataBinding w:prefixMappings="xmlns:ns0='http://purl.org/dc/elements/1.1/' xmlns:ns1='http://schemas.openxmlformats.org/package/2006/metadata/core-properties' " w:xpath="/ns1:coreProperties[1]/ns0:title[1]" w:storeItemID="{6C3C8BC8-F283-45AE-878A-BAB7291924A1}"/>
        <w:text/>
      </w:sdtPr>
      <w:sdtEndPr/>
      <w:sdtContent>
        <w:p w14:paraId="1F522BBC" w14:textId="71987507" w:rsidR="00B3627D" w:rsidRPr="00D228C6" w:rsidRDefault="007E7552" w:rsidP="00B3627D">
          <w:pPr>
            <w:shd w:val="clear" w:color="auto" w:fill="FFFFFF"/>
            <w:jc w:val="center"/>
            <w:rPr>
              <w:rFonts w:ascii="Calibri" w:eastAsia="Times New Roman" w:hAnsi="Calibri" w:cs="Times New Roman"/>
              <w:sz w:val="48"/>
              <w:szCs w:val="48"/>
              <w:lang w:val="en-GB" w:eastAsia="fr-FR"/>
            </w:rPr>
          </w:pPr>
          <w:r>
            <w:rPr>
              <w:rFonts w:ascii="Calibri" w:eastAsia="Times New Roman" w:hAnsi="Calibri" w:cs="Times New Roman"/>
              <w:sz w:val="48"/>
              <w:szCs w:val="48"/>
              <w:lang w:val="en-GB" w:eastAsia="fr-FR"/>
            </w:rPr>
            <w:t>Call text of the EJP SOIL 1st Internal Call</w:t>
          </w:r>
        </w:p>
      </w:sdtContent>
    </w:sdt>
    <w:p w14:paraId="2E649075" w14:textId="77777777" w:rsidR="00B3627D" w:rsidRDefault="00B3627D" w:rsidP="00B3627D">
      <w:pPr>
        <w:shd w:val="clear" w:color="auto" w:fill="FFFFFF"/>
        <w:jc w:val="center"/>
        <w:rPr>
          <w:rFonts w:ascii="Calibri" w:eastAsia="Times New Roman" w:hAnsi="Calibri" w:cs="Times New Roman"/>
          <w:color w:val="1E4C77"/>
          <w:sz w:val="48"/>
          <w:szCs w:val="48"/>
          <w:lang w:val="en-GB" w:eastAsia="fr-FR"/>
        </w:rPr>
      </w:pPr>
    </w:p>
    <w:p w14:paraId="6306A514" w14:textId="77777777" w:rsidR="00B3627D" w:rsidRDefault="00B3627D" w:rsidP="00B3627D">
      <w:pPr>
        <w:shd w:val="clear" w:color="auto" w:fill="FFFFFF"/>
        <w:jc w:val="center"/>
        <w:rPr>
          <w:rFonts w:ascii="Calibri" w:eastAsia="Times New Roman" w:hAnsi="Calibri" w:cs="Times New Roman"/>
          <w:color w:val="1E4C77"/>
          <w:sz w:val="48"/>
          <w:szCs w:val="48"/>
          <w:lang w:val="en-GB" w:eastAsia="fr-FR"/>
        </w:rPr>
      </w:pPr>
    </w:p>
    <w:p w14:paraId="10F7E289" w14:textId="77777777" w:rsidR="00B3627D" w:rsidRDefault="00B3627D" w:rsidP="00B3627D">
      <w:pPr>
        <w:shd w:val="clear" w:color="auto" w:fill="FFFFFF"/>
        <w:jc w:val="center"/>
        <w:rPr>
          <w:rFonts w:ascii="Calibri" w:eastAsia="Times New Roman" w:hAnsi="Calibri" w:cs="Times New Roman"/>
          <w:color w:val="1E4C77"/>
          <w:sz w:val="48"/>
          <w:szCs w:val="48"/>
          <w:lang w:val="en-GB" w:eastAsia="fr-FR"/>
        </w:rPr>
      </w:pPr>
    </w:p>
    <w:p w14:paraId="10BA5553" w14:textId="77777777" w:rsidR="00B3627D" w:rsidRDefault="00B3627D" w:rsidP="00B3627D">
      <w:pPr>
        <w:shd w:val="clear" w:color="auto" w:fill="FFFFFF"/>
        <w:jc w:val="center"/>
        <w:rPr>
          <w:rFonts w:ascii="Calibri" w:eastAsia="Times New Roman" w:hAnsi="Calibri" w:cs="Times New Roman"/>
          <w:color w:val="1E4C77"/>
          <w:sz w:val="48"/>
          <w:szCs w:val="48"/>
          <w:lang w:val="en-GB" w:eastAsia="fr-FR"/>
        </w:rPr>
      </w:pPr>
    </w:p>
    <w:p w14:paraId="5768036E" w14:textId="77777777" w:rsidR="00B3627D" w:rsidRDefault="00B3627D" w:rsidP="00B3627D">
      <w:pPr>
        <w:shd w:val="clear" w:color="auto" w:fill="FFFFFF"/>
        <w:jc w:val="center"/>
        <w:rPr>
          <w:rFonts w:ascii="Calibri" w:eastAsia="Times New Roman" w:hAnsi="Calibri" w:cs="Times New Roman"/>
          <w:color w:val="1E4C77"/>
          <w:sz w:val="48"/>
          <w:szCs w:val="48"/>
          <w:lang w:val="en-GB" w:eastAsia="fr-FR"/>
        </w:rPr>
      </w:pPr>
    </w:p>
    <w:p w14:paraId="4C58683B" w14:textId="77777777" w:rsidR="00B3627D" w:rsidRPr="00F36FCC" w:rsidRDefault="00B3627D" w:rsidP="00B3627D">
      <w:pPr>
        <w:jc w:val="center"/>
        <w:rPr>
          <w:rFonts w:ascii="Calibri" w:eastAsia="Times New Roman" w:hAnsi="Calibri" w:cs="Times New Roman"/>
          <w:sz w:val="28"/>
          <w:szCs w:val="28"/>
          <w:lang w:val="en-GB" w:eastAsia="fr-FR"/>
        </w:rPr>
      </w:pPr>
      <w:r>
        <w:rPr>
          <w:rFonts w:ascii="Calibri" w:eastAsia="Times New Roman" w:hAnsi="Calibri" w:cs="Times New Roman"/>
          <w:sz w:val="28"/>
          <w:szCs w:val="28"/>
          <w:lang w:val="en-GB" w:eastAsia="fr-FR"/>
        </w:rPr>
        <w:t>Due date of deliverable: M5</w:t>
      </w:r>
    </w:p>
    <w:p w14:paraId="76A36E08" w14:textId="699566D5" w:rsidR="00B3627D" w:rsidRDefault="00B3627D" w:rsidP="00B3627D">
      <w:pPr>
        <w:jc w:val="center"/>
        <w:rPr>
          <w:rFonts w:ascii="Calibri" w:eastAsia="Times New Roman" w:hAnsi="Calibri" w:cs="Times New Roman"/>
          <w:sz w:val="28"/>
          <w:szCs w:val="28"/>
          <w:lang w:val="en-GB" w:eastAsia="fr-FR"/>
        </w:rPr>
      </w:pPr>
      <w:r w:rsidRPr="00F36FCC">
        <w:rPr>
          <w:rFonts w:ascii="Calibri" w:eastAsia="Times New Roman" w:hAnsi="Calibri" w:cs="Times New Roman"/>
          <w:sz w:val="28"/>
          <w:szCs w:val="28"/>
          <w:lang w:val="en-GB" w:eastAsia="fr-FR"/>
        </w:rPr>
        <w:t>Actual submission date:</w:t>
      </w:r>
      <w:r>
        <w:rPr>
          <w:rFonts w:ascii="Calibri" w:eastAsia="Times New Roman" w:hAnsi="Calibri" w:cs="Times New Roman"/>
          <w:sz w:val="28"/>
          <w:szCs w:val="28"/>
          <w:lang w:val="en-GB" w:eastAsia="fr-FR"/>
        </w:rPr>
        <w:t xml:space="preserve"> </w:t>
      </w:r>
      <w:r w:rsidR="005B10EF">
        <w:rPr>
          <w:rFonts w:ascii="Calibri" w:eastAsia="Times New Roman" w:hAnsi="Calibri" w:cs="Times New Roman"/>
          <w:sz w:val="28"/>
          <w:szCs w:val="28"/>
          <w:lang w:val="en-GB" w:eastAsia="fr-FR"/>
        </w:rPr>
        <w:t>30.06.2020</w:t>
      </w:r>
    </w:p>
    <w:p w14:paraId="76C1177F" w14:textId="77777777" w:rsidR="00B3627D" w:rsidRPr="001E12EA" w:rsidRDefault="00B3627D" w:rsidP="00B3627D">
      <w:pPr>
        <w:rPr>
          <w:rFonts w:ascii="Calibri" w:eastAsia="Times New Roman" w:hAnsi="Calibri" w:cs="Times New Roman"/>
          <w:b/>
          <w:bCs/>
          <w:sz w:val="36"/>
          <w:szCs w:val="36"/>
          <w:lang w:val="en-GB" w:eastAsia="fr-FR"/>
        </w:rPr>
      </w:pPr>
      <w:r>
        <w:rPr>
          <w:rFonts w:ascii="Calibri" w:eastAsia="Times New Roman" w:hAnsi="Calibri" w:cs="Times New Roman"/>
          <w:sz w:val="28"/>
          <w:szCs w:val="28"/>
          <w:lang w:val="en-GB" w:eastAsia="fr-FR"/>
        </w:rPr>
        <w:br w:type="page"/>
      </w:r>
      <w:r w:rsidRPr="001E12EA">
        <w:rPr>
          <w:rFonts w:ascii="Calibri" w:eastAsia="Times New Roman" w:hAnsi="Calibri" w:cs="Times New Roman"/>
          <w:b/>
          <w:bCs/>
          <w:sz w:val="36"/>
          <w:szCs w:val="36"/>
          <w:lang w:val="en-GB" w:eastAsia="fr-FR"/>
        </w:rPr>
        <w:lastRenderedPageBreak/>
        <w:t>GENERAL DATA</w:t>
      </w:r>
    </w:p>
    <w:p w14:paraId="68AF673C" w14:textId="77777777" w:rsidR="00B3627D" w:rsidRDefault="00B3627D" w:rsidP="00B3627D">
      <w:pPr>
        <w:rPr>
          <w:rFonts w:ascii="Calibri" w:eastAsia="Times New Roman" w:hAnsi="Calibri" w:cs="Times New Roman"/>
          <w:bCs/>
          <w:sz w:val="28"/>
          <w:szCs w:val="28"/>
          <w:lang w:val="en-GB" w:eastAsia="fr-FR"/>
        </w:rPr>
      </w:pPr>
    </w:p>
    <w:p w14:paraId="2C184BA1" w14:textId="77777777" w:rsidR="00B3627D" w:rsidRPr="00A26CAF" w:rsidRDefault="00B3627D" w:rsidP="00B3627D">
      <w:pPr>
        <w:rPr>
          <w:rFonts w:ascii="Calibri" w:eastAsia="Times New Roman" w:hAnsi="Calibri" w:cs="Times New Roman"/>
          <w:sz w:val="28"/>
          <w:szCs w:val="28"/>
          <w:lang w:val="en-GB" w:eastAsia="fr-FR"/>
        </w:rPr>
      </w:pPr>
      <w:r w:rsidRPr="00A26CAF">
        <w:rPr>
          <w:rFonts w:ascii="Calibri" w:eastAsia="Times New Roman" w:hAnsi="Calibri" w:cs="Times New Roman"/>
          <w:bCs/>
          <w:sz w:val="28"/>
          <w:szCs w:val="28"/>
          <w:lang w:val="en-GB" w:eastAsia="fr-FR"/>
        </w:rPr>
        <w:t xml:space="preserve">Grant </w:t>
      </w:r>
      <w:r w:rsidRPr="00A26CAF">
        <w:rPr>
          <w:rFonts w:ascii="Calibri" w:eastAsia="Times New Roman" w:hAnsi="Calibri" w:cs="Arial"/>
          <w:bCs/>
          <w:sz w:val="28"/>
          <w:szCs w:val="28"/>
          <w:lang w:val="en-GB" w:eastAsia="fr-FR"/>
        </w:rPr>
        <w:t xml:space="preserve">Agreement: </w:t>
      </w:r>
      <w:r w:rsidRPr="00A26CAF">
        <w:rPr>
          <w:rFonts w:ascii="Calibri" w:hAnsi="Calibri" w:cs="Arial"/>
          <w:bCs/>
          <w:sz w:val="28"/>
          <w:szCs w:val="28"/>
          <w:lang w:val="en-GB"/>
        </w:rPr>
        <w:t>862695</w:t>
      </w:r>
    </w:p>
    <w:p w14:paraId="3B1A295E" w14:textId="77777777" w:rsidR="00B3627D" w:rsidRPr="00A26CAF" w:rsidRDefault="00B3627D" w:rsidP="00B3627D">
      <w:pPr>
        <w:rPr>
          <w:rFonts w:ascii="Calibri" w:eastAsia="Times New Roman" w:hAnsi="Calibri" w:cs="Times New Roman"/>
          <w:bCs/>
          <w:sz w:val="28"/>
          <w:szCs w:val="28"/>
          <w:lang w:val="en-GB" w:eastAsia="fr-FR"/>
        </w:rPr>
      </w:pPr>
      <w:r w:rsidRPr="00A26CAF">
        <w:rPr>
          <w:rFonts w:ascii="Calibri" w:eastAsia="Times New Roman" w:hAnsi="Calibri" w:cs="Times New Roman"/>
          <w:bCs/>
          <w:sz w:val="28"/>
          <w:szCs w:val="28"/>
          <w:lang w:val="en-GB" w:eastAsia="fr-FR"/>
        </w:rPr>
        <w:t>Project acronym: EJP SOIL</w:t>
      </w:r>
    </w:p>
    <w:p w14:paraId="75B1D8BB" w14:textId="77777777" w:rsidR="00B3627D" w:rsidRPr="00A26CAF" w:rsidRDefault="00B3627D" w:rsidP="00B3627D">
      <w:pPr>
        <w:rPr>
          <w:rFonts w:ascii="Calibri" w:eastAsia="Times New Roman" w:hAnsi="Calibri" w:cs="Times New Roman"/>
          <w:bCs/>
          <w:sz w:val="28"/>
          <w:szCs w:val="28"/>
          <w:lang w:val="en-GB" w:eastAsia="fr-FR"/>
        </w:rPr>
      </w:pPr>
      <w:r w:rsidRPr="00A26CAF">
        <w:rPr>
          <w:rFonts w:ascii="Calibri" w:eastAsia="Times New Roman" w:hAnsi="Calibri" w:cs="Times New Roman"/>
          <w:bCs/>
          <w:sz w:val="28"/>
          <w:szCs w:val="28"/>
          <w:lang w:val="en-GB" w:eastAsia="fr-FR"/>
        </w:rPr>
        <w:t>Project title: Towards climate-smart sustainable management of agricultural soils</w:t>
      </w:r>
    </w:p>
    <w:p w14:paraId="42D4791E" w14:textId="77777777" w:rsidR="00B3627D" w:rsidRPr="00A26CAF" w:rsidRDefault="00B3627D" w:rsidP="00B3627D">
      <w:pPr>
        <w:rPr>
          <w:rFonts w:ascii="Calibri" w:eastAsia="Times New Roman" w:hAnsi="Calibri" w:cs="Times New Roman"/>
          <w:bCs/>
          <w:sz w:val="28"/>
          <w:szCs w:val="28"/>
          <w:lang w:val="en-GB" w:eastAsia="fr-FR"/>
        </w:rPr>
      </w:pPr>
      <w:r w:rsidRPr="00A26CAF">
        <w:rPr>
          <w:rFonts w:ascii="Calibri" w:eastAsia="Times New Roman" w:hAnsi="Calibri" w:cs="Times New Roman"/>
          <w:bCs/>
          <w:sz w:val="28"/>
          <w:szCs w:val="28"/>
          <w:lang w:val="en-GB" w:eastAsia="fr-FR"/>
        </w:rPr>
        <w:t xml:space="preserve">Project website: </w:t>
      </w:r>
      <w:hyperlink r:id="rId12" w:history="1">
        <w:r w:rsidRPr="00A26CAF">
          <w:rPr>
            <w:rStyle w:val="Hyperlink"/>
            <w:rFonts w:ascii="Calibri" w:eastAsia="Times New Roman" w:hAnsi="Calibri" w:cs="Times New Roman"/>
            <w:bCs/>
            <w:sz w:val="28"/>
            <w:szCs w:val="28"/>
            <w:lang w:val="en-GB" w:eastAsia="fr-FR"/>
          </w:rPr>
          <w:t>www.ejpsoil.eu</w:t>
        </w:r>
      </w:hyperlink>
    </w:p>
    <w:p w14:paraId="6C373F0D" w14:textId="77777777" w:rsidR="00B3627D" w:rsidRPr="00A26CAF" w:rsidRDefault="00B3627D" w:rsidP="00B3627D">
      <w:pPr>
        <w:rPr>
          <w:rFonts w:ascii="Calibri" w:eastAsia="Times New Roman" w:hAnsi="Calibri" w:cs="Times New Roman"/>
          <w:sz w:val="28"/>
          <w:szCs w:val="28"/>
          <w:lang w:val="en-GB" w:eastAsia="fr-FR"/>
        </w:rPr>
      </w:pPr>
    </w:p>
    <w:p w14:paraId="1E7AB6AF" w14:textId="77777777" w:rsidR="00B3627D" w:rsidRPr="00A26CAF" w:rsidRDefault="00B3627D" w:rsidP="00B3627D">
      <w:pPr>
        <w:rPr>
          <w:rFonts w:ascii="Calibri" w:eastAsia="Times New Roman" w:hAnsi="Calibri" w:cs="Times New Roman"/>
          <w:sz w:val="28"/>
          <w:szCs w:val="28"/>
          <w:lang w:val="en-GB" w:eastAsia="fr-FR"/>
        </w:rPr>
      </w:pPr>
      <w:r w:rsidRPr="00A26CAF">
        <w:rPr>
          <w:rFonts w:ascii="Calibri" w:eastAsia="Times New Roman" w:hAnsi="Calibri" w:cs="Times New Roman"/>
          <w:sz w:val="28"/>
          <w:szCs w:val="28"/>
          <w:lang w:val="en-GB" w:eastAsia="fr-FR"/>
        </w:rPr>
        <w:t>Start date of the project: February 1</w:t>
      </w:r>
      <w:r w:rsidRPr="00A26CAF">
        <w:rPr>
          <w:rFonts w:ascii="Calibri" w:eastAsia="Times New Roman" w:hAnsi="Calibri" w:cs="Times New Roman"/>
          <w:position w:val="10"/>
          <w:sz w:val="28"/>
          <w:szCs w:val="28"/>
          <w:lang w:val="en-GB" w:eastAsia="fr-FR"/>
        </w:rPr>
        <w:t>st</w:t>
      </w:r>
      <w:r w:rsidRPr="00A26CAF">
        <w:rPr>
          <w:rFonts w:ascii="Calibri" w:eastAsia="Times New Roman" w:hAnsi="Calibri" w:cs="Times New Roman"/>
          <w:sz w:val="28"/>
          <w:szCs w:val="28"/>
          <w:lang w:val="en-GB" w:eastAsia="fr-FR"/>
        </w:rPr>
        <w:t>, 2020</w:t>
      </w:r>
    </w:p>
    <w:p w14:paraId="64BF0CB2" w14:textId="77777777" w:rsidR="00B3627D" w:rsidRPr="00A26CAF" w:rsidRDefault="00B3627D" w:rsidP="00B3627D">
      <w:pPr>
        <w:rPr>
          <w:rFonts w:ascii="Calibri" w:eastAsia="Times New Roman" w:hAnsi="Calibri" w:cs="Times New Roman"/>
          <w:sz w:val="28"/>
          <w:szCs w:val="28"/>
          <w:lang w:val="en-GB" w:eastAsia="fr-FR"/>
        </w:rPr>
      </w:pPr>
      <w:r w:rsidRPr="00A26CAF">
        <w:rPr>
          <w:rFonts w:ascii="Calibri" w:eastAsia="Times New Roman" w:hAnsi="Calibri" w:cs="Times New Roman"/>
          <w:sz w:val="28"/>
          <w:szCs w:val="28"/>
          <w:lang w:val="en-GB" w:eastAsia="fr-FR"/>
        </w:rPr>
        <w:t>Project duration: 60 months</w:t>
      </w:r>
    </w:p>
    <w:p w14:paraId="1057008D" w14:textId="77777777" w:rsidR="00B3627D" w:rsidRPr="00A26CAF" w:rsidRDefault="00B3627D" w:rsidP="00B3627D">
      <w:pPr>
        <w:rPr>
          <w:rFonts w:ascii="Calibri" w:eastAsia="Times New Roman" w:hAnsi="Calibri" w:cs="Times New Roman"/>
          <w:sz w:val="28"/>
          <w:szCs w:val="28"/>
          <w:lang w:val="en-GB" w:eastAsia="fr-FR"/>
        </w:rPr>
      </w:pPr>
      <w:r>
        <w:rPr>
          <w:rFonts w:ascii="Calibri" w:eastAsia="Times New Roman" w:hAnsi="Calibri" w:cs="Times New Roman"/>
          <w:sz w:val="28"/>
          <w:szCs w:val="28"/>
          <w:lang w:val="en-GB" w:eastAsia="fr-FR"/>
        </w:rPr>
        <w:t>Name</w:t>
      </w:r>
      <w:r w:rsidRPr="00A26CAF">
        <w:rPr>
          <w:rFonts w:ascii="Calibri" w:eastAsia="Times New Roman" w:hAnsi="Calibri" w:cs="Times New Roman"/>
          <w:sz w:val="28"/>
          <w:szCs w:val="28"/>
          <w:lang w:val="en-GB" w:eastAsia="fr-FR"/>
        </w:rPr>
        <w:t xml:space="preserve"> of lead contractor: INRAE </w:t>
      </w:r>
    </w:p>
    <w:p w14:paraId="74BCECAC" w14:textId="77777777" w:rsidR="00B3627D" w:rsidRPr="00A26CAF" w:rsidRDefault="00B3627D" w:rsidP="00B3627D">
      <w:pPr>
        <w:rPr>
          <w:rFonts w:ascii="Calibri" w:eastAsia="Times New Roman" w:hAnsi="Calibri" w:cs="Times New Roman"/>
          <w:bCs/>
          <w:sz w:val="28"/>
          <w:szCs w:val="28"/>
          <w:lang w:val="en-GB" w:eastAsia="fr-FR"/>
        </w:rPr>
      </w:pPr>
    </w:p>
    <w:p w14:paraId="0ED07F51" w14:textId="77777777" w:rsidR="00B3627D" w:rsidRPr="00A26CAF" w:rsidRDefault="00B3627D" w:rsidP="00B3627D">
      <w:pPr>
        <w:rPr>
          <w:rFonts w:ascii="Calibri" w:eastAsia="Times New Roman" w:hAnsi="Calibri" w:cs="Times New Roman"/>
          <w:sz w:val="28"/>
          <w:szCs w:val="28"/>
          <w:lang w:val="en-GB" w:eastAsia="fr-FR"/>
        </w:rPr>
      </w:pPr>
      <w:r w:rsidRPr="00A26CAF">
        <w:rPr>
          <w:rFonts w:ascii="Calibri" w:eastAsia="Times New Roman" w:hAnsi="Calibri" w:cs="Times New Roman"/>
          <w:bCs/>
          <w:sz w:val="28"/>
          <w:szCs w:val="28"/>
          <w:lang w:val="en-GB" w:eastAsia="fr-FR"/>
        </w:rPr>
        <w:t>Funding source: H2020-SFS-2018-2020 / H2020-SFS-2019-1</w:t>
      </w:r>
    </w:p>
    <w:p w14:paraId="6FB1116D" w14:textId="77777777" w:rsidR="00B3627D" w:rsidRPr="00A26CAF" w:rsidRDefault="00B3627D" w:rsidP="00B3627D">
      <w:pPr>
        <w:rPr>
          <w:rFonts w:ascii="Calibri" w:eastAsia="Times New Roman" w:hAnsi="Calibri" w:cs="Times New Roman"/>
          <w:bCs/>
          <w:sz w:val="28"/>
          <w:szCs w:val="28"/>
          <w:lang w:val="en-GB" w:eastAsia="fr-FR"/>
        </w:rPr>
      </w:pPr>
      <w:r w:rsidRPr="00A26CAF">
        <w:rPr>
          <w:rFonts w:ascii="Calibri" w:eastAsia="Times New Roman" w:hAnsi="Calibri" w:cs="Times New Roman"/>
          <w:bCs/>
          <w:sz w:val="28"/>
          <w:szCs w:val="28"/>
          <w:lang w:val="en-GB" w:eastAsia="fr-FR"/>
        </w:rPr>
        <w:t>Type of action: European Joint Project COFUND</w:t>
      </w:r>
    </w:p>
    <w:p w14:paraId="76F67BFA" w14:textId="77777777" w:rsidR="00B3627D" w:rsidRPr="00A26CAF" w:rsidRDefault="00B3627D" w:rsidP="00B3627D">
      <w:pPr>
        <w:rPr>
          <w:rFonts w:ascii="Calibri" w:eastAsia="Times New Roman" w:hAnsi="Calibri" w:cs="Times New Roman"/>
          <w:b/>
          <w:bCs/>
          <w:sz w:val="28"/>
          <w:szCs w:val="28"/>
          <w:lang w:val="en-GB" w:eastAsia="fr-FR"/>
        </w:rPr>
      </w:pPr>
    </w:p>
    <w:p w14:paraId="68FF2FE9" w14:textId="77777777" w:rsidR="00B3627D" w:rsidRDefault="00B3627D" w:rsidP="00B3627D">
      <w:pPr>
        <w:rPr>
          <w:rFonts w:ascii="Calibri" w:eastAsia="Times New Roman" w:hAnsi="Calibri" w:cs="Times New Roman"/>
          <w:sz w:val="28"/>
          <w:szCs w:val="28"/>
          <w:lang w:val="en-GB" w:eastAsia="fr-FR"/>
        </w:rPr>
      </w:pPr>
    </w:p>
    <w:p w14:paraId="20DDF4DC" w14:textId="77777777" w:rsidR="00B3627D" w:rsidRDefault="00B3627D" w:rsidP="00B3627D">
      <w:pPr>
        <w:rPr>
          <w:rFonts w:ascii="Calibri" w:eastAsia="Times New Roman" w:hAnsi="Calibri" w:cs="Times New Roman"/>
          <w:sz w:val="28"/>
          <w:szCs w:val="28"/>
          <w:lang w:val="en-GB" w:eastAsia="fr-FR"/>
        </w:rPr>
      </w:pPr>
    </w:p>
    <w:p w14:paraId="7E074F05" w14:textId="77777777" w:rsidR="00B3627D" w:rsidRPr="00ED54E2" w:rsidRDefault="00B3627D" w:rsidP="00B3627D">
      <w:pPr>
        <w:rPr>
          <w:rFonts w:ascii="Calibri" w:eastAsia="Times New Roman" w:hAnsi="Calibri" w:cs="Times New Roman"/>
          <w:sz w:val="28"/>
          <w:szCs w:val="28"/>
          <w:lang w:val="en-GB" w:eastAsia="fr-FR"/>
        </w:rPr>
      </w:pPr>
    </w:p>
    <w:tbl>
      <w:tblPr>
        <w:tblW w:w="8925" w:type="dxa"/>
        <w:tblInd w:w="108" w:type="dxa"/>
        <w:tblLook w:val="04A0" w:firstRow="1" w:lastRow="0" w:firstColumn="1" w:lastColumn="0" w:noHBand="0" w:noVBand="1"/>
      </w:tblPr>
      <w:tblGrid>
        <w:gridCol w:w="3539"/>
        <w:gridCol w:w="5386"/>
      </w:tblGrid>
      <w:tr w:rsidR="00B3627D" w:rsidRPr="008E1B43" w14:paraId="2AF0C787" w14:textId="77777777" w:rsidTr="00B3627D">
        <w:tc>
          <w:tcPr>
            <w:tcW w:w="3539" w:type="dxa"/>
          </w:tcPr>
          <w:p w14:paraId="796F6E5F"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DELIVERABLE NUMBER:</w:t>
            </w:r>
          </w:p>
        </w:tc>
        <w:tc>
          <w:tcPr>
            <w:tcW w:w="5386" w:type="dxa"/>
          </w:tcPr>
          <w:p w14:paraId="42EA2095" w14:textId="3B49F212" w:rsidR="00B3627D" w:rsidRPr="008E1B43" w:rsidRDefault="006677D3" w:rsidP="00B3627D">
            <w:pPr>
              <w:shd w:val="clear" w:color="auto" w:fill="FFFFFF"/>
              <w:rPr>
                <w:rFonts w:ascii="Calibri" w:eastAsia="Times New Roman" w:hAnsi="Calibri" w:cs="Times New Roman"/>
                <w:color w:val="000000" w:themeColor="text1"/>
                <w:sz w:val="28"/>
                <w:szCs w:val="28"/>
                <w:lang w:val="en-GB" w:eastAsia="fr-FR"/>
              </w:rPr>
            </w:pPr>
            <w:sdt>
              <w:sdtPr>
                <w:rPr>
                  <w:rFonts w:ascii="Calibri" w:eastAsia="Times New Roman" w:hAnsi="Calibri" w:cs="Times New Roman"/>
                  <w:color w:val="000000" w:themeColor="text1"/>
                  <w:sz w:val="28"/>
                  <w:szCs w:val="28"/>
                  <w:lang w:val="en-GB" w:eastAsia="fr-FR"/>
                </w:rPr>
                <w:alias w:val="Catégorie "/>
                <w:tag w:val=""/>
                <w:id w:val="15969655"/>
                <w:placeholder>
                  <w:docPart w:val="A35F20AA51574E179FD334B876F02315"/>
                </w:placeholder>
                <w:dataBinding w:prefixMappings="xmlns:ns0='http://purl.org/dc/elements/1.1/' xmlns:ns1='http://schemas.openxmlformats.org/package/2006/metadata/core-properties' " w:xpath="/ns1:coreProperties[1]/ns1:category[1]" w:storeItemID="{6C3C8BC8-F283-45AE-878A-BAB7291924A1}"/>
                <w:text/>
              </w:sdtPr>
              <w:sdtEndPr/>
              <w:sdtContent>
                <w:r w:rsidR="007E7552">
                  <w:rPr>
                    <w:rFonts w:ascii="Calibri" w:eastAsia="Times New Roman" w:hAnsi="Calibri" w:cs="Times New Roman"/>
                    <w:color w:val="000000" w:themeColor="text1"/>
                    <w:sz w:val="28"/>
                    <w:szCs w:val="28"/>
                    <w:lang w:val="en-GB" w:eastAsia="fr-FR"/>
                  </w:rPr>
                  <w:t>D3.2</w:t>
                </w:r>
              </w:sdtContent>
            </w:sdt>
          </w:p>
        </w:tc>
      </w:tr>
      <w:tr w:rsidR="00B3627D" w:rsidRPr="00977A6D" w14:paraId="15901015" w14:textId="77777777" w:rsidTr="00B3627D">
        <w:tc>
          <w:tcPr>
            <w:tcW w:w="3539" w:type="dxa"/>
          </w:tcPr>
          <w:p w14:paraId="72233FE3"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 xml:space="preserve">DELIVERABLE TITLE: </w:t>
            </w:r>
          </w:p>
        </w:tc>
        <w:tc>
          <w:tcPr>
            <w:tcW w:w="5386" w:type="dxa"/>
          </w:tcPr>
          <w:p w14:paraId="4D56C9FF" w14:textId="404896BE" w:rsidR="00B3627D" w:rsidRPr="008E1B43" w:rsidRDefault="006677D3" w:rsidP="00B3627D">
            <w:pPr>
              <w:rPr>
                <w:rFonts w:ascii="Calibri" w:eastAsia="Times New Roman" w:hAnsi="Calibri" w:cs="Times New Roman"/>
                <w:color w:val="000000" w:themeColor="text1"/>
                <w:sz w:val="28"/>
                <w:szCs w:val="28"/>
                <w:lang w:val="en-GB" w:eastAsia="fr-FR"/>
              </w:rPr>
            </w:pPr>
            <w:sdt>
              <w:sdtPr>
                <w:rPr>
                  <w:rFonts w:ascii="Calibri" w:eastAsia="Times New Roman" w:hAnsi="Calibri" w:cs="Times New Roman"/>
                  <w:color w:val="000000" w:themeColor="text1"/>
                  <w:sz w:val="28"/>
                  <w:szCs w:val="28"/>
                  <w:lang w:val="en-GB" w:eastAsia="fr-FR"/>
                </w:rPr>
                <w:alias w:val="Titre "/>
                <w:tag w:val=""/>
                <w:id w:val="-35662478"/>
                <w:placeholder>
                  <w:docPart w:val="10DD7CE9DFCF4A84A03E7A8FFBD35756"/>
                </w:placeholder>
                <w:dataBinding w:prefixMappings="xmlns:ns0='http://purl.org/dc/elements/1.1/' xmlns:ns1='http://schemas.openxmlformats.org/package/2006/metadata/core-properties' " w:xpath="/ns1:coreProperties[1]/ns0:title[1]" w:storeItemID="{6C3C8BC8-F283-45AE-878A-BAB7291924A1}"/>
                <w:text/>
              </w:sdtPr>
              <w:sdtEndPr/>
              <w:sdtContent>
                <w:r w:rsidR="007E7552">
                  <w:rPr>
                    <w:rFonts w:ascii="Calibri" w:eastAsia="Times New Roman" w:hAnsi="Calibri" w:cs="Times New Roman"/>
                    <w:color w:val="000000" w:themeColor="text1"/>
                    <w:sz w:val="28"/>
                    <w:szCs w:val="28"/>
                    <w:lang w:val="en-GB" w:eastAsia="fr-FR"/>
                  </w:rPr>
                  <w:t>Call text of the EJP SOIL 1st Internal Call</w:t>
                </w:r>
              </w:sdtContent>
            </w:sdt>
          </w:p>
        </w:tc>
      </w:tr>
      <w:tr w:rsidR="00B3627D" w:rsidRPr="008E1B43" w14:paraId="50DC6862" w14:textId="77777777" w:rsidTr="00B3627D">
        <w:tc>
          <w:tcPr>
            <w:tcW w:w="3539" w:type="dxa"/>
          </w:tcPr>
          <w:p w14:paraId="52C5C44E"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DELIVERABLE TYPE:</w:t>
            </w:r>
          </w:p>
        </w:tc>
        <w:tc>
          <w:tcPr>
            <w:tcW w:w="5386" w:type="dxa"/>
          </w:tcPr>
          <w:p w14:paraId="0808B38A" w14:textId="2CBA1CE0" w:rsidR="00B3627D" w:rsidRPr="008E1B43" w:rsidRDefault="00B3627D" w:rsidP="00902661">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Report</w:t>
            </w:r>
          </w:p>
        </w:tc>
      </w:tr>
      <w:tr w:rsidR="00B3627D" w:rsidRPr="008E1B43" w14:paraId="1AE4360B" w14:textId="77777777" w:rsidTr="00B3627D">
        <w:tc>
          <w:tcPr>
            <w:tcW w:w="3539" w:type="dxa"/>
          </w:tcPr>
          <w:p w14:paraId="329D5ABC"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WORK PACKAGE N:</w:t>
            </w:r>
          </w:p>
        </w:tc>
        <w:tc>
          <w:tcPr>
            <w:tcW w:w="5386" w:type="dxa"/>
          </w:tcPr>
          <w:p w14:paraId="59AE9DAF"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Pr>
                <w:rFonts w:ascii="Calibri" w:eastAsia="Times New Roman" w:hAnsi="Calibri" w:cs="Times New Roman"/>
                <w:color w:val="000000" w:themeColor="text1"/>
                <w:sz w:val="28"/>
                <w:szCs w:val="28"/>
                <w:lang w:val="en-GB" w:eastAsia="fr-FR"/>
              </w:rPr>
              <w:t>WP3</w:t>
            </w:r>
          </w:p>
        </w:tc>
      </w:tr>
      <w:tr w:rsidR="00B3627D" w:rsidRPr="008E1B43" w14:paraId="5E25BF04" w14:textId="77777777" w:rsidTr="00B3627D">
        <w:tc>
          <w:tcPr>
            <w:tcW w:w="3539" w:type="dxa"/>
          </w:tcPr>
          <w:p w14:paraId="3FF9F3F3"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WORK PACKAGE TITLE:</w:t>
            </w:r>
          </w:p>
        </w:tc>
        <w:tc>
          <w:tcPr>
            <w:tcW w:w="5386" w:type="dxa"/>
          </w:tcPr>
          <w:p w14:paraId="731094B4" w14:textId="77777777" w:rsidR="00B3627D" w:rsidRPr="008E1B43" w:rsidRDefault="00B3627D" w:rsidP="00B3627D">
            <w:pPr>
              <w:shd w:val="clear" w:color="auto" w:fill="FFFFFF"/>
              <w:rPr>
                <w:rFonts w:ascii="Calibri" w:eastAsia="Times New Roman" w:hAnsi="Calibri" w:cs="Times New Roman"/>
                <w:color w:val="000000" w:themeColor="text1"/>
                <w:sz w:val="28"/>
                <w:szCs w:val="28"/>
                <w:lang w:val="en-GB" w:eastAsia="fr-FR"/>
              </w:rPr>
            </w:pPr>
            <w:r>
              <w:rPr>
                <w:rFonts w:ascii="Calibri" w:eastAsia="Times New Roman" w:hAnsi="Calibri" w:cs="Times New Roman"/>
                <w:color w:val="000000" w:themeColor="text1"/>
                <w:sz w:val="28"/>
                <w:szCs w:val="28"/>
                <w:lang w:val="en-GB" w:eastAsia="fr-FR"/>
              </w:rPr>
              <w:t>Internal calls</w:t>
            </w:r>
          </w:p>
        </w:tc>
      </w:tr>
      <w:tr w:rsidR="00B3627D" w:rsidRPr="008E1B43" w14:paraId="4BFAA36C" w14:textId="77777777" w:rsidTr="00B3627D">
        <w:tc>
          <w:tcPr>
            <w:tcW w:w="3539" w:type="dxa"/>
          </w:tcPr>
          <w:p w14:paraId="691DDF6E"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DELIVERABLE LEADER:</w:t>
            </w:r>
          </w:p>
        </w:tc>
        <w:tc>
          <w:tcPr>
            <w:tcW w:w="5386" w:type="dxa"/>
          </w:tcPr>
          <w:p w14:paraId="3A117D24"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Pr>
                <w:rFonts w:ascii="Calibri" w:eastAsia="Times New Roman" w:hAnsi="Calibri" w:cs="Times New Roman"/>
                <w:color w:val="000000" w:themeColor="text1"/>
                <w:sz w:val="28"/>
                <w:szCs w:val="28"/>
                <w:lang w:val="en-GB" w:eastAsia="fr-FR"/>
              </w:rPr>
              <w:t>Nils Borchard</w:t>
            </w:r>
          </w:p>
        </w:tc>
      </w:tr>
      <w:tr w:rsidR="00B3627D" w:rsidRPr="00977A6D" w14:paraId="4A104F06" w14:textId="77777777" w:rsidTr="00B3627D">
        <w:tc>
          <w:tcPr>
            <w:tcW w:w="3539" w:type="dxa"/>
          </w:tcPr>
          <w:p w14:paraId="695C3BCD"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AUTHOR:</w:t>
            </w:r>
          </w:p>
        </w:tc>
        <w:tc>
          <w:tcPr>
            <w:tcW w:w="5386" w:type="dxa"/>
          </w:tcPr>
          <w:p w14:paraId="126F11F3" w14:textId="1766BA85" w:rsidR="00B3627D" w:rsidRPr="00FA2DB5" w:rsidRDefault="00B3627D" w:rsidP="00B3627D">
            <w:pPr>
              <w:rPr>
                <w:rFonts w:ascii="Calibri" w:eastAsia="Times New Roman" w:hAnsi="Calibri" w:cs="Times New Roman"/>
                <w:color w:val="000000" w:themeColor="text1"/>
                <w:sz w:val="28"/>
                <w:szCs w:val="28"/>
                <w:lang w:val="en-GB" w:eastAsia="fr-FR"/>
              </w:rPr>
            </w:pPr>
            <w:r w:rsidRPr="00FA2DB5">
              <w:rPr>
                <w:rFonts w:ascii="Calibri" w:eastAsia="Times New Roman" w:hAnsi="Calibri" w:cs="Times New Roman"/>
                <w:color w:val="000000" w:themeColor="text1"/>
                <w:sz w:val="28"/>
                <w:szCs w:val="28"/>
                <w:lang w:val="en-GB" w:eastAsia="fr-FR"/>
              </w:rPr>
              <w:t>Bart</w:t>
            </w:r>
            <w:r w:rsidR="004832BB">
              <w:rPr>
                <w:rFonts w:ascii="Calibri" w:eastAsia="Times New Roman" w:hAnsi="Calibri" w:cs="Times New Roman"/>
                <w:color w:val="000000" w:themeColor="text1"/>
                <w:sz w:val="28"/>
                <w:szCs w:val="28"/>
                <w:lang w:val="en-GB" w:eastAsia="fr-FR"/>
              </w:rPr>
              <w:t>osz</w:t>
            </w:r>
            <w:r w:rsidRPr="00FA2DB5">
              <w:rPr>
                <w:rFonts w:ascii="Calibri" w:eastAsia="Times New Roman" w:hAnsi="Calibri" w:cs="Times New Roman"/>
                <w:color w:val="000000" w:themeColor="text1"/>
                <w:sz w:val="28"/>
                <w:szCs w:val="28"/>
                <w:lang w:val="en-GB" w:eastAsia="fr-FR"/>
              </w:rPr>
              <w:t xml:space="preserve"> Adamczyk, </w:t>
            </w:r>
            <w:r w:rsidRPr="00FA2DB5">
              <w:rPr>
                <w:sz w:val="28"/>
                <w:szCs w:val="28"/>
                <w:lang w:val="en-GB"/>
              </w:rPr>
              <w:t>Rosemarie Stangl, Pia Minixhofer, Elena Rodriguez</w:t>
            </w:r>
          </w:p>
        </w:tc>
      </w:tr>
      <w:tr w:rsidR="00B3627D" w:rsidRPr="008E1B43" w14:paraId="67F654ED" w14:textId="77777777" w:rsidTr="00B3627D">
        <w:tc>
          <w:tcPr>
            <w:tcW w:w="3539" w:type="dxa"/>
          </w:tcPr>
          <w:p w14:paraId="6EB47869" w14:textId="77777777" w:rsidR="00B3627D" w:rsidRPr="008E1B43" w:rsidRDefault="00B3627D" w:rsidP="00B3627D">
            <w:pPr>
              <w:rPr>
                <w:rFonts w:ascii="Calibri" w:eastAsia="Times New Roman" w:hAnsi="Calibri" w:cs="Times New Roman"/>
                <w:color w:val="000000" w:themeColor="text1"/>
                <w:sz w:val="28"/>
                <w:szCs w:val="28"/>
                <w:lang w:val="en-GB" w:eastAsia="fr-FR"/>
              </w:rPr>
            </w:pPr>
            <w:r w:rsidRPr="008E1B43">
              <w:rPr>
                <w:rFonts w:ascii="Calibri" w:eastAsia="Times New Roman" w:hAnsi="Calibri" w:cs="Times New Roman"/>
                <w:color w:val="000000" w:themeColor="text1"/>
                <w:sz w:val="28"/>
                <w:szCs w:val="28"/>
                <w:lang w:val="en-GB" w:eastAsia="fr-FR"/>
              </w:rPr>
              <w:t>DISSEMINATION LEVEL:</w:t>
            </w:r>
          </w:p>
        </w:tc>
        <w:tc>
          <w:tcPr>
            <w:tcW w:w="5386" w:type="dxa"/>
          </w:tcPr>
          <w:p w14:paraId="1C7C4F2E" w14:textId="77777777" w:rsidR="00B3627D" w:rsidRPr="008E1B43" w:rsidRDefault="00B3627D" w:rsidP="00B3627D">
            <w:pPr>
              <w:shd w:val="clear" w:color="auto" w:fill="FFFFFF"/>
              <w:rPr>
                <w:rFonts w:ascii="Calibri" w:eastAsia="Times New Roman" w:hAnsi="Calibri" w:cs="Times New Roman"/>
                <w:color w:val="000000" w:themeColor="text1"/>
                <w:sz w:val="28"/>
                <w:szCs w:val="28"/>
                <w:lang w:val="en-GB" w:eastAsia="fr-FR"/>
              </w:rPr>
            </w:pPr>
            <w:r>
              <w:rPr>
                <w:rFonts w:ascii="Calibri" w:eastAsia="Times New Roman" w:hAnsi="Calibri" w:cs="Times New Roman"/>
                <w:color w:val="000000" w:themeColor="text1"/>
                <w:sz w:val="28"/>
                <w:szCs w:val="28"/>
                <w:lang w:val="en-GB" w:eastAsia="fr-FR"/>
              </w:rPr>
              <w:t>PU</w:t>
            </w:r>
            <w:r w:rsidRPr="008E1B43">
              <w:rPr>
                <w:rFonts w:ascii="Calibri" w:eastAsia="Times New Roman" w:hAnsi="Calibri" w:cs="Times New Roman"/>
                <w:color w:val="000000" w:themeColor="text1"/>
                <w:sz w:val="28"/>
                <w:szCs w:val="28"/>
                <w:lang w:val="en-GB" w:eastAsia="fr-FR"/>
              </w:rPr>
              <w:t xml:space="preserve"> </w:t>
            </w:r>
          </w:p>
        </w:tc>
      </w:tr>
    </w:tbl>
    <w:p w14:paraId="7024F14B" w14:textId="77777777" w:rsidR="00B3627D" w:rsidRPr="00F36FCC" w:rsidRDefault="00B3627D" w:rsidP="00B3627D">
      <w:pPr>
        <w:shd w:val="clear" w:color="auto" w:fill="FFFFFF"/>
        <w:rPr>
          <w:rFonts w:ascii="Calibri" w:eastAsia="Times New Roman" w:hAnsi="Calibri" w:cs="Times New Roman"/>
          <w:sz w:val="28"/>
          <w:szCs w:val="28"/>
          <w:lang w:val="en-GB" w:eastAsia="fr-FR"/>
        </w:rPr>
      </w:pPr>
    </w:p>
    <w:p w14:paraId="703A43EF" w14:textId="2B560113" w:rsidR="00AE0577" w:rsidRPr="001A320A" w:rsidRDefault="00AE0577" w:rsidP="00BF3BBB">
      <w:pPr>
        <w:rPr>
          <w:lang w:val="en-GB"/>
        </w:rPr>
      </w:pPr>
    </w:p>
    <w:p w14:paraId="064D2C73" w14:textId="77777777" w:rsidR="00BF3BBB" w:rsidRPr="001A320A" w:rsidRDefault="00BF3BBB" w:rsidP="00BF3BBB">
      <w:pPr>
        <w:rPr>
          <w:lang w:val="en-GB"/>
        </w:rPr>
      </w:pPr>
    </w:p>
    <w:p w14:paraId="59AEFEBC" w14:textId="77777777" w:rsidR="00BF3BBB" w:rsidRPr="001A320A" w:rsidRDefault="00BF3BBB" w:rsidP="00BF3BBB">
      <w:pPr>
        <w:rPr>
          <w:lang w:val="en-GB"/>
        </w:rPr>
      </w:pPr>
    </w:p>
    <w:p w14:paraId="296F4CA9" w14:textId="77777777" w:rsidR="00BF3BBB" w:rsidRPr="001A320A" w:rsidRDefault="00BF3BBB" w:rsidP="00BF3BBB">
      <w:pPr>
        <w:rPr>
          <w:lang w:val="en-GB"/>
        </w:rPr>
      </w:pPr>
    </w:p>
    <w:p w14:paraId="2DDCCB7C" w14:textId="77777777" w:rsidR="00BF3BBB" w:rsidRPr="001A320A" w:rsidRDefault="00BF3BBB" w:rsidP="00BF3BBB">
      <w:pPr>
        <w:rPr>
          <w:lang w:val="en-GB"/>
        </w:rPr>
      </w:pPr>
    </w:p>
    <w:p w14:paraId="0A771098" w14:textId="77777777" w:rsidR="00BF3BBB" w:rsidRPr="001A320A" w:rsidRDefault="00BF3BBB" w:rsidP="00BF3BBB">
      <w:pPr>
        <w:rPr>
          <w:lang w:val="en-GB"/>
        </w:rPr>
      </w:pPr>
    </w:p>
    <w:p w14:paraId="14C441B5" w14:textId="77777777" w:rsidR="00BF3BBB" w:rsidRPr="001A320A" w:rsidRDefault="00BF3BBB" w:rsidP="00BF3BBB">
      <w:pPr>
        <w:rPr>
          <w:lang w:val="en-GB"/>
        </w:rPr>
      </w:pPr>
    </w:p>
    <w:p w14:paraId="48196FDB" w14:textId="77777777" w:rsidR="00BF3BBB" w:rsidRPr="001A320A" w:rsidRDefault="00BF3BBB" w:rsidP="00BF3BBB">
      <w:pPr>
        <w:rPr>
          <w:lang w:val="en-GB"/>
        </w:rPr>
      </w:pPr>
    </w:p>
    <w:p w14:paraId="12E4F9C1" w14:textId="77777777" w:rsidR="00BF3BBB" w:rsidRPr="001A320A" w:rsidRDefault="00BF3BBB" w:rsidP="00BF3BBB">
      <w:pPr>
        <w:rPr>
          <w:lang w:val="en-GB"/>
        </w:rPr>
      </w:pPr>
    </w:p>
    <w:p w14:paraId="754E28BE" w14:textId="77777777" w:rsidR="00BF3BBB" w:rsidRPr="001A320A" w:rsidRDefault="00BF3BBB" w:rsidP="00BF3BBB">
      <w:pPr>
        <w:rPr>
          <w:lang w:val="en-GB"/>
        </w:rPr>
      </w:pPr>
    </w:p>
    <w:p w14:paraId="3F708173" w14:textId="77777777" w:rsidR="00FA2DB5" w:rsidRPr="00362309" w:rsidRDefault="00FA2DB5" w:rsidP="00FA2DB5">
      <w:pPr>
        <w:rPr>
          <w:highlight w:val="yellow"/>
          <w:lang w:val="fr-FR"/>
        </w:rPr>
      </w:pPr>
      <w:bookmarkStart w:id="1" w:name="_Toc38311594"/>
    </w:p>
    <w:sdt>
      <w:sdtPr>
        <w:rPr>
          <w:rFonts w:eastAsiaTheme="minorHAnsi" w:cstheme="minorBidi"/>
          <w:b w:val="0"/>
          <w:color w:val="0563C1" w:themeColor="hyperlink"/>
          <w:szCs w:val="22"/>
          <w:u w:val="single"/>
          <w:lang w:val="en-GB" w:eastAsia="en-US"/>
        </w:rPr>
        <w:id w:val="71633893"/>
        <w:docPartObj>
          <w:docPartGallery w:val="Table of Contents"/>
          <w:docPartUnique/>
        </w:docPartObj>
      </w:sdtPr>
      <w:sdtEndPr>
        <w:rPr>
          <w:rFonts w:eastAsiaTheme="majorEastAsia" w:cstheme="majorBidi"/>
          <w:b/>
          <w:bCs/>
          <w:szCs w:val="32"/>
        </w:rPr>
      </w:sdtEndPr>
      <w:sdtContent>
        <w:p w14:paraId="5A22F3E4" w14:textId="77777777" w:rsidR="00FA2DB5" w:rsidRPr="00362309" w:rsidRDefault="00FA2DB5" w:rsidP="00FA2DB5">
          <w:pPr>
            <w:pStyle w:val="TOCHeading"/>
            <w:rPr>
              <w:lang w:val="fr-FR"/>
            </w:rPr>
          </w:pPr>
          <w:r w:rsidRPr="00362309">
            <w:rPr>
              <w:lang w:val="fr-FR"/>
            </w:rPr>
            <w:t>Content</w:t>
          </w:r>
        </w:p>
        <w:p w14:paraId="0FB0D884" w14:textId="77777777" w:rsidR="008A63E5" w:rsidRDefault="00FA2DB5">
          <w:pPr>
            <w:pStyle w:val="TOC1"/>
            <w:tabs>
              <w:tab w:val="right" w:leader="dot" w:pos="9062"/>
            </w:tabs>
            <w:rPr>
              <w:rFonts w:eastAsiaTheme="minorEastAsia"/>
              <w:noProof/>
              <w:sz w:val="22"/>
              <w:lang w:val="fi-FI" w:eastAsia="fi-FI"/>
            </w:rPr>
          </w:pPr>
          <w:r>
            <w:rPr>
              <w:lang w:val="en-GB"/>
            </w:rPr>
            <w:fldChar w:fldCharType="begin"/>
          </w:r>
          <w:r w:rsidRPr="00362309">
            <w:rPr>
              <w:lang w:val="fr-FR"/>
            </w:rPr>
            <w:instrText xml:space="preserve"> TOC \o "1-1" \u </w:instrText>
          </w:r>
          <w:r>
            <w:rPr>
              <w:lang w:val="en-GB"/>
            </w:rPr>
            <w:fldChar w:fldCharType="separate"/>
          </w:r>
          <w:r w:rsidR="008A63E5" w:rsidRPr="00757A8F">
            <w:rPr>
              <w:noProof/>
              <w:lang w:val="en-US"/>
            </w:rPr>
            <w:t>Timeline</w:t>
          </w:r>
          <w:r w:rsidR="008A63E5">
            <w:rPr>
              <w:noProof/>
            </w:rPr>
            <w:tab/>
          </w:r>
          <w:r w:rsidR="008A63E5">
            <w:rPr>
              <w:noProof/>
            </w:rPr>
            <w:fldChar w:fldCharType="begin"/>
          </w:r>
          <w:r w:rsidR="008A63E5">
            <w:rPr>
              <w:noProof/>
            </w:rPr>
            <w:instrText xml:space="preserve"> PAGEREF _Toc47434086 \h </w:instrText>
          </w:r>
          <w:r w:rsidR="008A63E5">
            <w:rPr>
              <w:noProof/>
            </w:rPr>
          </w:r>
          <w:r w:rsidR="008A63E5">
            <w:rPr>
              <w:noProof/>
            </w:rPr>
            <w:fldChar w:fldCharType="separate"/>
          </w:r>
          <w:r w:rsidR="009C6107">
            <w:rPr>
              <w:noProof/>
            </w:rPr>
            <w:t>4</w:t>
          </w:r>
          <w:r w:rsidR="008A63E5">
            <w:rPr>
              <w:noProof/>
            </w:rPr>
            <w:fldChar w:fldCharType="end"/>
          </w:r>
        </w:p>
        <w:p w14:paraId="0E6F0497" w14:textId="77777777" w:rsidR="008A63E5" w:rsidRDefault="008A63E5">
          <w:pPr>
            <w:pStyle w:val="TOC1"/>
            <w:tabs>
              <w:tab w:val="right" w:leader="dot" w:pos="9062"/>
            </w:tabs>
            <w:rPr>
              <w:rFonts w:eastAsiaTheme="minorEastAsia"/>
              <w:noProof/>
              <w:sz w:val="22"/>
              <w:lang w:val="fi-FI" w:eastAsia="fi-FI"/>
            </w:rPr>
          </w:pPr>
          <w:r w:rsidRPr="00757A8F">
            <w:rPr>
              <w:noProof/>
              <w:lang w:val="en-GB"/>
            </w:rPr>
            <w:t>Partnering tool</w:t>
          </w:r>
          <w:r>
            <w:rPr>
              <w:noProof/>
            </w:rPr>
            <w:tab/>
          </w:r>
          <w:r>
            <w:rPr>
              <w:noProof/>
            </w:rPr>
            <w:fldChar w:fldCharType="begin"/>
          </w:r>
          <w:r>
            <w:rPr>
              <w:noProof/>
            </w:rPr>
            <w:instrText xml:space="preserve"> PAGEREF _Toc47434087 \h </w:instrText>
          </w:r>
          <w:r>
            <w:rPr>
              <w:noProof/>
            </w:rPr>
          </w:r>
          <w:r>
            <w:rPr>
              <w:noProof/>
            </w:rPr>
            <w:fldChar w:fldCharType="separate"/>
          </w:r>
          <w:r w:rsidR="009C6107">
            <w:rPr>
              <w:noProof/>
            </w:rPr>
            <w:t>4</w:t>
          </w:r>
          <w:r>
            <w:rPr>
              <w:noProof/>
            </w:rPr>
            <w:fldChar w:fldCharType="end"/>
          </w:r>
        </w:p>
        <w:p w14:paraId="540FD704" w14:textId="77777777" w:rsidR="008A63E5" w:rsidRDefault="008A63E5">
          <w:pPr>
            <w:pStyle w:val="TOC1"/>
            <w:tabs>
              <w:tab w:val="right" w:leader="dot" w:pos="9062"/>
            </w:tabs>
            <w:rPr>
              <w:rFonts w:eastAsiaTheme="minorEastAsia"/>
              <w:noProof/>
              <w:sz w:val="22"/>
              <w:lang w:val="fi-FI" w:eastAsia="fi-FI"/>
            </w:rPr>
          </w:pPr>
          <w:r w:rsidRPr="00757A8F">
            <w:rPr>
              <w:noProof/>
              <w:lang w:val="en-GB"/>
            </w:rPr>
            <w:t>Call Office contacts</w:t>
          </w:r>
          <w:r>
            <w:rPr>
              <w:noProof/>
            </w:rPr>
            <w:tab/>
          </w:r>
          <w:r>
            <w:rPr>
              <w:noProof/>
            </w:rPr>
            <w:fldChar w:fldCharType="begin"/>
          </w:r>
          <w:r>
            <w:rPr>
              <w:noProof/>
            </w:rPr>
            <w:instrText xml:space="preserve"> PAGEREF _Toc47434088 \h </w:instrText>
          </w:r>
          <w:r>
            <w:rPr>
              <w:noProof/>
            </w:rPr>
          </w:r>
          <w:r>
            <w:rPr>
              <w:noProof/>
            </w:rPr>
            <w:fldChar w:fldCharType="separate"/>
          </w:r>
          <w:r w:rsidR="009C6107">
            <w:rPr>
              <w:noProof/>
            </w:rPr>
            <w:t>4</w:t>
          </w:r>
          <w:r>
            <w:rPr>
              <w:noProof/>
            </w:rPr>
            <w:fldChar w:fldCharType="end"/>
          </w:r>
        </w:p>
        <w:p w14:paraId="7EB89D33" w14:textId="77777777" w:rsidR="008A63E5" w:rsidRDefault="008A63E5">
          <w:pPr>
            <w:pStyle w:val="TOC1"/>
            <w:tabs>
              <w:tab w:val="left" w:pos="880"/>
              <w:tab w:val="right" w:leader="dot" w:pos="9062"/>
            </w:tabs>
            <w:rPr>
              <w:rFonts w:eastAsiaTheme="minorEastAsia"/>
              <w:noProof/>
              <w:sz w:val="22"/>
              <w:lang w:val="fi-FI" w:eastAsia="fi-FI"/>
            </w:rPr>
          </w:pPr>
          <w:r w:rsidRPr="00757A8F">
            <w:rPr>
              <w:noProof/>
              <w:lang w:val="en-GB"/>
            </w:rPr>
            <w:t>1</w:t>
          </w:r>
          <w:r>
            <w:rPr>
              <w:rFonts w:eastAsiaTheme="minorEastAsia"/>
              <w:noProof/>
              <w:sz w:val="22"/>
              <w:lang w:val="fi-FI" w:eastAsia="fi-FI"/>
            </w:rPr>
            <w:tab/>
          </w:r>
          <w:r w:rsidRPr="00757A8F">
            <w:rPr>
              <w:noProof/>
              <w:lang w:val="en-GB"/>
            </w:rPr>
            <w:t>Background of the Call</w:t>
          </w:r>
          <w:r>
            <w:rPr>
              <w:noProof/>
            </w:rPr>
            <w:tab/>
          </w:r>
          <w:r>
            <w:rPr>
              <w:noProof/>
            </w:rPr>
            <w:fldChar w:fldCharType="begin"/>
          </w:r>
          <w:r>
            <w:rPr>
              <w:noProof/>
            </w:rPr>
            <w:instrText xml:space="preserve"> PAGEREF _Toc47434089 \h </w:instrText>
          </w:r>
          <w:r>
            <w:rPr>
              <w:noProof/>
            </w:rPr>
          </w:r>
          <w:r>
            <w:rPr>
              <w:noProof/>
            </w:rPr>
            <w:fldChar w:fldCharType="separate"/>
          </w:r>
          <w:r w:rsidR="009C6107">
            <w:rPr>
              <w:noProof/>
            </w:rPr>
            <w:t>5</w:t>
          </w:r>
          <w:r>
            <w:rPr>
              <w:noProof/>
            </w:rPr>
            <w:fldChar w:fldCharType="end"/>
          </w:r>
        </w:p>
        <w:p w14:paraId="0B73AB30" w14:textId="77777777" w:rsidR="008A63E5" w:rsidRDefault="008A63E5">
          <w:pPr>
            <w:pStyle w:val="TOC1"/>
            <w:tabs>
              <w:tab w:val="left" w:pos="880"/>
              <w:tab w:val="right" w:leader="dot" w:pos="9062"/>
            </w:tabs>
            <w:rPr>
              <w:rFonts w:eastAsiaTheme="minorEastAsia"/>
              <w:noProof/>
              <w:sz w:val="22"/>
              <w:lang w:val="fi-FI" w:eastAsia="fi-FI"/>
            </w:rPr>
          </w:pPr>
          <w:r w:rsidRPr="00757A8F">
            <w:rPr>
              <w:noProof/>
              <w:lang w:val="en-GB"/>
            </w:rPr>
            <w:t>2</w:t>
          </w:r>
          <w:r>
            <w:rPr>
              <w:rFonts w:eastAsiaTheme="minorEastAsia"/>
              <w:noProof/>
              <w:sz w:val="22"/>
              <w:lang w:val="fi-FI" w:eastAsia="fi-FI"/>
            </w:rPr>
            <w:tab/>
          </w:r>
          <w:r w:rsidRPr="00757A8F">
            <w:rPr>
              <w:noProof/>
              <w:lang w:val="en-GB"/>
            </w:rPr>
            <w:t>Call topics</w:t>
          </w:r>
          <w:r>
            <w:rPr>
              <w:noProof/>
            </w:rPr>
            <w:tab/>
          </w:r>
          <w:r>
            <w:rPr>
              <w:noProof/>
            </w:rPr>
            <w:fldChar w:fldCharType="begin"/>
          </w:r>
          <w:r>
            <w:rPr>
              <w:noProof/>
            </w:rPr>
            <w:instrText xml:space="preserve"> PAGEREF _Toc47434090 \h </w:instrText>
          </w:r>
          <w:r>
            <w:rPr>
              <w:noProof/>
            </w:rPr>
          </w:r>
          <w:r>
            <w:rPr>
              <w:noProof/>
            </w:rPr>
            <w:fldChar w:fldCharType="separate"/>
          </w:r>
          <w:r w:rsidR="009C6107">
            <w:rPr>
              <w:noProof/>
            </w:rPr>
            <w:t>6</w:t>
          </w:r>
          <w:r>
            <w:rPr>
              <w:noProof/>
            </w:rPr>
            <w:fldChar w:fldCharType="end"/>
          </w:r>
        </w:p>
        <w:p w14:paraId="6F7AF513" w14:textId="77777777" w:rsidR="008A63E5" w:rsidRPr="008A63E5" w:rsidRDefault="008A63E5">
          <w:pPr>
            <w:pStyle w:val="TOC1"/>
            <w:tabs>
              <w:tab w:val="left" w:pos="880"/>
              <w:tab w:val="right" w:leader="dot" w:pos="9062"/>
            </w:tabs>
            <w:rPr>
              <w:rFonts w:eastAsiaTheme="minorEastAsia"/>
              <w:noProof/>
              <w:sz w:val="22"/>
              <w:lang w:val="en-US" w:eastAsia="fi-FI"/>
            </w:rPr>
          </w:pPr>
          <w:r w:rsidRPr="00757A8F">
            <w:rPr>
              <w:noProof/>
              <w:lang w:val="en-GB"/>
            </w:rPr>
            <w:t>3</w:t>
          </w:r>
          <w:r w:rsidRPr="008A63E5">
            <w:rPr>
              <w:rFonts w:eastAsiaTheme="minorEastAsia"/>
              <w:noProof/>
              <w:sz w:val="22"/>
              <w:lang w:val="en-US" w:eastAsia="fi-FI"/>
            </w:rPr>
            <w:tab/>
          </w:r>
          <w:r w:rsidRPr="00757A8F">
            <w:rPr>
              <w:noProof/>
              <w:lang w:val="en-GB"/>
            </w:rPr>
            <w:t>Budget, funding modalities and coordinators` role</w:t>
          </w:r>
          <w:r w:rsidRPr="008A63E5">
            <w:rPr>
              <w:noProof/>
              <w:lang w:val="en-US"/>
            </w:rPr>
            <w:tab/>
          </w:r>
          <w:r>
            <w:rPr>
              <w:noProof/>
            </w:rPr>
            <w:fldChar w:fldCharType="begin"/>
          </w:r>
          <w:r w:rsidRPr="008A63E5">
            <w:rPr>
              <w:noProof/>
              <w:lang w:val="en-US"/>
            </w:rPr>
            <w:instrText xml:space="preserve"> PAGEREF _Toc47434091 \h </w:instrText>
          </w:r>
          <w:r>
            <w:rPr>
              <w:noProof/>
            </w:rPr>
          </w:r>
          <w:r>
            <w:rPr>
              <w:noProof/>
            </w:rPr>
            <w:fldChar w:fldCharType="separate"/>
          </w:r>
          <w:r w:rsidR="009C6107">
            <w:rPr>
              <w:noProof/>
              <w:lang w:val="en-US"/>
            </w:rPr>
            <w:t>7</w:t>
          </w:r>
          <w:r>
            <w:rPr>
              <w:noProof/>
            </w:rPr>
            <w:fldChar w:fldCharType="end"/>
          </w:r>
        </w:p>
        <w:p w14:paraId="5B18D349" w14:textId="77777777" w:rsidR="008A63E5" w:rsidRPr="008A63E5" w:rsidRDefault="008A63E5">
          <w:pPr>
            <w:pStyle w:val="TOC1"/>
            <w:tabs>
              <w:tab w:val="left" w:pos="880"/>
              <w:tab w:val="right" w:leader="dot" w:pos="9062"/>
            </w:tabs>
            <w:rPr>
              <w:rFonts w:eastAsiaTheme="minorEastAsia"/>
              <w:noProof/>
              <w:sz w:val="22"/>
              <w:lang w:val="en-US" w:eastAsia="fi-FI"/>
            </w:rPr>
          </w:pPr>
          <w:r w:rsidRPr="00757A8F">
            <w:rPr>
              <w:noProof/>
              <w:lang w:val="en-GB"/>
            </w:rPr>
            <w:t>4</w:t>
          </w:r>
          <w:r w:rsidRPr="008A63E5">
            <w:rPr>
              <w:rFonts w:eastAsiaTheme="minorEastAsia"/>
              <w:noProof/>
              <w:sz w:val="22"/>
              <w:lang w:val="en-US" w:eastAsia="fi-FI"/>
            </w:rPr>
            <w:tab/>
          </w:r>
          <w:r w:rsidRPr="00757A8F">
            <w:rPr>
              <w:noProof/>
              <w:lang w:val="en-GB"/>
            </w:rPr>
            <w:t>Submission, eligibility criteria, evaluation and selection</w:t>
          </w:r>
          <w:r w:rsidRPr="008A63E5">
            <w:rPr>
              <w:noProof/>
              <w:lang w:val="en-US"/>
            </w:rPr>
            <w:tab/>
          </w:r>
          <w:r>
            <w:rPr>
              <w:noProof/>
            </w:rPr>
            <w:fldChar w:fldCharType="begin"/>
          </w:r>
          <w:r w:rsidRPr="008A63E5">
            <w:rPr>
              <w:noProof/>
              <w:lang w:val="en-US"/>
            </w:rPr>
            <w:instrText xml:space="preserve"> PAGEREF _Toc47434092 \h </w:instrText>
          </w:r>
          <w:r>
            <w:rPr>
              <w:noProof/>
            </w:rPr>
          </w:r>
          <w:r>
            <w:rPr>
              <w:noProof/>
            </w:rPr>
            <w:fldChar w:fldCharType="separate"/>
          </w:r>
          <w:r w:rsidR="009C6107">
            <w:rPr>
              <w:noProof/>
              <w:lang w:val="en-US"/>
            </w:rPr>
            <w:t>8</w:t>
          </w:r>
          <w:r>
            <w:rPr>
              <w:noProof/>
            </w:rPr>
            <w:fldChar w:fldCharType="end"/>
          </w:r>
        </w:p>
        <w:p w14:paraId="626E7B3F" w14:textId="77777777" w:rsidR="008A63E5" w:rsidRPr="008A63E5" w:rsidRDefault="008A63E5">
          <w:pPr>
            <w:pStyle w:val="TOC1"/>
            <w:tabs>
              <w:tab w:val="left" w:pos="880"/>
              <w:tab w:val="right" w:leader="dot" w:pos="9062"/>
            </w:tabs>
            <w:rPr>
              <w:rFonts w:eastAsiaTheme="minorEastAsia"/>
              <w:noProof/>
              <w:sz w:val="22"/>
              <w:lang w:val="en-US" w:eastAsia="fi-FI"/>
            </w:rPr>
          </w:pPr>
          <w:r w:rsidRPr="00757A8F">
            <w:rPr>
              <w:noProof/>
              <w:lang w:val="en-GB"/>
            </w:rPr>
            <w:t>5</w:t>
          </w:r>
          <w:r w:rsidRPr="008A63E5">
            <w:rPr>
              <w:rFonts w:eastAsiaTheme="minorEastAsia"/>
              <w:noProof/>
              <w:sz w:val="22"/>
              <w:lang w:val="en-US" w:eastAsia="fi-FI"/>
            </w:rPr>
            <w:tab/>
          </w:r>
          <w:r w:rsidRPr="00757A8F">
            <w:rPr>
              <w:noProof/>
              <w:lang w:val="en-GB"/>
            </w:rPr>
            <w:t>Ethics assessment</w:t>
          </w:r>
          <w:r w:rsidRPr="008A63E5">
            <w:rPr>
              <w:noProof/>
              <w:lang w:val="en-US"/>
            </w:rPr>
            <w:tab/>
          </w:r>
          <w:r>
            <w:rPr>
              <w:noProof/>
            </w:rPr>
            <w:fldChar w:fldCharType="begin"/>
          </w:r>
          <w:r w:rsidRPr="008A63E5">
            <w:rPr>
              <w:noProof/>
              <w:lang w:val="en-US"/>
            </w:rPr>
            <w:instrText xml:space="preserve"> PAGEREF _Toc47434093 \h </w:instrText>
          </w:r>
          <w:r>
            <w:rPr>
              <w:noProof/>
            </w:rPr>
          </w:r>
          <w:r>
            <w:rPr>
              <w:noProof/>
            </w:rPr>
            <w:fldChar w:fldCharType="separate"/>
          </w:r>
          <w:r w:rsidR="009C6107">
            <w:rPr>
              <w:noProof/>
              <w:lang w:val="en-US"/>
            </w:rPr>
            <w:t>12</w:t>
          </w:r>
          <w:r>
            <w:rPr>
              <w:noProof/>
            </w:rPr>
            <w:fldChar w:fldCharType="end"/>
          </w:r>
        </w:p>
        <w:p w14:paraId="437B1706" w14:textId="77777777" w:rsidR="008A63E5" w:rsidRPr="008A63E5" w:rsidRDefault="008A63E5">
          <w:pPr>
            <w:pStyle w:val="TOC1"/>
            <w:tabs>
              <w:tab w:val="left" w:pos="880"/>
              <w:tab w:val="right" w:leader="dot" w:pos="9062"/>
            </w:tabs>
            <w:rPr>
              <w:rFonts w:eastAsiaTheme="minorEastAsia"/>
              <w:noProof/>
              <w:sz w:val="22"/>
              <w:lang w:val="en-US" w:eastAsia="fi-FI"/>
            </w:rPr>
          </w:pPr>
          <w:r w:rsidRPr="00757A8F">
            <w:rPr>
              <w:noProof/>
              <w:lang w:val="en-GB"/>
            </w:rPr>
            <w:t>6</w:t>
          </w:r>
          <w:r w:rsidRPr="008A63E5">
            <w:rPr>
              <w:rFonts w:eastAsiaTheme="minorEastAsia"/>
              <w:noProof/>
              <w:sz w:val="22"/>
              <w:lang w:val="en-US" w:eastAsia="fi-FI"/>
            </w:rPr>
            <w:tab/>
          </w:r>
          <w:r w:rsidRPr="00757A8F">
            <w:rPr>
              <w:noProof/>
              <w:lang w:val="en-GB"/>
            </w:rPr>
            <w:t>Confidentiality and Conflict of interest</w:t>
          </w:r>
          <w:r w:rsidRPr="008A63E5">
            <w:rPr>
              <w:noProof/>
              <w:lang w:val="en-US"/>
            </w:rPr>
            <w:tab/>
          </w:r>
          <w:r>
            <w:rPr>
              <w:noProof/>
            </w:rPr>
            <w:fldChar w:fldCharType="begin"/>
          </w:r>
          <w:r w:rsidRPr="008A63E5">
            <w:rPr>
              <w:noProof/>
              <w:lang w:val="en-US"/>
            </w:rPr>
            <w:instrText xml:space="preserve"> PAGEREF _Toc47434094 \h </w:instrText>
          </w:r>
          <w:r>
            <w:rPr>
              <w:noProof/>
            </w:rPr>
          </w:r>
          <w:r>
            <w:rPr>
              <w:noProof/>
            </w:rPr>
            <w:fldChar w:fldCharType="separate"/>
          </w:r>
          <w:r w:rsidR="009C6107">
            <w:rPr>
              <w:noProof/>
              <w:lang w:val="en-US"/>
            </w:rPr>
            <w:t>13</w:t>
          </w:r>
          <w:r>
            <w:rPr>
              <w:noProof/>
            </w:rPr>
            <w:fldChar w:fldCharType="end"/>
          </w:r>
        </w:p>
        <w:p w14:paraId="642F13AD" w14:textId="77777777" w:rsidR="008A63E5" w:rsidRPr="008A63E5" w:rsidRDefault="008A63E5">
          <w:pPr>
            <w:pStyle w:val="TOC1"/>
            <w:tabs>
              <w:tab w:val="left" w:pos="880"/>
              <w:tab w:val="right" w:leader="dot" w:pos="9062"/>
            </w:tabs>
            <w:rPr>
              <w:rFonts w:eastAsiaTheme="minorEastAsia"/>
              <w:noProof/>
              <w:sz w:val="22"/>
              <w:lang w:val="en-US" w:eastAsia="fi-FI"/>
            </w:rPr>
          </w:pPr>
          <w:r w:rsidRPr="00757A8F">
            <w:rPr>
              <w:noProof/>
              <w:lang w:val="en-GB"/>
            </w:rPr>
            <w:t>7</w:t>
          </w:r>
          <w:r w:rsidRPr="008A63E5">
            <w:rPr>
              <w:rFonts w:eastAsiaTheme="minorEastAsia"/>
              <w:noProof/>
              <w:sz w:val="22"/>
              <w:lang w:val="en-US" w:eastAsia="fi-FI"/>
            </w:rPr>
            <w:tab/>
          </w:r>
          <w:r w:rsidRPr="00757A8F">
            <w:rPr>
              <w:noProof/>
              <w:lang w:val="en-GB"/>
            </w:rPr>
            <w:t>Obligations for funded projects</w:t>
          </w:r>
          <w:r w:rsidRPr="008A63E5">
            <w:rPr>
              <w:noProof/>
              <w:lang w:val="en-US"/>
            </w:rPr>
            <w:tab/>
          </w:r>
          <w:r>
            <w:rPr>
              <w:noProof/>
            </w:rPr>
            <w:fldChar w:fldCharType="begin"/>
          </w:r>
          <w:r w:rsidRPr="008A63E5">
            <w:rPr>
              <w:noProof/>
              <w:lang w:val="en-US"/>
            </w:rPr>
            <w:instrText xml:space="preserve"> PAGEREF _Toc47434095 \h </w:instrText>
          </w:r>
          <w:r>
            <w:rPr>
              <w:noProof/>
            </w:rPr>
          </w:r>
          <w:r>
            <w:rPr>
              <w:noProof/>
            </w:rPr>
            <w:fldChar w:fldCharType="separate"/>
          </w:r>
          <w:r w:rsidR="009C6107">
            <w:rPr>
              <w:noProof/>
              <w:lang w:val="en-US"/>
            </w:rPr>
            <w:t>13</w:t>
          </w:r>
          <w:r>
            <w:rPr>
              <w:noProof/>
            </w:rPr>
            <w:fldChar w:fldCharType="end"/>
          </w:r>
        </w:p>
        <w:p w14:paraId="7D12AD29" w14:textId="77777777" w:rsidR="008A63E5" w:rsidRPr="008A63E5" w:rsidRDefault="008A63E5">
          <w:pPr>
            <w:pStyle w:val="TOC1"/>
            <w:tabs>
              <w:tab w:val="left" w:pos="880"/>
              <w:tab w:val="right" w:leader="dot" w:pos="9062"/>
            </w:tabs>
            <w:rPr>
              <w:rFonts w:eastAsiaTheme="minorEastAsia"/>
              <w:noProof/>
              <w:sz w:val="22"/>
              <w:lang w:val="en-US" w:eastAsia="fi-FI"/>
            </w:rPr>
          </w:pPr>
          <w:r w:rsidRPr="00757A8F">
            <w:rPr>
              <w:noProof/>
              <w:lang w:val="en-GB"/>
            </w:rPr>
            <w:t>8</w:t>
          </w:r>
          <w:r w:rsidRPr="008A63E5">
            <w:rPr>
              <w:rFonts w:eastAsiaTheme="minorEastAsia"/>
              <w:noProof/>
              <w:sz w:val="22"/>
              <w:lang w:val="en-US" w:eastAsia="fi-FI"/>
            </w:rPr>
            <w:tab/>
          </w:r>
          <w:r w:rsidRPr="00757A8F">
            <w:rPr>
              <w:noProof/>
              <w:lang w:val="en-GB"/>
            </w:rPr>
            <w:t>Definitions</w:t>
          </w:r>
          <w:r w:rsidRPr="008A63E5">
            <w:rPr>
              <w:noProof/>
              <w:lang w:val="en-US"/>
            </w:rPr>
            <w:tab/>
          </w:r>
          <w:r>
            <w:rPr>
              <w:noProof/>
            </w:rPr>
            <w:fldChar w:fldCharType="begin"/>
          </w:r>
          <w:r w:rsidRPr="008A63E5">
            <w:rPr>
              <w:noProof/>
              <w:lang w:val="en-US"/>
            </w:rPr>
            <w:instrText xml:space="preserve"> PAGEREF _Toc47434096 \h </w:instrText>
          </w:r>
          <w:r>
            <w:rPr>
              <w:noProof/>
            </w:rPr>
          </w:r>
          <w:r>
            <w:rPr>
              <w:noProof/>
            </w:rPr>
            <w:fldChar w:fldCharType="separate"/>
          </w:r>
          <w:r w:rsidR="009C6107">
            <w:rPr>
              <w:noProof/>
              <w:lang w:val="en-US"/>
            </w:rPr>
            <w:t>17</w:t>
          </w:r>
          <w:r>
            <w:rPr>
              <w:noProof/>
            </w:rPr>
            <w:fldChar w:fldCharType="end"/>
          </w:r>
        </w:p>
        <w:p w14:paraId="0DD1A9EC" w14:textId="57AA4721" w:rsidR="00FA2DB5" w:rsidRDefault="00FA2DB5" w:rsidP="00FA2DB5">
          <w:pPr>
            <w:pStyle w:val="Heading1"/>
            <w:numPr>
              <w:ilvl w:val="0"/>
              <w:numId w:val="0"/>
            </w:numPr>
            <w:rPr>
              <w:lang w:val="en-US"/>
            </w:rPr>
          </w:pPr>
          <w:r>
            <w:rPr>
              <w:lang w:val="en-GB"/>
            </w:rPr>
            <w:fldChar w:fldCharType="end"/>
          </w:r>
        </w:p>
      </w:sdtContent>
    </w:sdt>
    <w:p w14:paraId="5B21E095" w14:textId="77777777" w:rsidR="00FA2DB5" w:rsidRDefault="00FA2DB5" w:rsidP="00362309">
      <w:pPr>
        <w:pStyle w:val="Heading1"/>
        <w:numPr>
          <w:ilvl w:val="0"/>
          <w:numId w:val="0"/>
        </w:numPr>
        <w:rPr>
          <w:lang w:val="en-US"/>
        </w:rPr>
        <w:sectPr w:rsidR="00FA2DB5" w:rsidSect="00092771">
          <w:headerReference w:type="default" r:id="rId13"/>
          <w:footerReference w:type="default" r:id="rId14"/>
          <w:pgSz w:w="11906" w:h="16838"/>
          <w:pgMar w:top="1417" w:right="1417" w:bottom="1134" w:left="1417" w:header="708" w:footer="708" w:gutter="0"/>
          <w:cols w:space="708"/>
          <w:docGrid w:linePitch="360"/>
        </w:sectPr>
      </w:pPr>
    </w:p>
    <w:p w14:paraId="63540C6E" w14:textId="14033C02" w:rsidR="00AE7CEE" w:rsidRPr="00B9345A" w:rsidRDefault="00AE7CEE" w:rsidP="00362309">
      <w:pPr>
        <w:pStyle w:val="Heading1"/>
        <w:numPr>
          <w:ilvl w:val="0"/>
          <w:numId w:val="0"/>
        </w:numPr>
        <w:rPr>
          <w:lang w:val="en-GB"/>
        </w:rPr>
      </w:pPr>
      <w:bookmarkStart w:id="2" w:name="_Toc47434086"/>
      <w:r w:rsidRPr="0065591C">
        <w:rPr>
          <w:lang w:val="en-US"/>
        </w:rPr>
        <w:lastRenderedPageBreak/>
        <w:t>Timeline</w:t>
      </w:r>
      <w:bookmarkEnd w:id="1"/>
      <w:bookmarkEnd w:id="2"/>
    </w:p>
    <w:p w14:paraId="2A6DD578" w14:textId="77777777" w:rsidR="00AE7CEE" w:rsidRDefault="00AE7CEE" w:rsidP="00AE7CEE">
      <w:pPr>
        <w:rPr>
          <w:lang w:val="en-GB"/>
        </w:rPr>
      </w:pPr>
      <w:r w:rsidRPr="00D14A1F">
        <w:rPr>
          <w:lang w:val="en-GB"/>
        </w:rPr>
        <w:t>The Internal Call will follow a 1-step-procedure. There will be a competitive selection. A time schedule is provided below (tentative):</w:t>
      </w:r>
    </w:p>
    <w:p w14:paraId="36C65C2D" w14:textId="77777777" w:rsidR="006074EC" w:rsidRPr="00D14A1F" w:rsidRDefault="006074EC" w:rsidP="00AE7CEE">
      <w:pPr>
        <w:rPr>
          <w:lang w:val="en-GB"/>
        </w:rPr>
      </w:pPr>
    </w:p>
    <w:tbl>
      <w:tblPr>
        <w:tblStyle w:val="TableauGrille4-Accentuation31"/>
        <w:tblW w:w="0" w:type="auto"/>
        <w:tblLayout w:type="fixed"/>
        <w:tblLook w:val="0620" w:firstRow="1" w:lastRow="0" w:firstColumn="0" w:lastColumn="0" w:noHBand="1" w:noVBand="1"/>
      </w:tblPr>
      <w:tblGrid>
        <w:gridCol w:w="4503"/>
        <w:gridCol w:w="1275"/>
        <w:gridCol w:w="3510"/>
      </w:tblGrid>
      <w:tr w:rsidR="007966D7" w:rsidRPr="00B9345A" w14:paraId="19A9FB00" w14:textId="77777777" w:rsidTr="00D307DF">
        <w:trPr>
          <w:cnfStyle w:val="100000000000" w:firstRow="1" w:lastRow="0" w:firstColumn="0" w:lastColumn="0" w:oddVBand="0" w:evenVBand="0" w:oddHBand="0" w:evenHBand="0" w:firstRowFirstColumn="0" w:firstRowLastColumn="0" w:lastRowFirstColumn="0" w:lastRowLastColumn="0"/>
        </w:trPr>
        <w:tc>
          <w:tcPr>
            <w:tcW w:w="4503" w:type="dxa"/>
            <w:tcBorders>
              <w:right w:val="single" w:sz="18" w:space="0" w:color="A5A5A5" w:themeColor="accent3"/>
            </w:tcBorders>
            <w:vAlign w:val="center"/>
          </w:tcPr>
          <w:p w14:paraId="45EE89E0" w14:textId="77777777" w:rsidR="007966D7" w:rsidRPr="00D14A1F" w:rsidRDefault="007966D7" w:rsidP="00B3627D">
            <w:pPr>
              <w:jc w:val="center"/>
              <w:rPr>
                <w:lang w:val="en-GB"/>
              </w:rPr>
            </w:pPr>
            <w:r w:rsidRPr="00D14A1F">
              <w:rPr>
                <w:lang w:val="en-GB"/>
              </w:rPr>
              <w:t>Action</w:t>
            </w:r>
          </w:p>
        </w:tc>
        <w:tc>
          <w:tcPr>
            <w:tcW w:w="1275" w:type="dxa"/>
            <w:tcBorders>
              <w:right w:val="single" w:sz="18" w:space="0" w:color="A5A5A5" w:themeColor="accent3"/>
            </w:tcBorders>
          </w:tcPr>
          <w:p w14:paraId="0178B557" w14:textId="60C1E500" w:rsidR="007966D7" w:rsidRPr="00D14A1F" w:rsidRDefault="007966D7" w:rsidP="00B3627D">
            <w:pPr>
              <w:jc w:val="center"/>
              <w:rPr>
                <w:lang w:val="en-GB"/>
              </w:rPr>
            </w:pPr>
            <w:r>
              <w:rPr>
                <w:lang w:val="en-GB"/>
              </w:rPr>
              <w:t>Project calendar</w:t>
            </w:r>
          </w:p>
        </w:tc>
        <w:tc>
          <w:tcPr>
            <w:tcW w:w="3510" w:type="dxa"/>
            <w:tcBorders>
              <w:left w:val="single" w:sz="18" w:space="0" w:color="A5A5A5" w:themeColor="accent3"/>
            </w:tcBorders>
            <w:vAlign w:val="center"/>
          </w:tcPr>
          <w:p w14:paraId="6B2C32E9" w14:textId="26FAE039" w:rsidR="007966D7" w:rsidRPr="00B9345A" w:rsidRDefault="007966D7" w:rsidP="00B3627D">
            <w:pPr>
              <w:jc w:val="center"/>
              <w:rPr>
                <w:lang w:val="en-GB"/>
              </w:rPr>
            </w:pPr>
            <w:r w:rsidRPr="00D14A1F">
              <w:rPr>
                <w:lang w:val="en-GB"/>
              </w:rPr>
              <w:t>Schedule</w:t>
            </w:r>
          </w:p>
        </w:tc>
      </w:tr>
      <w:tr w:rsidR="007966D7" w:rsidRPr="000A4D91" w14:paraId="1FCC15E3" w14:textId="77777777" w:rsidTr="00D307DF">
        <w:tc>
          <w:tcPr>
            <w:tcW w:w="4503" w:type="dxa"/>
            <w:tcBorders>
              <w:right w:val="single" w:sz="18" w:space="0" w:color="A5A5A5" w:themeColor="accent3"/>
            </w:tcBorders>
            <w:vAlign w:val="center"/>
          </w:tcPr>
          <w:p w14:paraId="290EE71F" w14:textId="2B402D73" w:rsidR="007966D7" w:rsidRPr="00D14A1F" w:rsidRDefault="007966D7" w:rsidP="00902661">
            <w:pPr>
              <w:rPr>
                <w:lang w:val="en-GB"/>
              </w:rPr>
            </w:pPr>
            <w:r>
              <w:rPr>
                <w:lang w:val="en-GB"/>
              </w:rPr>
              <w:t>Call p</w:t>
            </w:r>
            <w:r w:rsidRPr="00B9345A">
              <w:rPr>
                <w:lang w:val="en-GB"/>
              </w:rPr>
              <w:t>re-</w:t>
            </w:r>
            <w:r>
              <w:rPr>
                <w:lang w:val="en-GB"/>
              </w:rPr>
              <w:t>a</w:t>
            </w:r>
            <w:r w:rsidRPr="00B9345A">
              <w:rPr>
                <w:lang w:val="en-GB"/>
              </w:rPr>
              <w:t>nnouncement</w:t>
            </w:r>
          </w:p>
        </w:tc>
        <w:tc>
          <w:tcPr>
            <w:tcW w:w="1275" w:type="dxa"/>
            <w:tcBorders>
              <w:right w:val="single" w:sz="18" w:space="0" w:color="A5A5A5" w:themeColor="accent3"/>
            </w:tcBorders>
          </w:tcPr>
          <w:p w14:paraId="156042FF" w14:textId="6E9C184D" w:rsidR="007966D7" w:rsidRDefault="007966D7" w:rsidP="007966D7">
            <w:pPr>
              <w:jc w:val="center"/>
              <w:rPr>
                <w:lang w:val="en-GB"/>
              </w:rPr>
            </w:pPr>
            <w:r>
              <w:rPr>
                <w:lang w:val="en-GB"/>
              </w:rPr>
              <w:t>M04</w:t>
            </w:r>
          </w:p>
        </w:tc>
        <w:tc>
          <w:tcPr>
            <w:tcW w:w="3510" w:type="dxa"/>
            <w:tcBorders>
              <w:left w:val="single" w:sz="18" w:space="0" w:color="A5A5A5" w:themeColor="accent3"/>
            </w:tcBorders>
            <w:vAlign w:val="center"/>
          </w:tcPr>
          <w:p w14:paraId="3BC56BF9" w14:textId="0ED17ACA" w:rsidR="007966D7" w:rsidRPr="00D14A1F" w:rsidRDefault="007966D7" w:rsidP="00B3627D">
            <w:pPr>
              <w:rPr>
                <w:lang w:val="en-GB"/>
              </w:rPr>
            </w:pPr>
            <w:r>
              <w:rPr>
                <w:lang w:val="en-GB"/>
              </w:rPr>
              <w:t>18</w:t>
            </w:r>
            <w:r w:rsidRPr="00D14A1F">
              <w:rPr>
                <w:lang w:val="en-GB"/>
              </w:rPr>
              <w:t xml:space="preserve"> </w:t>
            </w:r>
            <w:r>
              <w:rPr>
                <w:lang w:val="en-GB"/>
              </w:rPr>
              <w:t>May</w:t>
            </w:r>
            <w:r w:rsidRPr="00D14A1F">
              <w:rPr>
                <w:lang w:val="en-GB"/>
              </w:rPr>
              <w:t xml:space="preserve"> </w:t>
            </w:r>
            <w:r>
              <w:rPr>
                <w:lang w:val="en-GB"/>
              </w:rPr>
              <w:t>2020</w:t>
            </w:r>
          </w:p>
        </w:tc>
      </w:tr>
      <w:tr w:rsidR="007966D7" w:rsidRPr="00B9345A" w14:paraId="40256C39" w14:textId="77777777" w:rsidTr="00D307DF">
        <w:tc>
          <w:tcPr>
            <w:tcW w:w="4503" w:type="dxa"/>
            <w:tcBorders>
              <w:right w:val="single" w:sz="18" w:space="0" w:color="A5A5A5" w:themeColor="accent3"/>
            </w:tcBorders>
            <w:vAlign w:val="center"/>
          </w:tcPr>
          <w:p w14:paraId="7370648D" w14:textId="487B6520" w:rsidR="007966D7" w:rsidRPr="00D14A1F" w:rsidRDefault="007966D7" w:rsidP="00D13793">
            <w:pPr>
              <w:rPr>
                <w:lang w:val="en-GB"/>
              </w:rPr>
            </w:pPr>
            <w:r w:rsidRPr="00B9345A">
              <w:rPr>
                <w:lang w:val="en-GB"/>
              </w:rPr>
              <w:t xml:space="preserve">Launch of the </w:t>
            </w:r>
            <w:r>
              <w:rPr>
                <w:lang w:val="en-GB"/>
              </w:rPr>
              <w:t>c</w:t>
            </w:r>
            <w:r w:rsidRPr="00B9345A">
              <w:rPr>
                <w:lang w:val="en-GB"/>
              </w:rPr>
              <w:t>all</w:t>
            </w:r>
          </w:p>
        </w:tc>
        <w:tc>
          <w:tcPr>
            <w:tcW w:w="1275" w:type="dxa"/>
            <w:tcBorders>
              <w:right w:val="single" w:sz="18" w:space="0" w:color="A5A5A5" w:themeColor="accent3"/>
            </w:tcBorders>
          </w:tcPr>
          <w:p w14:paraId="22AF8D3D" w14:textId="466B8E35" w:rsidR="007966D7" w:rsidRDefault="007966D7" w:rsidP="007966D7">
            <w:pPr>
              <w:jc w:val="center"/>
              <w:rPr>
                <w:lang w:val="en-GB"/>
              </w:rPr>
            </w:pPr>
            <w:r>
              <w:rPr>
                <w:lang w:val="en-GB"/>
              </w:rPr>
              <w:t>M0</w:t>
            </w:r>
            <w:r w:rsidR="006417D0">
              <w:rPr>
                <w:lang w:val="en-GB"/>
              </w:rPr>
              <w:t>5</w:t>
            </w:r>
          </w:p>
        </w:tc>
        <w:tc>
          <w:tcPr>
            <w:tcW w:w="3510" w:type="dxa"/>
            <w:tcBorders>
              <w:left w:val="single" w:sz="18" w:space="0" w:color="A5A5A5" w:themeColor="accent3"/>
            </w:tcBorders>
            <w:vAlign w:val="center"/>
          </w:tcPr>
          <w:p w14:paraId="39CE732E" w14:textId="28F6E4AD" w:rsidR="007966D7" w:rsidRPr="00D14A1F" w:rsidRDefault="007966D7" w:rsidP="00B3627D">
            <w:pPr>
              <w:rPr>
                <w:lang w:val="en-GB"/>
              </w:rPr>
            </w:pPr>
            <w:r>
              <w:rPr>
                <w:lang w:val="en-GB"/>
              </w:rPr>
              <w:t>30</w:t>
            </w:r>
            <w:r w:rsidRPr="00D14A1F">
              <w:rPr>
                <w:lang w:val="en-GB"/>
              </w:rPr>
              <w:t xml:space="preserve"> </w:t>
            </w:r>
            <w:r>
              <w:rPr>
                <w:lang w:val="en-GB"/>
              </w:rPr>
              <w:t>June 2020</w:t>
            </w:r>
          </w:p>
        </w:tc>
      </w:tr>
      <w:tr w:rsidR="007966D7" w:rsidRPr="000A4D91" w14:paraId="3BB41AE5" w14:textId="77777777" w:rsidTr="00D307DF">
        <w:tc>
          <w:tcPr>
            <w:tcW w:w="4503" w:type="dxa"/>
            <w:tcBorders>
              <w:right w:val="single" w:sz="18" w:space="0" w:color="A5A5A5" w:themeColor="accent3"/>
            </w:tcBorders>
            <w:vAlign w:val="center"/>
          </w:tcPr>
          <w:p w14:paraId="76B5AF9B" w14:textId="77777777" w:rsidR="007966D7" w:rsidRPr="001C4452" w:rsidRDefault="007966D7" w:rsidP="00B3627D">
            <w:pPr>
              <w:rPr>
                <w:lang w:val="en-GB"/>
              </w:rPr>
            </w:pPr>
            <w:r w:rsidRPr="001C4452">
              <w:rPr>
                <w:lang w:val="en-GB"/>
              </w:rPr>
              <w:t>Webinar for interested applicants</w:t>
            </w:r>
          </w:p>
        </w:tc>
        <w:tc>
          <w:tcPr>
            <w:tcW w:w="1275" w:type="dxa"/>
            <w:tcBorders>
              <w:right w:val="single" w:sz="18" w:space="0" w:color="A5A5A5" w:themeColor="accent3"/>
            </w:tcBorders>
          </w:tcPr>
          <w:p w14:paraId="3DD9B1B0" w14:textId="273B52C9" w:rsidR="007966D7" w:rsidRDefault="007966D7" w:rsidP="007966D7">
            <w:pPr>
              <w:jc w:val="center"/>
              <w:rPr>
                <w:lang w:val="en-GB"/>
              </w:rPr>
            </w:pPr>
            <w:r>
              <w:rPr>
                <w:lang w:val="en-GB"/>
              </w:rPr>
              <w:t>M0</w:t>
            </w:r>
            <w:r w:rsidR="006417D0">
              <w:rPr>
                <w:lang w:val="en-GB"/>
              </w:rPr>
              <w:t>6</w:t>
            </w:r>
          </w:p>
        </w:tc>
        <w:tc>
          <w:tcPr>
            <w:tcW w:w="3510" w:type="dxa"/>
            <w:tcBorders>
              <w:left w:val="single" w:sz="18" w:space="0" w:color="A5A5A5" w:themeColor="accent3"/>
            </w:tcBorders>
            <w:vAlign w:val="center"/>
          </w:tcPr>
          <w:p w14:paraId="331EB28A" w14:textId="43CA2AD3" w:rsidR="007966D7" w:rsidRPr="00A801A5" w:rsidRDefault="007966D7" w:rsidP="0065591C">
            <w:pPr>
              <w:rPr>
                <w:color w:val="FF0000"/>
                <w:vertAlign w:val="superscript"/>
                <w:lang w:val="en-GB"/>
              </w:rPr>
            </w:pPr>
            <w:r>
              <w:rPr>
                <w:lang w:val="en-GB"/>
              </w:rPr>
              <w:t>15 July</w:t>
            </w:r>
            <w:r w:rsidRPr="001C4452">
              <w:rPr>
                <w:lang w:val="en-GB"/>
              </w:rPr>
              <w:t xml:space="preserve"> 2020</w:t>
            </w:r>
          </w:p>
        </w:tc>
      </w:tr>
      <w:tr w:rsidR="007966D7" w:rsidRPr="00B9345A" w14:paraId="2C273F03" w14:textId="77777777" w:rsidTr="00D307DF">
        <w:tc>
          <w:tcPr>
            <w:tcW w:w="4503" w:type="dxa"/>
            <w:tcBorders>
              <w:right w:val="single" w:sz="18" w:space="0" w:color="A5A5A5" w:themeColor="accent3"/>
            </w:tcBorders>
            <w:vAlign w:val="center"/>
          </w:tcPr>
          <w:p w14:paraId="077896F7" w14:textId="68AFACC6" w:rsidR="007966D7" w:rsidRPr="001C4452" w:rsidRDefault="007966D7" w:rsidP="00B3627D">
            <w:pPr>
              <w:rPr>
                <w:lang w:val="en-GB"/>
              </w:rPr>
            </w:pPr>
            <w:r w:rsidRPr="001C4452">
              <w:rPr>
                <w:lang w:val="en-GB"/>
              </w:rPr>
              <w:t xml:space="preserve">Closing date for </w:t>
            </w:r>
            <w:r>
              <w:rPr>
                <w:lang w:val="en-GB"/>
              </w:rPr>
              <w:t xml:space="preserve">proposal </w:t>
            </w:r>
            <w:r w:rsidRPr="001C4452">
              <w:rPr>
                <w:lang w:val="en-GB"/>
              </w:rPr>
              <w:t>submission</w:t>
            </w:r>
          </w:p>
        </w:tc>
        <w:tc>
          <w:tcPr>
            <w:tcW w:w="1275" w:type="dxa"/>
            <w:tcBorders>
              <w:right w:val="single" w:sz="18" w:space="0" w:color="A5A5A5" w:themeColor="accent3"/>
            </w:tcBorders>
          </w:tcPr>
          <w:p w14:paraId="2128D597" w14:textId="7A582431" w:rsidR="007966D7" w:rsidRDefault="007966D7" w:rsidP="007966D7">
            <w:pPr>
              <w:jc w:val="center"/>
              <w:rPr>
                <w:lang w:val="en-GB"/>
              </w:rPr>
            </w:pPr>
            <w:r>
              <w:rPr>
                <w:lang w:val="en-GB"/>
              </w:rPr>
              <w:t>M08</w:t>
            </w:r>
          </w:p>
        </w:tc>
        <w:tc>
          <w:tcPr>
            <w:tcW w:w="3510" w:type="dxa"/>
            <w:tcBorders>
              <w:left w:val="single" w:sz="18" w:space="0" w:color="A5A5A5" w:themeColor="accent3"/>
            </w:tcBorders>
            <w:vAlign w:val="center"/>
          </w:tcPr>
          <w:p w14:paraId="3844380E" w14:textId="638284AD" w:rsidR="007966D7" w:rsidRPr="001C4452" w:rsidRDefault="007966D7" w:rsidP="004E2BCC">
            <w:pPr>
              <w:rPr>
                <w:lang w:val="en-GB"/>
              </w:rPr>
            </w:pPr>
            <w:r>
              <w:rPr>
                <w:lang w:val="en-GB"/>
              </w:rPr>
              <w:t>18</w:t>
            </w:r>
            <w:r w:rsidRPr="001C4452">
              <w:rPr>
                <w:lang w:val="en-GB"/>
              </w:rPr>
              <w:t xml:space="preserve"> </w:t>
            </w:r>
            <w:r>
              <w:rPr>
                <w:lang w:val="en-GB"/>
              </w:rPr>
              <w:t>September</w:t>
            </w:r>
            <w:r w:rsidRPr="001C4452">
              <w:rPr>
                <w:lang w:val="en-GB"/>
              </w:rPr>
              <w:t xml:space="preserve"> 2020</w:t>
            </w:r>
          </w:p>
        </w:tc>
      </w:tr>
      <w:tr w:rsidR="007966D7" w:rsidRPr="00B9345A" w14:paraId="366C09FD" w14:textId="77777777" w:rsidTr="00D307DF">
        <w:tc>
          <w:tcPr>
            <w:tcW w:w="4503" w:type="dxa"/>
            <w:tcBorders>
              <w:right w:val="single" w:sz="18" w:space="0" w:color="A5A5A5" w:themeColor="accent3"/>
            </w:tcBorders>
            <w:vAlign w:val="center"/>
          </w:tcPr>
          <w:p w14:paraId="78A92C54" w14:textId="219AF0FF" w:rsidR="007966D7" w:rsidRPr="001C4452" w:rsidRDefault="007966D7" w:rsidP="00902661">
            <w:pPr>
              <w:rPr>
                <w:lang w:val="en-GB"/>
              </w:rPr>
            </w:pPr>
            <w:r>
              <w:rPr>
                <w:lang w:val="en-GB"/>
              </w:rPr>
              <w:t>Proposal e</w:t>
            </w:r>
            <w:r w:rsidRPr="001C4452">
              <w:rPr>
                <w:lang w:val="en-GB"/>
              </w:rPr>
              <w:t xml:space="preserve">valuation and </w:t>
            </w:r>
            <w:r>
              <w:rPr>
                <w:lang w:val="en-GB"/>
              </w:rPr>
              <w:t>s</w:t>
            </w:r>
            <w:r w:rsidRPr="001C4452">
              <w:rPr>
                <w:lang w:val="en-GB"/>
              </w:rPr>
              <w:t>election</w:t>
            </w:r>
          </w:p>
        </w:tc>
        <w:tc>
          <w:tcPr>
            <w:tcW w:w="1275" w:type="dxa"/>
            <w:tcBorders>
              <w:right w:val="single" w:sz="18" w:space="0" w:color="A5A5A5" w:themeColor="accent3"/>
            </w:tcBorders>
          </w:tcPr>
          <w:p w14:paraId="4EB18FCF" w14:textId="70A5DE02" w:rsidR="007966D7" w:rsidRDefault="007966D7" w:rsidP="007966D7">
            <w:pPr>
              <w:jc w:val="center"/>
              <w:rPr>
                <w:lang w:val="en-GB"/>
              </w:rPr>
            </w:pPr>
            <w:r>
              <w:rPr>
                <w:lang w:val="en-GB"/>
              </w:rPr>
              <w:t>M08-09</w:t>
            </w:r>
          </w:p>
        </w:tc>
        <w:tc>
          <w:tcPr>
            <w:tcW w:w="3510" w:type="dxa"/>
            <w:tcBorders>
              <w:left w:val="single" w:sz="18" w:space="0" w:color="A5A5A5" w:themeColor="accent3"/>
            </w:tcBorders>
            <w:vAlign w:val="center"/>
          </w:tcPr>
          <w:p w14:paraId="0D169558" w14:textId="3696B52F" w:rsidR="007966D7" w:rsidRPr="001C4452" w:rsidRDefault="007966D7" w:rsidP="004E2BCC">
            <w:pPr>
              <w:rPr>
                <w:lang w:val="en-GB"/>
              </w:rPr>
            </w:pPr>
            <w:r>
              <w:rPr>
                <w:lang w:val="en-GB"/>
              </w:rPr>
              <w:t>September - October</w:t>
            </w:r>
            <w:r w:rsidRPr="001C4452">
              <w:rPr>
                <w:lang w:val="en-GB"/>
              </w:rPr>
              <w:t xml:space="preserve"> 2020</w:t>
            </w:r>
          </w:p>
        </w:tc>
      </w:tr>
      <w:tr w:rsidR="007966D7" w:rsidRPr="000A4D91" w14:paraId="3FC790D5" w14:textId="77777777" w:rsidTr="00D307DF">
        <w:tc>
          <w:tcPr>
            <w:tcW w:w="4503" w:type="dxa"/>
            <w:tcBorders>
              <w:right w:val="single" w:sz="18" w:space="0" w:color="A5A5A5" w:themeColor="accent3"/>
            </w:tcBorders>
            <w:vAlign w:val="center"/>
          </w:tcPr>
          <w:p w14:paraId="69C81183" w14:textId="4EA1419D" w:rsidR="007966D7" w:rsidRPr="001C4452" w:rsidRDefault="007966D7" w:rsidP="00902661">
            <w:pPr>
              <w:rPr>
                <w:lang w:val="en-GB"/>
              </w:rPr>
            </w:pPr>
            <w:r w:rsidRPr="001C4452">
              <w:rPr>
                <w:lang w:val="en-GB"/>
              </w:rPr>
              <w:t xml:space="preserve">Notification letters sent to </w:t>
            </w:r>
            <w:r>
              <w:rPr>
                <w:lang w:val="en-GB"/>
              </w:rPr>
              <w:t xml:space="preserve">project </w:t>
            </w:r>
            <w:r w:rsidRPr="001C4452">
              <w:rPr>
                <w:lang w:val="en-GB"/>
              </w:rPr>
              <w:t>coordinator</w:t>
            </w:r>
            <w:r>
              <w:rPr>
                <w:lang w:val="en-GB"/>
              </w:rPr>
              <w:t>s</w:t>
            </w:r>
          </w:p>
        </w:tc>
        <w:tc>
          <w:tcPr>
            <w:tcW w:w="1275" w:type="dxa"/>
            <w:tcBorders>
              <w:right w:val="single" w:sz="18" w:space="0" w:color="A5A5A5" w:themeColor="accent3"/>
            </w:tcBorders>
          </w:tcPr>
          <w:p w14:paraId="0F3F8DDC" w14:textId="2642F1F5" w:rsidR="007966D7" w:rsidRDefault="007966D7" w:rsidP="007966D7">
            <w:pPr>
              <w:jc w:val="center"/>
              <w:rPr>
                <w:lang w:val="en-GB"/>
              </w:rPr>
            </w:pPr>
            <w:r>
              <w:rPr>
                <w:lang w:val="en-GB"/>
              </w:rPr>
              <w:t>M10</w:t>
            </w:r>
          </w:p>
        </w:tc>
        <w:tc>
          <w:tcPr>
            <w:tcW w:w="3510" w:type="dxa"/>
            <w:tcBorders>
              <w:left w:val="single" w:sz="18" w:space="0" w:color="A5A5A5" w:themeColor="accent3"/>
            </w:tcBorders>
            <w:vAlign w:val="center"/>
          </w:tcPr>
          <w:p w14:paraId="3B54D04B" w14:textId="0CE6D9D6" w:rsidR="007966D7" w:rsidRPr="001C4452" w:rsidRDefault="007966D7" w:rsidP="004E2BCC">
            <w:pPr>
              <w:rPr>
                <w:lang w:val="en-GB"/>
              </w:rPr>
            </w:pPr>
            <w:r>
              <w:rPr>
                <w:lang w:val="en-GB"/>
              </w:rPr>
              <w:t>16 November</w:t>
            </w:r>
            <w:r w:rsidRPr="001C4452">
              <w:rPr>
                <w:lang w:val="en-GB"/>
              </w:rPr>
              <w:t xml:space="preserve"> 2020</w:t>
            </w:r>
          </w:p>
        </w:tc>
      </w:tr>
      <w:tr w:rsidR="007966D7" w:rsidRPr="000A4D91" w14:paraId="7B35A2CE" w14:textId="77777777" w:rsidTr="00D307DF">
        <w:tc>
          <w:tcPr>
            <w:tcW w:w="4503" w:type="dxa"/>
            <w:tcBorders>
              <w:right w:val="single" w:sz="18" w:space="0" w:color="A5A5A5" w:themeColor="accent3"/>
            </w:tcBorders>
            <w:vAlign w:val="center"/>
          </w:tcPr>
          <w:p w14:paraId="660C0F12" w14:textId="00253650" w:rsidR="007966D7" w:rsidRPr="001C4452" w:rsidRDefault="007966D7" w:rsidP="006417D0">
            <w:pPr>
              <w:rPr>
                <w:lang w:val="en-GB"/>
              </w:rPr>
            </w:pPr>
            <w:r w:rsidRPr="001C4452">
              <w:rPr>
                <w:lang w:val="en-GB"/>
              </w:rPr>
              <w:t>Contract</w:t>
            </w:r>
            <w:r>
              <w:rPr>
                <w:rStyle w:val="FootnoteReference"/>
                <w:lang w:val="en-GB"/>
              </w:rPr>
              <w:footnoteReference w:id="1"/>
            </w:r>
            <w:r w:rsidRPr="001C4452">
              <w:rPr>
                <w:lang w:val="en-GB"/>
              </w:rPr>
              <w:t xml:space="preserve"> negotiations between </w:t>
            </w:r>
            <w:r>
              <w:rPr>
                <w:lang w:val="en-GB"/>
              </w:rPr>
              <w:t xml:space="preserve">consortium </w:t>
            </w:r>
            <w:r w:rsidR="00CE32A6">
              <w:rPr>
                <w:lang w:val="en-GB"/>
              </w:rPr>
              <w:t xml:space="preserve">beneficiaries and </w:t>
            </w:r>
            <w:r w:rsidR="006417D0">
              <w:rPr>
                <w:lang w:val="en-GB"/>
              </w:rPr>
              <w:t>linked third parties</w:t>
            </w:r>
            <w:r>
              <w:rPr>
                <w:lang w:val="en-GB"/>
              </w:rPr>
              <w:t xml:space="preserve"> of medium and large projects</w:t>
            </w:r>
          </w:p>
        </w:tc>
        <w:tc>
          <w:tcPr>
            <w:tcW w:w="1275" w:type="dxa"/>
            <w:tcBorders>
              <w:right w:val="single" w:sz="18" w:space="0" w:color="A5A5A5" w:themeColor="accent3"/>
            </w:tcBorders>
          </w:tcPr>
          <w:p w14:paraId="5805BAE2" w14:textId="19BD9F2A" w:rsidR="007966D7" w:rsidRDefault="007966D7" w:rsidP="007966D7">
            <w:pPr>
              <w:jc w:val="center"/>
              <w:rPr>
                <w:lang w:val="en-GB"/>
              </w:rPr>
            </w:pPr>
            <w:r>
              <w:rPr>
                <w:lang w:val="en-GB"/>
              </w:rPr>
              <w:t>M11</w:t>
            </w:r>
          </w:p>
        </w:tc>
        <w:tc>
          <w:tcPr>
            <w:tcW w:w="3510" w:type="dxa"/>
            <w:tcBorders>
              <w:left w:val="single" w:sz="18" w:space="0" w:color="A5A5A5" w:themeColor="accent3"/>
            </w:tcBorders>
            <w:vAlign w:val="center"/>
          </w:tcPr>
          <w:p w14:paraId="77AB219E" w14:textId="1431DD5B" w:rsidR="007966D7" w:rsidRPr="001C4452" w:rsidRDefault="007966D7" w:rsidP="00B3627D">
            <w:pPr>
              <w:rPr>
                <w:lang w:val="en-GB"/>
              </w:rPr>
            </w:pPr>
            <w:r>
              <w:rPr>
                <w:lang w:val="en-GB"/>
              </w:rPr>
              <w:t>December</w:t>
            </w:r>
            <w:r w:rsidRPr="001C4452">
              <w:rPr>
                <w:lang w:val="en-GB"/>
              </w:rPr>
              <w:t xml:space="preserve"> 2020</w:t>
            </w:r>
          </w:p>
        </w:tc>
      </w:tr>
      <w:tr w:rsidR="007966D7" w:rsidRPr="00B9345A" w14:paraId="17B89549" w14:textId="77777777" w:rsidTr="00D307DF">
        <w:tc>
          <w:tcPr>
            <w:tcW w:w="4503" w:type="dxa"/>
            <w:tcBorders>
              <w:right w:val="single" w:sz="18" w:space="0" w:color="A5A5A5" w:themeColor="accent3"/>
            </w:tcBorders>
            <w:vAlign w:val="center"/>
          </w:tcPr>
          <w:p w14:paraId="53B3B524" w14:textId="468744EF" w:rsidR="007966D7" w:rsidRPr="001C4452" w:rsidRDefault="007966D7" w:rsidP="00B3627D">
            <w:pPr>
              <w:rPr>
                <w:lang w:val="en-GB"/>
              </w:rPr>
            </w:pPr>
            <w:r w:rsidRPr="001C4452">
              <w:rPr>
                <w:lang w:val="en-GB"/>
              </w:rPr>
              <w:t xml:space="preserve">Start of </w:t>
            </w:r>
            <w:r>
              <w:rPr>
                <w:lang w:val="en-GB"/>
              </w:rPr>
              <w:t xml:space="preserve">research </w:t>
            </w:r>
            <w:r w:rsidRPr="001C4452">
              <w:rPr>
                <w:lang w:val="en-GB"/>
              </w:rPr>
              <w:t>projects</w:t>
            </w:r>
          </w:p>
        </w:tc>
        <w:tc>
          <w:tcPr>
            <w:tcW w:w="1275" w:type="dxa"/>
            <w:tcBorders>
              <w:right w:val="single" w:sz="18" w:space="0" w:color="A5A5A5" w:themeColor="accent3"/>
            </w:tcBorders>
          </w:tcPr>
          <w:p w14:paraId="07A2EE89" w14:textId="6B565F7A" w:rsidR="007966D7" w:rsidRDefault="007966D7" w:rsidP="007966D7">
            <w:pPr>
              <w:jc w:val="center"/>
              <w:rPr>
                <w:lang w:val="en-GB"/>
              </w:rPr>
            </w:pPr>
            <w:r>
              <w:rPr>
                <w:lang w:val="en-GB"/>
              </w:rPr>
              <w:t>M11-12</w:t>
            </w:r>
          </w:p>
        </w:tc>
        <w:tc>
          <w:tcPr>
            <w:tcW w:w="3510" w:type="dxa"/>
            <w:tcBorders>
              <w:left w:val="single" w:sz="18" w:space="0" w:color="A5A5A5" w:themeColor="accent3"/>
            </w:tcBorders>
            <w:vAlign w:val="center"/>
          </w:tcPr>
          <w:p w14:paraId="30390D1B" w14:textId="6EDF4D3C" w:rsidR="007966D7" w:rsidRPr="001C4452" w:rsidRDefault="007966D7" w:rsidP="00B3627D">
            <w:pPr>
              <w:rPr>
                <w:lang w:val="en-GB"/>
              </w:rPr>
            </w:pPr>
            <w:r>
              <w:rPr>
                <w:lang w:val="en-GB"/>
              </w:rPr>
              <w:t>December 2020 - January</w:t>
            </w:r>
            <w:r w:rsidRPr="001C4452">
              <w:rPr>
                <w:lang w:val="en-GB"/>
              </w:rPr>
              <w:t xml:space="preserve"> 202</w:t>
            </w:r>
            <w:r>
              <w:rPr>
                <w:lang w:val="en-GB"/>
              </w:rPr>
              <w:t>1</w:t>
            </w:r>
          </w:p>
        </w:tc>
      </w:tr>
      <w:tr w:rsidR="007966D7" w:rsidRPr="000A4D91" w14:paraId="7748DB7E" w14:textId="77777777" w:rsidTr="00D307DF">
        <w:tc>
          <w:tcPr>
            <w:tcW w:w="4503" w:type="dxa"/>
            <w:tcBorders>
              <w:right w:val="single" w:sz="18" w:space="0" w:color="A5A5A5" w:themeColor="accent3"/>
            </w:tcBorders>
            <w:vAlign w:val="center"/>
          </w:tcPr>
          <w:p w14:paraId="1F43C825" w14:textId="0A9BE20F" w:rsidR="007966D7" w:rsidRPr="00D14A1F" w:rsidRDefault="007966D7" w:rsidP="00B3627D">
            <w:pPr>
              <w:rPr>
                <w:lang w:val="en-GB"/>
              </w:rPr>
            </w:pPr>
            <w:r>
              <w:rPr>
                <w:lang w:val="en-GB"/>
              </w:rPr>
              <w:t>End of</w:t>
            </w:r>
            <w:r w:rsidRPr="00B9345A">
              <w:rPr>
                <w:lang w:val="en-GB"/>
              </w:rPr>
              <w:t xml:space="preserve"> </w:t>
            </w:r>
            <w:r>
              <w:rPr>
                <w:lang w:val="en-GB"/>
              </w:rPr>
              <w:t xml:space="preserve">research </w:t>
            </w:r>
            <w:r w:rsidRPr="00B9345A">
              <w:rPr>
                <w:lang w:val="en-GB"/>
              </w:rPr>
              <w:t>projects</w:t>
            </w:r>
          </w:p>
        </w:tc>
        <w:tc>
          <w:tcPr>
            <w:tcW w:w="1275" w:type="dxa"/>
            <w:tcBorders>
              <w:right w:val="single" w:sz="18" w:space="0" w:color="A5A5A5" w:themeColor="accent3"/>
            </w:tcBorders>
          </w:tcPr>
          <w:p w14:paraId="410EBE3B" w14:textId="6B99C4ED" w:rsidR="007966D7" w:rsidRDefault="007966D7" w:rsidP="007966D7">
            <w:pPr>
              <w:jc w:val="center"/>
              <w:rPr>
                <w:lang w:val="en-GB"/>
              </w:rPr>
            </w:pPr>
            <w:r>
              <w:rPr>
                <w:lang w:val="en-GB"/>
              </w:rPr>
              <w:t>-/-</w:t>
            </w:r>
          </w:p>
        </w:tc>
        <w:tc>
          <w:tcPr>
            <w:tcW w:w="3510" w:type="dxa"/>
            <w:tcBorders>
              <w:left w:val="single" w:sz="18" w:space="0" w:color="A5A5A5" w:themeColor="accent3"/>
            </w:tcBorders>
            <w:vAlign w:val="center"/>
          </w:tcPr>
          <w:p w14:paraId="0661F6E1" w14:textId="10A5BB4A" w:rsidR="007966D7" w:rsidRPr="00D14A1F" w:rsidRDefault="007966D7" w:rsidP="00B3627D">
            <w:pPr>
              <w:rPr>
                <w:lang w:val="en-GB"/>
              </w:rPr>
            </w:pPr>
            <w:r>
              <w:rPr>
                <w:lang w:val="en-GB"/>
              </w:rPr>
              <w:t>Depends on project size</w:t>
            </w:r>
          </w:p>
        </w:tc>
      </w:tr>
    </w:tbl>
    <w:p w14:paraId="44F11A68" w14:textId="77777777" w:rsidR="00B3627D" w:rsidRDefault="00B3627D" w:rsidP="00362309">
      <w:pPr>
        <w:pStyle w:val="Heading1"/>
        <w:numPr>
          <w:ilvl w:val="0"/>
          <w:numId w:val="0"/>
        </w:numPr>
        <w:rPr>
          <w:lang w:val="en-GB"/>
        </w:rPr>
      </w:pPr>
      <w:bookmarkStart w:id="3" w:name="_Toc47434087"/>
      <w:r>
        <w:rPr>
          <w:lang w:val="en-GB"/>
        </w:rPr>
        <w:t>Partnering tool</w:t>
      </w:r>
      <w:bookmarkEnd w:id="3"/>
    </w:p>
    <w:p w14:paraId="3EF4365A" w14:textId="299CA55A" w:rsidR="00AE7CEE" w:rsidRPr="00B9345A" w:rsidRDefault="00B3627D" w:rsidP="00362309">
      <w:pPr>
        <w:jc w:val="both"/>
        <w:rPr>
          <w:lang w:val="en-GB"/>
        </w:rPr>
      </w:pPr>
      <w:r>
        <w:rPr>
          <w:lang w:val="en-GB"/>
        </w:rPr>
        <w:t xml:space="preserve">For partnering the EJP SOIL WP3 team launched </w:t>
      </w:r>
      <w:r w:rsidRPr="0017042E">
        <w:rPr>
          <w:b/>
          <w:lang w:val="en-GB"/>
        </w:rPr>
        <w:t>Slack Channels</w:t>
      </w:r>
      <w:r>
        <w:rPr>
          <w:lang w:val="en-GB"/>
        </w:rPr>
        <w:t xml:space="preserve"> (i.e. topic-specific chat rooms at </w:t>
      </w:r>
      <w:hyperlink r:id="rId15" w:history="1">
        <w:r w:rsidRPr="003F67AD">
          <w:rPr>
            <w:rStyle w:val="Hyperlink"/>
            <w:lang w:val="en-GB"/>
          </w:rPr>
          <w:t>www.slack.com</w:t>
        </w:r>
      </w:hyperlink>
      <w:r>
        <w:rPr>
          <w:lang w:val="en-GB"/>
        </w:rPr>
        <w:t>). Access will be granted after sending an e-mail to the Call Office</w:t>
      </w:r>
      <w:r w:rsidR="00A801A5">
        <w:rPr>
          <w:lang w:val="en-GB"/>
        </w:rPr>
        <w:t xml:space="preserve"> (</w:t>
      </w:r>
      <w:hyperlink r:id="rId16" w:history="1">
        <w:r w:rsidR="00A801A5" w:rsidRPr="007C7FB1">
          <w:rPr>
            <w:rStyle w:val="Hyperlink"/>
            <w:lang w:val="en-GB"/>
          </w:rPr>
          <w:t>EJPfirstcall@luke.fi</w:t>
        </w:r>
      </w:hyperlink>
      <w:r w:rsidR="00A801A5">
        <w:rPr>
          <w:lang w:val="en-GB"/>
        </w:rPr>
        <w:t>)</w:t>
      </w:r>
      <w:r>
        <w:rPr>
          <w:lang w:val="en-GB"/>
        </w:rPr>
        <w:t>.</w:t>
      </w:r>
      <w:r w:rsidR="00A801A5">
        <w:rPr>
          <w:lang w:val="en-GB"/>
        </w:rPr>
        <w:t xml:space="preserve"> After access has been granted</w:t>
      </w:r>
      <w:r w:rsidR="006417D0">
        <w:rPr>
          <w:lang w:val="en-GB"/>
        </w:rPr>
        <w:t>, applicant</w:t>
      </w:r>
      <w:r w:rsidR="00807B70">
        <w:rPr>
          <w:lang w:val="en-GB"/>
        </w:rPr>
        <w:t>s</w:t>
      </w:r>
      <w:r w:rsidR="00A801A5">
        <w:rPr>
          <w:lang w:val="en-GB"/>
        </w:rPr>
        <w:t xml:space="preserve"> express </w:t>
      </w:r>
      <w:r w:rsidR="006417D0">
        <w:rPr>
          <w:lang w:val="en-GB"/>
        </w:rPr>
        <w:t xml:space="preserve">their </w:t>
      </w:r>
      <w:r w:rsidR="00A801A5">
        <w:rPr>
          <w:lang w:val="en-GB"/>
        </w:rPr>
        <w:t xml:space="preserve">interest to participate and/or coordinate in </w:t>
      </w:r>
      <w:r w:rsidR="00362309">
        <w:rPr>
          <w:lang w:val="en-GB"/>
        </w:rPr>
        <w:t>one or more</w:t>
      </w:r>
      <w:r w:rsidR="00A801A5">
        <w:rPr>
          <w:lang w:val="en-GB"/>
        </w:rPr>
        <w:t xml:space="preserve"> topic-specific Slack Channels (</w:t>
      </w:r>
      <w:r w:rsidR="00362309">
        <w:rPr>
          <w:lang w:val="en-GB"/>
        </w:rPr>
        <w:t xml:space="preserve">i.e. </w:t>
      </w:r>
      <w:r w:rsidR="00A801A5">
        <w:rPr>
          <w:lang w:val="en-GB"/>
        </w:rPr>
        <w:t xml:space="preserve">a type of chat room). For each topic listed in Table 1 and Annex 2 </w:t>
      </w:r>
      <w:r w:rsidR="00362309">
        <w:rPr>
          <w:lang w:val="en-GB"/>
        </w:rPr>
        <w:t xml:space="preserve">the partnering tool offers </w:t>
      </w:r>
      <w:r w:rsidR="00A801A5">
        <w:rPr>
          <w:lang w:val="en-GB"/>
        </w:rPr>
        <w:t>a “chat room” (i.e. “cm2”, “cm8”, “</w:t>
      </w:r>
      <w:r w:rsidR="00362309">
        <w:rPr>
          <w:lang w:val="en-GB"/>
        </w:rPr>
        <w:t>mt1</w:t>
      </w:r>
      <w:r w:rsidR="00A801A5">
        <w:rPr>
          <w:lang w:val="en-GB"/>
        </w:rPr>
        <w:t>”, “</w:t>
      </w:r>
      <w:r w:rsidR="00362309">
        <w:rPr>
          <w:lang w:val="en-GB"/>
        </w:rPr>
        <w:t>sr5</w:t>
      </w:r>
      <w:r w:rsidR="00A801A5">
        <w:rPr>
          <w:lang w:val="en-GB"/>
        </w:rPr>
        <w:t>”, “</w:t>
      </w:r>
      <w:r w:rsidR="00362309">
        <w:rPr>
          <w:lang w:val="en-GB"/>
        </w:rPr>
        <w:t>es7</w:t>
      </w:r>
      <w:r w:rsidR="00A801A5">
        <w:rPr>
          <w:lang w:val="en-GB"/>
        </w:rPr>
        <w:t>”, “</w:t>
      </w:r>
      <w:r w:rsidR="00362309">
        <w:rPr>
          <w:lang w:val="en-GB"/>
        </w:rPr>
        <w:t>fs2-mt4</w:t>
      </w:r>
      <w:r w:rsidR="00A801A5">
        <w:rPr>
          <w:lang w:val="en-GB"/>
        </w:rPr>
        <w:t>”, “</w:t>
      </w:r>
      <w:r w:rsidR="00362309">
        <w:rPr>
          <w:lang w:val="en-GB"/>
        </w:rPr>
        <w:t>es1-es2</w:t>
      </w:r>
      <w:r w:rsidR="00A801A5">
        <w:rPr>
          <w:lang w:val="en-GB"/>
        </w:rPr>
        <w:t>”, “</w:t>
      </w:r>
      <w:r w:rsidR="00362309">
        <w:rPr>
          <w:lang w:val="en-GB"/>
        </w:rPr>
        <w:t>ca1</w:t>
      </w:r>
      <w:r w:rsidR="00A801A5">
        <w:rPr>
          <w:lang w:val="en-GB"/>
        </w:rPr>
        <w:t>”)</w:t>
      </w:r>
      <w:r w:rsidR="00362309">
        <w:rPr>
          <w:lang w:val="en-GB"/>
        </w:rPr>
        <w:t xml:space="preserve"> and an embedded XLS file used to summarize</w:t>
      </w:r>
      <w:r w:rsidR="00807B70">
        <w:rPr>
          <w:lang w:val="en-GB"/>
        </w:rPr>
        <w:t xml:space="preserve"> the information</w:t>
      </w:r>
      <w:r w:rsidR="00362309">
        <w:rPr>
          <w:lang w:val="en-GB"/>
        </w:rPr>
        <w:t xml:space="preserve">. </w:t>
      </w:r>
      <w:r w:rsidR="006417D0">
        <w:rPr>
          <w:lang w:val="en-GB"/>
        </w:rPr>
        <w:t>Applicant</w:t>
      </w:r>
      <w:r w:rsidR="00807B70">
        <w:rPr>
          <w:lang w:val="en-GB"/>
        </w:rPr>
        <w:t>s</w:t>
      </w:r>
      <w:r w:rsidR="006417D0">
        <w:rPr>
          <w:lang w:val="en-GB"/>
        </w:rPr>
        <w:t xml:space="preserve"> should </w:t>
      </w:r>
      <w:r w:rsidR="00362309">
        <w:rPr>
          <w:lang w:val="en-GB"/>
        </w:rPr>
        <w:t xml:space="preserve">add </w:t>
      </w:r>
      <w:r w:rsidR="009D204E">
        <w:rPr>
          <w:lang w:val="en-GB"/>
        </w:rPr>
        <w:t xml:space="preserve">the </w:t>
      </w:r>
      <w:r w:rsidR="00362309">
        <w:rPr>
          <w:lang w:val="en-GB"/>
        </w:rPr>
        <w:t>following information into the topic-specific cha</w:t>
      </w:r>
      <w:r w:rsidR="009D204E">
        <w:rPr>
          <w:lang w:val="en-GB"/>
        </w:rPr>
        <w:t>t</w:t>
      </w:r>
      <w:r w:rsidR="00362309">
        <w:rPr>
          <w:lang w:val="en-GB"/>
        </w:rPr>
        <w:t xml:space="preserve"> rooms: Who am I? Where do I work? What is my expertise? What is my interest =&gt; participation/coordination? Finally </w:t>
      </w:r>
      <w:r w:rsidR="006417D0">
        <w:rPr>
          <w:lang w:val="en-GB"/>
        </w:rPr>
        <w:t>applicant</w:t>
      </w:r>
      <w:r w:rsidR="00807B70">
        <w:rPr>
          <w:lang w:val="en-GB"/>
        </w:rPr>
        <w:t>s</w:t>
      </w:r>
      <w:r w:rsidR="006417D0">
        <w:rPr>
          <w:lang w:val="en-GB"/>
        </w:rPr>
        <w:t xml:space="preserve"> should </w:t>
      </w:r>
      <w:r w:rsidR="00362309">
        <w:rPr>
          <w:lang w:val="en-GB"/>
        </w:rPr>
        <w:t xml:space="preserve">add </w:t>
      </w:r>
      <w:r w:rsidR="006417D0">
        <w:rPr>
          <w:lang w:val="en-GB"/>
        </w:rPr>
        <w:t xml:space="preserve">their </w:t>
      </w:r>
      <w:r w:rsidR="00362309">
        <w:rPr>
          <w:lang w:val="en-GB"/>
        </w:rPr>
        <w:t>name and interest to participate and/or coordinate into the XLS file.</w:t>
      </w:r>
    </w:p>
    <w:p w14:paraId="39D5FA15" w14:textId="77777777" w:rsidR="00AE7CEE" w:rsidRPr="00D14A1F" w:rsidRDefault="00AE7CEE" w:rsidP="00362309">
      <w:pPr>
        <w:pStyle w:val="Heading1"/>
        <w:numPr>
          <w:ilvl w:val="0"/>
          <w:numId w:val="0"/>
        </w:numPr>
        <w:rPr>
          <w:lang w:val="en-GB"/>
        </w:rPr>
      </w:pPr>
      <w:bookmarkStart w:id="4" w:name="_Toc47434088"/>
      <w:r w:rsidRPr="00D14A1F">
        <w:rPr>
          <w:lang w:val="en-GB"/>
        </w:rPr>
        <w:t>Call Office contacts</w:t>
      </w:r>
      <w:bookmarkEnd w:id="4"/>
    </w:p>
    <w:p w14:paraId="60E7CADF" w14:textId="77777777" w:rsidR="00AE7CEE" w:rsidRPr="00CE32A6" w:rsidRDefault="00AE7CEE" w:rsidP="00AE7CEE">
      <w:pPr>
        <w:rPr>
          <w:b/>
          <w:lang w:val="en-GB"/>
        </w:rPr>
      </w:pPr>
      <w:r w:rsidRPr="00CE32A6">
        <w:rPr>
          <w:b/>
          <w:lang w:val="en-GB"/>
        </w:rPr>
        <w:t xml:space="preserve">NAME: </w:t>
      </w:r>
      <w:r w:rsidRPr="00CE32A6">
        <w:rPr>
          <w:b/>
          <w:lang w:val="en-GB"/>
        </w:rPr>
        <w:tab/>
        <w:t>Nils Borchard</w:t>
      </w:r>
      <w:r w:rsidRPr="00CE32A6">
        <w:rPr>
          <w:b/>
          <w:lang w:val="en-GB"/>
        </w:rPr>
        <w:tab/>
      </w:r>
      <w:r w:rsidRPr="00CE32A6">
        <w:rPr>
          <w:b/>
          <w:lang w:val="en-GB"/>
        </w:rPr>
        <w:tab/>
      </w:r>
      <w:r w:rsidRPr="00CE32A6">
        <w:rPr>
          <w:b/>
          <w:lang w:val="en-GB"/>
        </w:rPr>
        <w:tab/>
      </w:r>
      <w:r w:rsidRPr="00CE32A6">
        <w:rPr>
          <w:b/>
          <w:lang w:val="en-GB"/>
        </w:rPr>
        <w:tab/>
        <w:t>Bartosz Adamczyk</w:t>
      </w:r>
    </w:p>
    <w:p w14:paraId="375EC5A6" w14:textId="77777777" w:rsidR="00AE7CEE" w:rsidRPr="00362309" w:rsidRDefault="00AE7CEE" w:rsidP="00AE7CEE">
      <w:pPr>
        <w:rPr>
          <w:lang w:val="fr-FR"/>
        </w:rPr>
      </w:pPr>
      <w:r w:rsidRPr="00362309">
        <w:rPr>
          <w:lang w:val="fr-FR"/>
        </w:rPr>
        <w:t xml:space="preserve">Organisation: </w:t>
      </w:r>
      <w:r w:rsidRPr="00362309">
        <w:rPr>
          <w:lang w:val="fr-FR"/>
        </w:rPr>
        <w:tab/>
        <w:t>Luke</w:t>
      </w:r>
      <w:r w:rsidRPr="00362309">
        <w:rPr>
          <w:lang w:val="fr-FR"/>
        </w:rPr>
        <w:tab/>
      </w:r>
      <w:r w:rsidRPr="00362309">
        <w:rPr>
          <w:lang w:val="fr-FR"/>
        </w:rPr>
        <w:tab/>
      </w:r>
      <w:r w:rsidRPr="00362309">
        <w:rPr>
          <w:lang w:val="fr-FR"/>
        </w:rPr>
        <w:tab/>
      </w:r>
      <w:r w:rsidRPr="00362309">
        <w:rPr>
          <w:lang w:val="fr-FR"/>
        </w:rPr>
        <w:tab/>
      </w:r>
      <w:r w:rsidRPr="00362309">
        <w:rPr>
          <w:lang w:val="fr-FR"/>
        </w:rPr>
        <w:tab/>
        <w:t>Luke</w:t>
      </w:r>
    </w:p>
    <w:p w14:paraId="49D135B7" w14:textId="77777777" w:rsidR="00AE7CEE" w:rsidRPr="00362309" w:rsidRDefault="00AE7CEE" w:rsidP="00AE7CEE">
      <w:pPr>
        <w:rPr>
          <w:lang w:val="fr-FR"/>
        </w:rPr>
      </w:pPr>
      <w:r w:rsidRPr="00362309">
        <w:rPr>
          <w:lang w:val="fr-FR"/>
        </w:rPr>
        <w:t>Phone:</w:t>
      </w:r>
      <w:r w:rsidRPr="00362309">
        <w:rPr>
          <w:lang w:val="fr-FR"/>
        </w:rPr>
        <w:tab/>
      </w:r>
      <w:r w:rsidRPr="00362309">
        <w:rPr>
          <w:lang w:val="fr-FR"/>
        </w:rPr>
        <w:tab/>
      </w:r>
      <w:r w:rsidRPr="00362309">
        <w:rPr>
          <w:rFonts w:cs="Arial"/>
          <w:color w:val="1D1D1D"/>
          <w:shd w:val="clear" w:color="auto" w:fill="FFFFFF"/>
          <w:lang w:val="fr-FR"/>
        </w:rPr>
        <w:t>+358 29 5322 201</w:t>
      </w:r>
      <w:r w:rsidRPr="00362309">
        <w:rPr>
          <w:rFonts w:cs="Arial"/>
          <w:color w:val="1D1D1D"/>
          <w:shd w:val="clear" w:color="auto" w:fill="FFFFFF"/>
          <w:lang w:val="fr-FR"/>
        </w:rPr>
        <w:tab/>
      </w:r>
      <w:r w:rsidRPr="00362309">
        <w:rPr>
          <w:rFonts w:cs="Arial"/>
          <w:color w:val="1D1D1D"/>
          <w:shd w:val="clear" w:color="auto" w:fill="FFFFFF"/>
          <w:lang w:val="fr-FR"/>
        </w:rPr>
        <w:tab/>
      </w:r>
      <w:r w:rsidRPr="00362309">
        <w:rPr>
          <w:rFonts w:cs="Arial"/>
          <w:color w:val="1D1D1D"/>
          <w:shd w:val="clear" w:color="auto" w:fill="FFFFFF"/>
          <w:lang w:val="fr-FR"/>
        </w:rPr>
        <w:tab/>
        <w:t>+358 29 5322 222</w:t>
      </w:r>
    </w:p>
    <w:p w14:paraId="7A068119" w14:textId="6A7FB6D9" w:rsidR="00AE7CEE" w:rsidRPr="00362309" w:rsidRDefault="00AE7CEE" w:rsidP="00AE7CEE">
      <w:pPr>
        <w:rPr>
          <w:lang w:val="fr-FR"/>
        </w:rPr>
      </w:pPr>
      <w:r w:rsidRPr="00362309">
        <w:rPr>
          <w:lang w:val="fr-FR"/>
        </w:rPr>
        <w:t>E-mail:</w:t>
      </w:r>
      <w:r w:rsidRPr="00362309">
        <w:rPr>
          <w:lang w:val="fr-FR"/>
        </w:rPr>
        <w:tab/>
      </w:r>
      <w:r w:rsidRPr="00362309">
        <w:rPr>
          <w:lang w:val="fr-FR"/>
        </w:rPr>
        <w:tab/>
      </w:r>
      <w:hyperlink r:id="rId17" w:history="1">
        <w:r w:rsidR="00643220" w:rsidRPr="00362309">
          <w:rPr>
            <w:rStyle w:val="Hyperlink"/>
            <w:lang w:val="fr-FR"/>
          </w:rPr>
          <w:t>EJPfirstcall@luke.fi</w:t>
        </w:r>
      </w:hyperlink>
      <w:r w:rsidRPr="00362309">
        <w:rPr>
          <w:lang w:val="fr-FR"/>
        </w:rPr>
        <w:tab/>
      </w:r>
      <w:r w:rsidRPr="00362309">
        <w:rPr>
          <w:lang w:val="fr-FR"/>
        </w:rPr>
        <w:tab/>
      </w:r>
      <w:r w:rsidR="00643220" w:rsidRPr="00362309">
        <w:rPr>
          <w:lang w:val="fr-FR"/>
        </w:rPr>
        <w:tab/>
      </w:r>
      <w:hyperlink r:id="rId18" w:history="1">
        <w:r w:rsidR="00643220" w:rsidRPr="00362309">
          <w:rPr>
            <w:rStyle w:val="Hyperlink"/>
            <w:lang w:val="fr-FR"/>
          </w:rPr>
          <w:t>EJPfirstcall@luke.fi</w:t>
        </w:r>
      </w:hyperlink>
    </w:p>
    <w:p w14:paraId="20E0CF3F" w14:textId="7D40481F" w:rsidR="00AE7CEE" w:rsidRPr="00CE32A6" w:rsidRDefault="00D13793" w:rsidP="00AE7CEE">
      <w:pPr>
        <w:rPr>
          <w:b/>
          <w:lang w:val="fr-FR"/>
        </w:rPr>
      </w:pPr>
      <w:r w:rsidRPr="00CE32A6">
        <w:rPr>
          <w:b/>
          <w:lang w:val="fr-FR"/>
        </w:rPr>
        <w:t xml:space="preserve">NAME: </w:t>
      </w:r>
      <w:r w:rsidRPr="00CE32A6">
        <w:rPr>
          <w:b/>
          <w:lang w:val="fr-FR"/>
        </w:rPr>
        <w:tab/>
        <w:t>Rosemarie</w:t>
      </w:r>
      <w:r w:rsidR="00AE7CEE" w:rsidRPr="00CE32A6">
        <w:rPr>
          <w:b/>
          <w:lang w:val="fr-FR"/>
        </w:rPr>
        <w:t xml:space="preserve"> Stangl</w:t>
      </w:r>
      <w:r w:rsidR="00AE7CEE" w:rsidRPr="00CE32A6">
        <w:rPr>
          <w:b/>
          <w:lang w:val="fr-FR"/>
        </w:rPr>
        <w:tab/>
      </w:r>
      <w:r w:rsidR="00AE7CEE" w:rsidRPr="00CE32A6">
        <w:rPr>
          <w:b/>
          <w:lang w:val="fr-FR"/>
        </w:rPr>
        <w:tab/>
      </w:r>
      <w:r w:rsidR="00AE7CEE" w:rsidRPr="00CE32A6">
        <w:rPr>
          <w:b/>
          <w:lang w:val="fr-FR"/>
        </w:rPr>
        <w:tab/>
        <w:t>Pia Minixhofer</w:t>
      </w:r>
    </w:p>
    <w:p w14:paraId="6B7B5CE8" w14:textId="36F42D9B" w:rsidR="00AE7CEE" w:rsidRPr="00362309" w:rsidRDefault="00AE7CEE" w:rsidP="00AE7CEE">
      <w:pPr>
        <w:rPr>
          <w:lang w:val="fr-FR"/>
        </w:rPr>
      </w:pPr>
      <w:r w:rsidRPr="00362309">
        <w:rPr>
          <w:lang w:val="fr-FR"/>
        </w:rPr>
        <w:t xml:space="preserve">Organisation: </w:t>
      </w:r>
      <w:r w:rsidRPr="00362309">
        <w:rPr>
          <w:lang w:val="fr-FR"/>
        </w:rPr>
        <w:tab/>
        <w:t>BIOS/BOKU</w:t>
      </w:r>
      <w:r w:rsidRPr="00362309">
        <w:rPr>
          <w:lang w:val="fr-FR"/>
        </w:rPr>
        <w:tab/>
      </w:r>
      <w:r w:rsidRPr="00362309">
        <w:rPr>
          <w:lang w:val="fr-FR"/>
        </w:rPr>
        <w:tab/>
      </w:r>
      <w:r w:rsidRPr="00362309">
        <w:rPr>
          <w:lang w:val="fr-FR"/>
        </w:rPr>
        <w:tab/>
      </w:r>
      <w:r w:rsidRPr="00362309">
        <w:rPr>
          <w:lang w:val="fr-FR"/>
        </w:rPr>
        <w:tab/>
      </w:r>
      <w:r w:rsidR="006403B0">
        <w:rPr>
          <w:lang w:val="fr-FR"/>
        </w:rPr>
        <w:t>BIOS/</w:t>
      </w:r>
      <w:r w:rsidRPr="00362309">
        <w:rPr>
          <w:lang w:val="fr-FR"/>
        </w:rPr>
        <w:t>BOKU</w:t>
      </w:r>
    </w:p>
    <w:p w14:paraId="76A812E2" w14:textId="6BDBAB0E" w:rsidR="00AE7CEE" w:rsidRPr="00362309" w:rsidRDefault="00AE7CEE" w:rsidP="00AE7CEE">
      <w:pPr>
        <w:rPr>
          <w:lang w:val="fr-FR"/>
        </w:rPr>
      </w:pPr>
      <w:r w:rsidRPr="00362309">
        <w:rPr>
          <w:lang w:val="fr-FR"/>
        </w:rPr>
        <w:t>Phone:</w:t>
      </w:r>
      <w:r w:rsidRPr="00362309">
        <w:rPr>
          <w:lang w:val="fr-FR"/>
        </w:rPr>
        <w:tab/>
      </w:r>
      <w:r w:rsidRPr="00362309">
        <w:rPr>
          <w:lang w:val="fr-FR"/>
        </w:rPr>
        <w:tab/>
        <w:t>+43 1 47854 87401</w:t>
      </w:r>
      <w:r w:rsidR="006403B0">
        <w:rPr>
          <w:lang w:val="fr-FR"/>
        </w:rPr>
        <w:tab/>
      </w:r>
      <w:r w:rsidRPr="00362309">
        <w:rPr>
          <w:lang w:val="fr-FR"/>
        </w:rPr>
        <w:tab/>
      </w:r>
      <w:r w:rsidRPr="00362309">
        <w:rPr>
          <w:lang w:val="fr-FR"/>
        </w:rPr>
        <w:tab/>
        <w:t>+43 1 47854 87406</w:t>
      </w:r>
    </w:p>
    <w:p w14:paraId="029BF12F" w14:textId="298829AC" w:rsidR="002F0444" w:rsidRPr="00362309" w:rsidRDefault="00AE7CEE" w:rsidP="00D307DF">
      <w:pPr>
        <w:rPr>
          <w:lang w:val="fr-FR"/>
        </w:rPr>
      </w:pPr>
      <w:r w:rsidRPr="00362309">
        <w:rPr>
          <w:lang w:val="fr-FR"/>
        </w:rPr>
        <w:t>E-mail:</w:t>
      </w:r>
      <w:r w:rsidRPr="00362309">
        <w:rPr>
          <w:lang w:val="fr-FR"/>
        </w:rPr>
        <w:tab/>
      </w:r>
      <w:r w:rsidRPr="00362309">
        <w:rPr>
          <w:lang w:val="fr-FR"/>
        </w:rPr>
        <w:tab/>
      </w:r>
      <w:hyperlink r:id="rId19" w:history="1">
        <w:r w:rsidR="00643220" w:rsidRPr="00362309">
          <w:rPr>
            <w:rStyle w:val="Hyperlink"/>
            <w:lang w:val="fr-FR"/>
          </w:rPr>
          <w:t>EJPfirstcall@luke.fi</w:t>
        </w:r>
      </w:hyperlink>
      <w:r w:rsidRPr="00362309">
        <w:rPr>
          <w:lang w:val="fr-FR"/>
        </w:rPr>
        <w:tab/>
      </w:r>
      <w:r w:rsidRPr="00362309">
        <w:rPr>
          <w:lang w:val="fr-FR"/>
        </w:rPr>
        <w:tab/>
      </w:r>
      <w:r w:rsidR="00643220" w:rsidRPr="00362309">
        <w:rPr>
          <w:lang w:val="fr-FR"/>
        </w:rPr>
        <w:tab/>
      </w:r>
      <w:hyperlink r:id="rId20" w:history="1">
        <w:r w:rsidR="00643220" w:rsidRPr="00362309">
          <w:rPr>
            <w:rStyle w:val="Hyperlink"/>
            <w:lang w:val="fr-FR"/>
          </w:rPr>
          <w:t>EJPfirstcall@luke.fi</w:t>
        </w:r>
      </w:hyperlink>
      <w:r w:rsidR="002F0444" w:rsidRPr="00362309">
        <w:rPr>
          <w:lang w:val="fr-FR"/>
        </w:rPr>
        <w:br w:type="page"/>
      </w:r>
    </w:p>
    <w:p w14:paraId="77BCFE1F" w14:textId="740D00B8" w:rsidR="00BF3BBB" w:rsidRPr="004B6F63" w:rsidRDefault="00FE30C5" w:rsidP="002C7821">
      <w:pPr>
        <w:pStyle w:val="Heading1"/>
        <w:rPr>
          <w:lang w:val="en-GB"/>
        </w:rPr>
      </w:pPr>
      <w:bookmarkStart w:id="5" w:name="_Toc47434089"/>
      <w:r w:rsidRPr="004B6F63">
        <w:rPr>
          <w:lang w:val="en-GB"/>
        </w:rPr>
        <w:lastRenderedPageBreak/>
        <w:t>Background of the Call</w:t>
      </w:r>
      <w:bookmarkEnd w:id="5"/>
    </w:p>
    <w:p w14:paraId="286DDECE" w14:textId="2A528694" w:rsidR="00FE30C5" w:rsidRPr="004B6F63" w:rsidRDefault="00FE30C5" w:rsidP="00FE30C5">
      <w:pPr>
        <w:pStyle w:val="Heading2"/>
        <w:rPr>
          <w:lang w:val="en-GB"/>
        </w:rPr>
      </w:pPr>
      <w:r w:rsidRPr="004B6F63">
        <w:rPr>
          <w:lang w:val="en-GB"/>
        </w:rPr>
        <w:t xml:space="preserve">About </w:t>
      </w:r>
      <w:r w:rsidR="00114811" w:rsidRPr="004B6F63">
        <w:rPr>
          <w:lang w:val="en-GB"/>
        </w:rPr>
        <w:t xml:space="preserve">the </w:t>
      </w:r>
      <w:r w:rsidR="00EB0AFE">
        <w:rPr>
          <w:lang w:val="en-GB"/>
        </w:rPr>
        <w:t>EJP SOIL</w:t>
      </w:r>
    </w:p>
    <w:p w14:paraId="6FCCDA0B" w14:textId="524BF31F" w:rsidR="00B3627D" w:rsidRPr="002B4603" w:rsidRDefault="00B3627D" w:rsidP="00B3627D">
      <w:pPr>
        <w:jc w:val="both"/>
        <w:rPr>
          <w:lang w:val="en-US"/>
        </w:rPr>
      </w:pPr>
      <w:r w:rsidRPr="002B4603">
        <w:rPr>
          <w:lang w:val="en-US"/>
        </w:rPr>
        <w:t xml:space="preserve">The </w:t>
      </w:r>
      <w:r>
        <w:rPr>
          <w:lang w:val="en-US"/>
        </w:rPr>
        <w:t xml:space="preserve">EJP SOIL </w:t>
      </w:r>
      <w:r w:rsidRPr="002B4603">
        <w:rPr>
          <w:lang w:val="en-US"/>
        </w:rPr>
        <w:t xml:space="preserve">will maximize the contribution of agricultural soil </w:t>
      </w:r>
      <w:r>
        <w:rPr>
          <w:lang w:val="en-US"/>
        </w:rPr>
        <w:t xml:space="preserve">towards achieving sustainability at multiple levels: </w:t>
      </w:r>
      <w:r w:rsidRPr="00265D9E">
        <w:rPr>
          <w:b/>
          <w:lang w:val="en-US"/>
        </w:rPr>
        <w:t>i) At the societal level</w:t>
      </w:r>
      <w:r w:rsidRPr="002B4603">
        <w:rPr>
          <w:lang w:val="en-US"/>
        </w:rPr>
        <w:t xml:space="preserve">: raise public awareness and foster understanding of </w:t>
      </w:r>
      <w:r>
        <w:rPr>
          <w:lang w:val="en-US"/>
        </w:rPr>
        <w:t xml:space="preserve">sustainable </w:t>
      </w:r>
      <w:r w:rsidRPr="002B4603">
        <w:rPr>
          <w:lang w:val="en-US"/>
        </w:rPr>
        <w:t xml:space="preserve">agricultural soil management and its contribution to </w:t>
      </w:r>
      <w:r>
        <w:rPr>
          <w:lang w:val="en-US"/>
        </w:rPr>
        <w:t>food</w:t>
      </w:r>
      <w:r w:rsidRPr="002B4603">
        <w:rPr>
          <w:lang w:val="en-US"/>
        </w:rPr>
        <w:t xml:space="preserve"> production, climate change adaptation</w:t>
      </w:r>
      <w:r>
        <w:rPr>
          <w:lang w:val="en-US"/>
        </w:rPr>
        <w:t xml:space="preserve"> and</w:t>
      </w:r>
      <w:r w:rsidRPr="002B4603">
        <w:rPr>
          <w:lang w:val="en-US"/>
        </w:rPr>
        <w:t xml:space="preserve"> mitigation</w:t>
      </w:r>
      <w:r>
        <w:rPr>
          <w:lang w:val="en-US"/>
        </w:rPr>
        <w:t xml:space="preserve">; </w:t>
      </w:r>
      <w:r w:rsidRPr="00265D9E">
        <w:rPr>
          <w:b/>
          <w:lang w:val="en-US"/>
        </w:rPr>
        <w:t>ii) At the scientific level</w:t>
      </w:r>
      <w:r>
        <w:rPr>
          <w:lang w:val="en-US"/>
        </w:rPr>
        <w:t xml:space="preserve">: </w:t>
      </w:r>
      <w:r w:rsidRPr="002B4603">
        <w:rPr>
          <w:lang w:val="en-US"/>
        </w:rPr>
        <w:t xml:space="preserve">develop new insights on climate-smart soil management, quantify trade-offs and synergies between agricultural production, climate change adaptation and mitigation, </w:t>
      </w:r>
      <w:r w:rsidR="000C45DB">
        <w:rPr>
          <w:lang w:val="en-US"/>
        </w:rPr>
        <w:t xml:space="preserve">maintenance of </w:t>
      </w:r>
      <w:r w:rsidRPr="002B4603">
        <w:rPr>
          <w:lang w:val="en-US"/>
        </w:rPr>
        <w:t xml:space="preserve">soil </w:t>
      </w:r>
      <w:r>
        <w:rPr>
          <w:lang w:val="en-US"/>
        </w:rPr>
        <w:t>fertility and health</w:t>
      </w:r>
      <w:r w:rsidRPr="002B4603">
        <w:rPr>
          <w:lang w:val="en-US"/>
        </w:rPr>
        <w:t xml:space="preserve"> and other ecosystem services; </w:t>
      </w:r>
      <w:r>
        <w:rPr>
          <w:lang w:val="en-US"/>
        </w:rPr>
        <w:t>gather</w:t>
      </w:r>
      <w:r w:rsidRPr="002B4603">
        <w:rPr>
          <w:lang w:val="en-US"/>
        </w:rPr>
        <w:t xml:space="preserve"> new knowledge on carbon sequestration in soils under different conditions across Europe and its contributio</w:t>
      </w:r>
      <w:r>
        <w:rPr>
          <w:lang w:val="en-US"/>
        </w:rPr>
        <w:t>n to climate change mitigation; i</w:t>
      </w:r>
      <w:r w:rsidRPr="002B4603">
        <w:rPr>
          <w:lang w:val="en-US"/>
        </w:rPr>
        <w:t>mprove accounting and reporting tools for emission and removals from agricultural activit</w:t>
      </w:r>
      <w:r>
        <w:rPr>
          <w:lang w:val="en-US"/>
        </w:rPr>
        <w:t xml:space="preserve">ies; </w:t>
      </w:r>
      <w:r w:rsidRPr="00265D9E">
        <w:rPr>
          <w:b/>
          <w:lang w:val="en-US"/>
        </w:rPr>
        <w:t>ii</w:t>
      </w:r>
      <w:r>
        <w:rPr>
          <w:b/>
          <w:lang w:val="en-US"/>
        </w:rPr>
        <w:t>i</w:t>
      </w:r>
      <w:r w:rsidRPr="00265D9E">
        <w:rPr>
          <w:b/>
          <w:lang w:val="en-US"/>
        </w:rPr>
        <w:t>) At the operational level</w:t>
      </w:r>
      <w:r w:rsidRPr="002B4603">
        <w:rPr>
          <w:lang w:val="en-US"/>
        </w:rPr>
        <w:t>: strengthen the European research community on agricultural soil management; develop harmonized soil information systems and promote their adoption</w:t>
      </w:r>
      <w:r>
        <w:rPr>
          <w:lang w:val="en-US"/>
        </w:rPr>
        <w:t xml:space="preserve">; </w:t>
      </w:r>
      <w:r>
        <w:rPr>
          <w:b/>
          <w:lang w:val="en-US"/>
        </w:rPr>
        <w:t>iv</w:t>
      </w:r>
      <w:r w:rsidRPr="00265D9E">
        <w:rPr>
          <w:b/>
          <w:lang w:val="en-US"/>
        </w:rPr>
        <w:t>) At the policy level</w:t>
      </w:r>
      <w:r w:rsidRPr="002B4603">
        <w:rPr>
          <w:lang w:val="en-US"/>
        </w:rPr>
        <w:t>: develop evidence-based recommendations for policy makers at EU, national, and regional levels</w:t>
      </w:r>
      <w:r>
        <w:rPr>
          <w:lang w:val="en-US"/>
        </w:rPr>
        <w:t>;</w:t>
      </w:r>
      <w:r w:rsidRPr="002B4603">
        <w:rPr>
          <w:lang w:val="en-US"/>
        </w:rPr>
        <w:t xml:space="preserve"> establish a strategic multi-actor approach and initiate a science-policy-practitioner-society dialogue on agricultural soil health and adequate agricultural practices to support the adoption of the policy recommendations; foster the uptake of climate-smart sustainable soil managem</w:t>
      </w:r>
      <w:r>
        <w:rPr>
          <w:lang w:val="en-US"/>
        </w:rPr>
        <w:t>ent practices by practitioners.</w:t>
      </w:r>
    </w:p>
    <w:p w14:paraId="5498DEF8" w14:textId="20A430AA" w:rsidR="00B4631F" w:rsidRPr="00D14A1F" w:rsidRDefault="00807B70" w:rsidP="00B4631F">
      <w:pPr>
        <w:pStyle w:val="Heading4"/>
        <w:rPr>
          <w:lang w:val="en-GB"/>
        </w:rPr>
      </w:pPr>
      <w:r>
        <w:rPr>
          <w:lang w:val="en-GB"/>
        </w:rPr>
        <w:t xml:space="preserve">1.2 </w:t>
      </w:r>
      <w:r w:rsidR="00B4631F" w:rsidRPr="00D14A1F">
        <w:rPr>
          <w:lang w:val="en-GB"/>
        </w:rPr>
        <w:t>Rationale</w:t>
      </w:r>
      <w:r w:rsidR="008B02A4">
        <w:rPr>
          <w:lang w:val="en-GB"/>
        </w:rPr>
        <w:t xml:space="preserve"> of this call</w:t>
      </w:r>
    </w:p>
    <w:p w14:paraId="5D418701" w14:textId="48CC69DF" w:rsidR="00B3627D" w:rsidRDefault="00B3627D" w:rsidP="00B3627D">
      <w:pPr>
        <w:jc w:val="both"/>
        <w:rPr>
          <w:rFonts w:ascii="Calibri" w:hAnsi="Calibri"/>
          <w:lang w:val="en-US"/>
        </w:rPr>
      </w:pPr>
      <w:r w:rsidRPr="002B4603">
        <w:rPr>
          <w:lang w:val="en-US"/>
        </w:rPr>
        <w:t xml:space="preserve">As EJP SOIL works on important societal issues in an integrated manner, any innovation developed within the framework of EJP SOIL will meet a societal need and will therefore be relevant for European and global markets. Through its knowledge framework, EJP SOIL improves its innovation capacity using 1) </w:t>
      </w:r>
      <w:r w:rsidRPr="0000306F">
        <w:rPr>
          <w:b/>
          <w:lang w:val="en-US"/>
        </w:rPr>
        <w:t>knowledge development</w:t>
      </w:r>
      <w:r w:rsidRPr="002B4603">
        <w:rPr>
          <w:lang w:val="en-US"/>
        </w:rPr>
        <w:t xml:space="preserve">, 2) knowledge sharing </w:t>
      </w:r>
      <w:r w:rsidR="007570DF">
        <w:rPr>
          <w:lang w:val="en-US"/>
        </w:rPr>
        <w:t>and</w:t>
      </w:r>
      <w:r w:rsidRPr="002B4603">
        <w:rPr>
          <w:lang w:val="en-US"/>
        </w:rPr>
        <w:t xml:space="preserve"> transfer, 3) knowledge organization </w:t>
      </w:r>
      <w:r w:rsidR="007570DF">
        <w:rPr>
          <w:lang w:val="en-US"/>
        </w:rPr>
        <w:t>and</w:t>
      </w:r>
      <w:r w:rsidRPr="002B4603">
        <w:rPr>
          <w:lang w:val="en-US"/>
        </w:rPr>
        <w:t xml:space="preserve"> storage for 4) knowledge application in different areas. </w:t>
      </w:r>
      <w:r w:rsidRPr="00265D9E">
        <w:rPr>
          <w:b/>
          <w:lang w:val="en-US"/>
        </w:rPr>
        <w:t>Knowledge development</w:t>
      </w:r>
      <w:r>
        <w:rPr>
          <w:lang w:val="en-US"/>
        </w:rPr>
        <w:t xml:space="preserve"> </w:t>
      </w:r>
      <w:r w:rsidRPr="002B4603">
        <w:rPr>
          <w:lang w:val="en-US"/>
        </w:rPr>
        <w:t xml:space="preserve">will </w:t>
      </w:r>
      <w:r>
        <w:rPr>
          <w:lang w:val="en-US"/>
        </w:rPr>
        <w:t xml:space="preserve">be </w:t>
      </w:r>
      <w:r w:rsidRPr="002B4603">
        <w:rPr>
          <w:lang w:val="en-US"/>
        </w:rPr>
        <w:t>support</w:t>
      </w:r>
      <w:r>
        <w:rPr>
          <w:lang w:val="en-US"/>
        </w:rPr>
        <w:t>ed by the EJP SOIL through</w:t>
      </w:r>
      <w:r w:rsidRPr="002B4603">
        <w:rPr>
          <w:lang w:val="en-US"/>
        </w:rPr>
        <w:t xml:space="preserve"> a large number of specific research and innovation projects </w:t>
      </w:r>
      <w:r w:rsidRPr="00E21197">
        <w:rPr>
          <w:i/>
          <w:lang w:val="en-US"/>
        </w:rPr>
        <w:t>via</w:t>
      </w:r>
      <w:r w:rsidRPr="002B4603">
        <w:rPr>
          <w:lang w:val="en-US"/>
        </w:rPr>
        <w:t xml:space="preserve"> intern</w:t>
      </w:r>
      <w:r>
        <w:rPr>
          <w:lang w:val="en-US"/>
        </w:rPr>
        <w:t xml:space="preserve">al (i.e. WP3 “Internal Calls”) and external EJP SOIL </w:t>
      </w:r>
      <w:r w:rsidRPr="002B4603">
        <w:rPr>
          <w:lang w:val="en-US"/>
        </w:rPr>
        <w:t>calls.</w:t>
      </w:r>
      <w:r>
        <w:rPr>
          <w:lang w:val="en-US"/>
        </w:rPr>
        <w:t xml:space="preserve"> </w:t>
      </w:r>
      <w:r w:rsidRPr="008B02A4">
        <w:rPr>
          <w:rFonts w:ascii="Calibri" w:hAnsi="Calibri"/>
          <w:lang w:val="en-US"/>
        </w:rPr>
        <w:t xml:space="preserve">The </w:t>
      </w:r>
      <w:r w:rsidRPr="00493A3F">
        <w:rPr>
          <w:rFonts w:ascii="Calibri" w:hAnsi="Calibri"/>
          <w:b/>
          <w:lang w:val="en-US"/>
        </w:rPr>
        <w:t>overall objective of this internal call</w:t>
      </w:r>
      <w:r w:rsidRPr="008B02A4">
        <w:rPr>
          <w:rFonts w:ascii="Calibri" w:hAnsi="Calibri"/>
          <w:lang w:val="en-US"/>
        </w:rPr>
        <w:t xml:space="preserve"> is to fund </w:t>
      </w:r>
      <w:r>
        <w:rPr>
          <w:rFonts w:ascii="Calibri" w:hAnsi="Calibri"/>
          <w:lang w:val="en-US"/>
        </w:rPr>
        <w:t>stocktak</w:t>
      </w:r>
      <w:r w:rsidR="000C45DB">
        <w:rPr>
          <w:rFonts w:ascii="Calibri" w:hAnsi="Calibri"/>
          <w:lang w:val="en-US"/>
        </w:rPr>
        <w:t>ing activities</w:t>
      </w:r>
      <w:r w:rsidR="0018050F">
        <w:rPr>
          <w:rFonts w:ascii="Calibri" w:hAnsi="Calibri"/>
          <w:lang w:val="en-US"/>
        </w:rPr>
        <w:t>, syntheses</w:t>
      </w:r>
      <w:r>
        <w:rPr>
          <w:rFonts w:ascii="Calibri" w:hAnsi="Calibri"/>
          <w:lang w:val="en-US"/>
        </w:rPr>
        <w:t xml:space="preserve"> and </w:t>
      </w:r>
      <w:r w:rsidRPr="008B02A4">
        <w:rPr>
          <w:rFonts w:ascii="Calibri" w:hAnsi="Calibri"/>
          <w:lang w:val="en-US"/>
        </w:rPr>
        <w:t xml:space="preserve">research projects open to EJP SOIL </w:t>
      </w:r>
      <w:r w:rsidR="00C81225">
        <w:rPr>
          <w:rFonts w:ascii="Calibri" w:hAnsi="Calibri"/>
          <w:lang w:val="en-US"/>
        </w:rPr>
        <w:t>beneficiarie</w:t>
      </w:r>
      <w:r w:rsidR="00C81225" w:rsidRPr="008B02A4">
        <w:rPr>
          <w:rFonts w:ascii="Calibri" w:hAnsi="Calibri"/>
          <w:lang w:val="en-US"/>
        </w:rPr>
        <w:t xml:space="preserve">s </w:t>
      </w:r>
      <w:r w:rsidRPr="008B02A4">
        <w:rPr>
          <w:rFonts w:ascii="Calibri" w:hAnsi="Calibri"/>
          <w:lang w:val="en-US"/>
        </w:rPr>
        <w:t xml:space="preserve">and linked third parties according to the consortium agreement to fill research and development gaps identified by </w:t>
      </w:r>
      <w:r>
        <w:rPr>
          <w:rFonts w:ascii="Calibri" w:hAnsi="Calibri"/>
          <w:lang w:val="en-US"/>
        </w:rPr>
        <w:t xml:space="preserve">the EJP SOIL`s </w:t>
      </w:r>
      <w:r w:rsidRPr="008B02A4">
        <w:rPr>
          <w:rFonts w:ascii="Calibri" w:hAnsi="Calibri"/>
          <w:lang w:val="en-US"/>
        </w:rPr>
        <w:t>WP2</w:t>
      </w:r>
      <w:r>
        <w:rPr>
          <w:rFonts w:ascii="Calibri" w:hAnsi="Calibri"/>
          <w:lang w:val="en-US"/>
        </w:rPr>
        <w:t xml:space="preserve"> “</w:t>
      </w:r>
      <w:r w:rsidRPr="008B02A4">
        <w:rPr>
          <w:lang w:val="en-US"/>
        </w:rPr>
        <w:t>Roadmap for EU Agricultural Soil Management research</w:t>
      </w:r>
      <w:r>
        <w:rPr>
          <w:rFonts w:ascii="Calibri" w:hAnsi="Calibri"/>
          <w:lang w:val="en-US"/>
        </w:rPr>
        <w:t>”.</w:t>
      </w:r>
    </w:p>
    <w:p w14:paraId="14B8E902" w14:textId="65067D08" w:rsidR="00E44CA8" w:rsidRDefault="00807B70" w:rsidP="00E44CA8">
      <w:pPr>
        <w:pStyle w:val="Heading4"/>
        <w:rPr>
          <w:lang w:val="en-GB"/>
        </w:rPr>
      </w:pPr>
      <w:r>
        <w:rPr>
          <w:lang w:val="en-GB"/>
        </w:rPr>
        <w:t xml:space="preserve">1.3 </w:t>
      </w:r>
      <w:r w:rsidR="0063605A" w:rsidRPr="00B9345A">
        <w:rPr>
          <w:lang w:val="en-GB"/>
        </w:rPr>
        <w:t xml:space="preserve">Scope </w:t>
      </w:r>
      <w:r w:rsidR="008B02A4">
        <w:rPr>
          <w:lang w:val="en-GB"/>
        </w:rPr>
        <w:t xml:space="preserve">and </w:t>
      </w:r>
      <w:r w:rsidR="008B02A4" w:rsidRPr="004C5261">
        <w:rPr>
          <w:lang w:val="en-GB"/>
        </w:rPr>
        <w:t>e</w:t>
      </w:r>
      <w:r w:rsidR="00E44CA8" w:rsidRPr="004C5261">
        <w:rPr>
          <w:lang w:val="en-GB"/>
        </w:rPr>
        <w:t>xpected impacts and outputs</w:t>
      </w:r>
      <w:r w:rsidR="00ED1950">
        <w:rPr>
          <w:lang w:val="en-GB"/>
        </w:rPr>
        <w:t xml:space="preserve"> of EJP</w:t>
      </w:r>
      <w:r w:rsidR="00DF1CAA">
        <w:rPr>
          <w:lang w:val="en-GB"/>
        </w:rPr>
        <w:t xml:space="preserve"> SOIL</w:t>
      </w:r>
    </w:p>
    <w:p w14:paraId="2C783AD3" w14:textId="043703E5" w:rsidR="00B3627D" w:rsidRPr="00785175" w:rsidRDefault="00B3627D" w:rsidP="00B3627D">
      <w:pPr>
        <w:jc w:val="both"/>
        <w:rPr>
          <w:szCs w:val="24"/>
          <w:lang w:val="en-US"/>
        </w:rPr>
      </w:pPr>
      <w:r w:rsidRPr="002B4603">
        <w:rPr>
          <w:lang w:val="en-US"/>
        </w:rPr>
        <w:t xml:space="preserve">The present EJP </w:t>
      </w:r>
      <w:r w:rsidR="00DF1CAA">
        <w:rPr>
          <w:lang w:val="en-US"/>
        </w:rPr>
        <w:t xml:space="preserve">SOIL </w:t>
      </w:r>
      <w:r w:rsidRPr="002B4603">
        <w:rPr>
          <w:lang w:val="en-US"/>
        </w:rPr>
        <w:t xml:space="preserve">will contribute to long-term alignment of research strategies in two main ways: </w:t>
      </w:r>
      <w:r w:rsidRPr="00ED1950">
        <w:rPr>
          <w:b/>
          <w:lang w:val="en-US"/>
        </w:rPr>
        <w:t>i)</w:t>
      </w:r>
      <w:r>
        <w:rPr>
          <w:lang w:val="en-US"/>
        </w:rPr>
        <w:t xml:space="preserve"> </w:t>
      </w:r>
      <w:r w:rsidRPr="002B4603">
        <w:rPr>
          <w:lang w:val="en-US"/>
        </w:rPr>
        <w:t xml:space="preserve">by developing a shared vision, and </w:t>
      </w:r>
      <w:r w:rsidRPr="00ED1950">
        <w:rPr>
          <w:b/>
          <w:lang w:val="en-US"/>
        </w:rPr>
        <w:t>ii)</w:t>
      </w:r>
      <w:r w:rsidRPr="002B4603">
        <w:rPr>
          <w:lang w:val="en-US"/>
        </w:rPr>
        <w:t xml:space="preserve"> establishing platforms for networks of soil scientist and other soil stakeholders in Europe. The shared vision will be developed among consortium </w:t>
      </w:r>
      <w:r w:rsidR="00C66893">
        <w:rPr>
          <w:lang w:val="en-US"/>
        </w:rPr>
        <w:t>beneficiaries</w:t>
      </w:r>
      <w:r w:rsidR="00C66893" w:rsidRPr="002B4603">
        <w:rPr>
          <w:lang w:val="en-US"/>
        </w:rPr>
        <w:t xml:space="preserve"> </w:t>
      </w:r>
      <w:r w:rsidRPr="002B4603">
        <w:rPr>
          <w:lang w:val="en-US"/>
        </w:rPr>
        <w:t xml:space="preserve">and will address desirable soil futures and ways to attain them. This process was initiated during the preparation of the proposal and will continue with the preparation of a roadmap for soil research, setting objectives, actions and milestones. </w:t>
      </w:r>
      <w:r w:rsidRPr="00785175">
        <w:rPr>
          <w:szCs w:val="24"/>
          <w:lang w:val="en-US"/>
        </w:rPr>
        <w:t xml:space="preserve">Internal calls will foster alignment between the EJP SOIL </w:t>
      </w:r>
      <w:r w:rsidR="00C81225">
        <w:rPr>
          <w:szCs w:val="24"/>
          <w:lang w:val="en-US"/>
        </w:rPr>
        <w:t xml:space="preserve">beneficiaries, </w:t>
      </w:r>
      <w:r w:rsidR="00DE2021" w:rsidRPr="008B02A4">
        <w:rPr>
          <w:rFonts w:ascii="Calibri" w:hAnsi="Calibri"/>
          <w:lang w:val="en-US"/>
        </w:rPr>
        <w:t>linked third parties</w:t>
      </w:r>
      <w:r w:rsidR="00DE2021" w:rsidDel="00DE2021">
        <w:rPr>
          <w:szCs w:val="24"/>
          <w:lang w:val="en-US"/>
        </w:rPr>
        <w:t xml:space="preserve"> </w:t>
      </w:r>
      <w:r w:rsidRPr="00785175">
        <w:rPr>
          <w:szCs w:val="24"/>
          <w:lang w:val="en-US"/>
        </w:rPr>
        <w:t>and important players of European research in the areas of agricultur</w:t>
      </w:r>
      <w:r w:rsidR="000C45DB">
        <w:rPr>
          <w:szCs w:val="24"/>
          <w:lang w:val="en-US"/>
        </w:rPr>
        <w:t>al sciences</w:t>
      </w:r>
      <w:r w:rsidRPr="00785175">
        <w:rPr>
          <w:szCs w:val="24"/>
          <w:lang w:val="en-US"/>
        </w:rPr>
        <w:t>, ecology, soil and climate</w:t>
      </w:r>
      <w:r w:rsidR="000C45DB">
        <w:rPr>
          <w:szCs w:val="24"/>
          <w:lang w:val="en-US"/>
        </w:rPr>
        <w:t xml:space="preserve"> sciences</w:t>
      </w:r>
      <w:r w:rsidRPr="00785175">
        <w:rPr>
          <w:szCs w:val="24"/>
          <w:lang w:val="en-US"/>
        </w:rPr>
        <w:t xml:space="preserve">. To facilitate relevant knowledge development the EJP SOIL will perform </w:t>
      </w:r>
      <w:r w:rsidRPr="00785175">
        <w:rPr>
          <w:b/>
          <w:szCs w:val="24"/>
          <w:lang w:val="en-US"/>
        </w:rPr>
        <w:t>i) synthesis and stock</w:t>
      </w:r>
      <w:r w:rsidR="000C45DB">
        <w:rPr>
          <w:b/>
          <w:szCs w:val="24"/>
          <w:lang w:val="en-US"/>
        </w:rPr>
        <w:t>taking</w:t>
      </w:r>
      <w:r w:rsidRPr="00785175">
        <w:rPr>
          <w:b/>
          <w:szCs w:val="24"/>
          <w:lang w:val="en-US"/>
        </w:rPr>
        <w:t xml:space="preserve"> activities and ii) research and integrative projects:</w:t>
      </w:r>
    </w:p>
    <w:p w14:paraId="49ED431D" w14:textId="2AEA70FD" w:rsidR="00785175" w:rsidRPr="00785175" w:rsidRDefault="00B3627D" w:rsidP="00785175">
      <w:pPr>
        <w:pStyle w:val="NormalWeb"/>
        <w:spacing w:before="120" w:beforeAutospacing="0" w:after="120" w:afterAutospacing="0"/>
        <w:jc w:val="both"/>
        <w:rPr>
          <w:rFonts w:asciiTheme="minorHAnsi" w:hAnsiTheme="minorHAnsi" w:cstheme="minorHAnsi"/>
          <w:sz w:val="24"/>
          <w:lang w:val="en-GB"/>
        </w:rPr>
      </w:pPr>
      <w:r w:rsidRPr="00785175">
        <w:rPr>
          <w:rFonts w:asciiTheme="minorHAnsi" w:hAnsiTheme="minorHAnsi" w:cstheme="minorHAnsi"/>
          <w:b/>
          <w:sz w:val="24"/>
          <w:u w:val="single"/>
          <w:lang w:val="en-GB"/>
        </w:rPr>
        <w:t>Stocktaking</w:t>
      </w:r>
      <w:r w:rsidRPr="00785175">
        <w:rPr>
          <w:rFonts w:asciiTheme="minorHAnsi" w:hAnsiTheme="minorHAnsi" w:cstheme="minorHAnsi"/>
          <w:sz w:val="24"/>
          <w:lang w:val="en-GB"/>
        </w:rPr>
        <w:t xml:space="preserve"> </w:t>
      </w:r>
      <w:r w:rsidR="000C45DB">
        <w:rPr>
          <w:rFonts w:asciiTheme="minorHAnsi" w:hAnsiTheme="minorHAnsi" w:cstheme="minorHAnsi"/>
          <w:sz w:val="24"/>
          <w:lang w:val="en-GB"/>
        </w:rPr>
        <w:t xml:space="preserve">activities </w:t>
      </w:r>
      <w:r w:rsidR="004C6A57">
        <w:rPr>
          <w:rFonts w:asciiTheme="minorHAnsi" w:hAnsiTheme="minorHAnsi" w:cstheme="minorHAnsi"/>
          <w:sz w:val="24"/>
          <w:lang w:val="en-GB"/>
        </w:rPr>
        <w:t>refer to the preparation of</w:t>
      </w:r>
      <w:r w:rsidRPr="00785175">
        <w:rPr>
          <w:rFonts w:asciiTheme="minorHAnsi" w:hAnsiTheme="minorHAnsi" w:cstheme="minorHAnsi"/>
          <w:sz w:val="24"/>
          <w:lang w:val="en-GB"/>
        </w:rPr>
        <w:t xml:space="preserve"> an inventory. This term is used when an inventory of given information is </w:t>
      </w:r>
      <w:r w:rsidR="004C6A57">
        <w:rPr>
          <w:rFonts w:asciiTheme="minorHAnsi" w:hAnsiTheme="minorHAnsi" w:cstheme="minorHAnsi"/>
          <w:sz w:val="24"/>
          <w:lang w:val="en-GB"/>
        </w:rPr>
        <w:t>prepared by searching</w:t>
      </w:r>
      <w:r w:rsidRPr="00785175">
        <w:rPr>
          <w:rFonts w:asciiTheme="minorHAnsi" w:hAnsiTheme="minorHAnsi" w:cstheme="minorHAnsi"/>
          <w:sz w:val="24"/>
          <w:lang w:val="en-GB"/>
        </w:rPr>
        <w:t xml:space="preserve"> in a systematic way across the EJP SOIL participating countries.</w:t>
      </w:r>
    </w:p>
    <w:p w14:paraId="07CD4FC2" w14:textId="44F221B2" w:rsidR="00B3627D" w:rsidRPr="00785175" w:rsidRDefault="0018050F" w:rsidP="00785175">
      <w:pPr>
        <w:pStyle w:val="NormalWeb"/>
        <w:spacing w:before="120" w:beforeAutospacing="0" w:after="120" w:afterAutospacing="0"/>
        <w:jc w:val="both"/>
        <w:rPr>
          <w:rFonts w:asciiTheme="minorHAnsi" w:hAnsiTheme="minorHAnsi" w:cstheme="minorHAnsi"/>
          <w:sz w:val="24"/>
          <w:lang w:val="en-GB"/>
        </w:rPr>
      </w:pPr>
      <w:r>
        <w:rPr>
          <w:rFonts w:asciiTheme="minorHAnsi" w:hAnsiTheme="minorHAnsi" w:cstheme="minorHAnsi"/>
          <w:b/>
          <w:sz w:val="24"/>
          <w:u w:val="single"/>
          <w:lang w:val="en-GB"/>
        </w:rPr>
        <w:t>Synthesis</w:t>
      </w:r>
      <w:r w:rsidR="00B3627D" w:rsidRPr="00785175">
        <w:rPr>
          <w:rFonts w:asciiTheme="minorHAnsi" w:hAnsiTheme="minorHAnsi" w:cstheme="minorHAnsi"/>
          <w:sz w:val="24"/>
          <w:lang w:val="en-GB"/>
        </w:rPr>
        <w:t xml:space="preserve"> </w:t>
      </w:r>
      <w:r>
        <w:rPr>
          <w:rFonts w:asciiTheme="minorHAnsi" w:hAnsiTheme="minorHAnsi" w:cstheme="minorHAnsi"/>
          <w:sz w:val="24"/>
          <w:lang w:val="en-GB"/>
        </w:rPr>
        <w:t xml:space="preserve">is </w:t>
      </w:r>
      <w:r w:rsidR="00B3627D" w:rsidRPr="00785175">
        <w:rPr>
          <w:rFonts w:asciiTheme="minorHAnsi" w:hAnsiTheme="minorHAnsi" w:cstheme="minorHAnsi"/>
          <w:sz w:val="24"/>
          <w:lang w:val="en-GB"/>
        </w:rPr>
        <w:t>used to gather</w:t>
      </w:r>
      <w:r>
        <w:rPr>
          <w:rFonts w:asciiTheme="minorHAnsi" w:hAnsiTheme="minorHAnsi" w:cstheme="minorHAnsi"/>
          <w:sz w:val="24"/>
          <w:lang w:val="en-GB"/>
        </w:rPr>
        <w:t>, review</w:t>
      </w:r>
      <w:r w:rsidR="00B3627D" w:rsidRPr="00785175">
        <w:rPr>
          <w:rFonts w:asciiTheme="minorHAnsi" w:hAnsiTheme="minorHAnsi" w:cstheme="minorHAnsi"/>
          <w:sz w:val="24"/>
          <w:lang w:val="en-GB"/>
        </w:rPr>
        <w:t xml:space="preserve"> and synthesise information</w:t>
      </w:r>
      <w:r>
        <w:rPr>
          <w:rFonts w:asciiTheme="minorHAnsi" w:hAnsiTheme="minorHAnsi" w:cstheme="minorHAnsi"/>
          <w:sz w:val="24"/>
          <w:lang w:val="en-GB"/>
        </w:rPr>
        <w:t xml:space="preserve"> </w:t>
      </w:r>
      <w:r w:rsidR="00B3627D" w:rsidRPr="00785175">
        <w:rPr>
          <w:rFonts w:asciiTheme="minorHAnsi" w:hAnsiTheme="minorHAnsi" w:cstheme="minorHAnsi"/>
          <w:sz w:val="24"/>
          <w:lang w:val="en-GB"/>
        </w:rPr>
        <w:t>without systematic country scale inventory.</w:t>
      </w:r>
    </w:p>
    <w:p w14:paraId="52A328FB" w14:textId="77777777" w:rsidR="00B3627D" w:rsidRPr="00785175" w:rsidRDefault="00B3627D" w:rsidP="00B3627D">
      <w:pPr>
        <w:jc w:val="both"/>
        <w:rPr>
          <w:szCs w:val="24"/>
          <w:shd w:val="clear" w:color="auto" w:fill="FFFFFF"/>
          <w:lang w:val="en-GB"/>
        </w:rPr>
      </w:pPr>
      <w:r w:rsidRPr="00785175">
        <w:rPr>
          <w:b/>
          <w:szCs w:val="24"/>
          <w:u w:val="single"/>
          <w:lang w:val="en-GB"/>
        </w:rPr>
        <w:t>Research projects</w:t>
      </w:r>
      <w:r w:rsidRPr="00785175">
        <w:rPr>
          <w:b/>
          <w:szCs w:val="24"/>
          <w:lang w:val="en-GB"/>
        </w:rPr>
        <w:t xml:space="preserve"> </w:t>
      </w:r>
      <w:r w:rsidRPr="00785175">
        <w:rPr>
          <w:szCs w:val="24"/>
          <w:lang w:val="en-GB"/>
        </w:rPr>
        <w:t>will</w:t>
      </w:r>
      <w:r w:rsidRPr="00785175">
        <w:rPr>
          <w:szCs w:val="24"/>
          <w:shd w:val="clear" w:color="auto" w:fill="FFFFFF"/>
          <w:lang w:val="en-GB"/>
        </w:rPr>
        <w:t xml:space="preserve"> answer a research question or a set of research questions. A Research Project must include a description of a defined protocol, clearly articulated goal(s), defined methods and outputs, and a defined start and end date.</w:t>
      </w:r>
    </w:p>
    <w:p w14:paraId="2D0163D4" w14:textId="77777777" w:rsidR="00785175" w:rsidRPr="00785175" w:rsidRDefault="00785175" w:rsidP="00B3627D">
      <w:pPr>
        <w:jc w:val="both"/>
        <w:rPr>
          <w:b/>
          <w:szCs w:val="24"/>
          <w:lang w:val="en-GB"/>
        </w:rPr>
      </w:pPr>
    </w:p>
    <w:p w14:paraId="2C19338A" w14:textId="4F7F647B" w:rsidR="00B3627D" w:rsidRPr="00785175" w:rsidRDefault="00A47C00" w:rsidP="00B3627D">
      <w:pPr>
        <w:jc w:val="both"/>
        <w:rPr>
          <w:szCs w:val="24"/>
          <w:lang w:val="en-US"/>
        </w:rPr>
      </w:pPr>
      <w:r>
        <w:rPr>
          <w:szCs w:val="24"/>
          <w:lang w:val="en-GB"/>
        </w:rPr>
        <w:t>E</w:t>
      </w:r>
      <w:r>
        <w:rPr>
          <w:szCs w:val="24"/>
          <w:lang w:val="en-US"/>
        </w:rPr>
        <w:t>valuated and selected stock</w:t>
      </w:r>
      <w:r w:rsidRPr="00785175">
        <w:rPr>
          <w:szCs w:val="24"/>
          <w:lang w:val="en-US"/>
        </w:rPr>
        <w:t>taking activities</w:t>
      </w:r>
      <w:r>
        <w:rPr>
          <w:szCs w:val="24"/>
          <w:lang w:val="en-US"/>
        </w:rPr>
        <w:t>, syntheses</w:t>
      </w:r>
      <w:r w:rsidRPr="00785175">
        <w:rPr>
          <w:szCs w:val="24"/>
          <w:lang w:val="en-US"/>
        </w:rPr>
        <w:t xml:space="preserve"> and research projects </w:t>
      </w:r>
      <w:r>
        <w:rPr>
          <w:szCs w:val="24"/>
          <w:lang w:val="en-US"/>
        </w:rPr>
        <w:t>of 1</w:t>
      </w:r>
      <w:r w:rsidRPr="00A47C00">
        <w:rPr>
          <w:szCs w:val="24"/>
          <w:vertAlign w:val="superscript"/>
          <w:lang w:val="en-US"/>
        </w:rPr>
        <w:t>st</w:t>
      </w:r>
      <w:r>
        <w:rPr>
          <w:szCs w:val="24"/>
          <w:lang w:val="en-US"/>
        </w:rPr>
        <w:t xml:space="preserve"> </w:t>
      </w:r>
      <w:r w:rsidR="00961ACA">
        <w:rPr>
          <w:szCs w:val="24"/>
          <w:lang w:val="en-US"/>
        </w:rPr>
        <w:t>i</w:t>
      </w:r>
      <w:r>
        <w:rPr>
          <w:szCs w:val="24"/>
          <w:lang w:val="en-US"/>
        </w:rPr>
        <w:t xml:space="preserve">nternal EJP SOIL call </w:t>
      </w:r>
      <w:r w:rsidRPr="00785175">
        <w:rPr>
          <w:szCs w:val="24"/>
          <w:lang w:val="en-US"/>
        </w:rPr>
        <w:t xml:space="preserve">will </w:t>
      </w:r>
      <w:r>
        <w:rPr>
          <w:szCs w:val="24"/>
          <w:lang w:val="en-US"/>
        </w:rPr>
        <w:t>get</w:t>
      </w:r>
      <w:r w:rsidRPr="00785175">
        <w:rPr>
          <w:szCs w:val="24"/>
          <w:lang w:val="en-US"/>
        </w:rPr>
        <w:t xml:space="preserve"> </w:t>
      </w:r>
      <w:r>
        <w:rPr>
          <w:szCs w:val="24"/>
          <w:lang w:val="en-US"/>
        </w:rPr>
        <w:t>funded after</w:t>
      </w:r>
      <w:r w:rsidR="00F93E40">
        <w:rPr>
          <w:szCs w:val="24"/>
          <w:lang w:val="en-US"/>
        </w:rPr>
        <w:t xml:space="preserve"> a</w:t>
      </w:r>
      <w:r w:rsidR="00B3627D" w:rsidRPr="00785175">
        <w:rPr>
          <w:szCs w:val="24"/>
          <w:lang w:val="en-US"/>
        </w:rPr>
        <w:t>pprov</w:t>
      </w:r>
      <w:r>
        <w:rPr>
          <w:szCs w:val="24"/>
          <w:lang w:val="en-US"/>
        </w:rPr>
        <w:t>al</w:t>
      </w:r>
      <w:r w:rsidR="00B3627D" w:rsidRPr="00785175">
        <w:rPr>
          <w:szCs w:val="24"/>
          <w:lang w:val="en-US"/>
        </w:rPr>
        <w:t xml:space="preserve"> by the Board of Projec</w:t>
      </w:r>
      <w:r w:rsidR="000C45DB">
        <w:rPr>
          <w:szCs w:val="24"/>
          <w:lang w:val="en-US"/>
        </w:rPr>
        <w:t>t Managers</w:t>
      </w:r>
      <w:r w:rsidR="00B3627D" w:rsidRPr="00785175">
        <w:rPr>
          <w:szCs w:val="24"/>
          <w:lang w:val="en-US"/>
        </w:rPr>
        <w:t>; for more details s</w:t>
      </w:r>
      <w:r w:rsidR="00B3627D" w:rsidRPr="00785175">
        <w:rPr>
          <w:szCs w:val="24"/>
          <w:lang w:val="en-GB"/>
        </w:rPr>
        <w:t>ee section 2</w:t>
      </w:r>
      <w:r w:rsidR="00807B70">
        <w:rPr>
          <w:szCs w:val="24"/>
          <w:lang w:val="en-GB"/>
        </w:rPr>
        <w:t xml:space="preserve"> of this document</w:t>
      </w:r>
      <w:r w:rsidR="00B3627D" w:rsidRPr="00785175">
        <w:rPr>
          <w:szCs w:val="24"/>
          <w:lang w:val="en-GB"/>
        </w:rPr>
        <w:t>.</w:t>
      </w:r>
    </w:p>
    <w:p w14:paraId="09C96AB7" w14:textId="63D4C32B" w:rsidR="00FE30C5" w:rsidRPr="00D14A1F" w:rsidRDefault="00FE30C5" w:rsidP="00FE30C5">
      <w:pPr>
        <w:pStyle w:val="Heading1"/>
        <w:rPr>
          <w:lang w:val="en-GB"/>
        </w:rPr>
      </w:pPr>
      <w:bookmarkStart w:id="6" w:name="_Toc47434090"/>
      <w:r w:rsidRPr="00D14A1F">
        <w:rPr>
          <w:lang w:val="en-GB"/>
        </w:rPr>
        <w:t>Call topics</w:t>
      </w:r>
      <w:bookmarkEnd w:id="6"/>
      <w:r w:rsidRPr="00D14A1F">
        <w:rPr>
          <w:lang w:val="en-GB"/>
        </w:rPr>
        <w:t xml:space="preserve"> </w:t>
      </w:r>
    </w:p>
    <w:p w14:paraId="0F0FB0DF" w14:textId="683ECE23" w:rsidR="0063605A" w:rsidRDefault="00DE2021" w:rsidP="0063605A">
      <w:pPr>
        <w:rPr>
          <w:lang w:val="en-GB"/>
        </w:rPr>
      </w:pPr>
      <w:r>
        <w:rPr>
          <w:lang w:val="en-GB"/>
        </w:rPr>
        <w:t>P</w:t>
      </w:r>
      <w:r w:rsidR="0063605A" w:rsidRPr="00D14A1F">
        <w:rPr>
          <w:lang w:val="en-GB"/>
        </w:rPr>
        <w:t>roject cons</w:t>
      </w:r>
      <w:r w:rsidR="004D3053">
        <w:rPr>
          <w:lang w:val="en-GB"/>
        </w:rPr>
        <w:t xml:space="preserve">ortia should apply to one of </w:t>
      </w:r>
      <w:r w:rsidR="004A1868">
        <w:rPr>
          <w:lang w:val="en-GB"/>
        </w:rPr>
        <w:t>8</w:t>
      </w:r>
      <w:r w:rsidR="0063605A" w:rsidRPr="00D14A1F">
        <w:rPr>
          <w:lang w:val="en-GB"/>
        </w:rPr>
        <w:t xml:space="preserve"> </w:t>
      </w:r>
      <w:r w:rsidR="004D3053">
        <w:rPr>
          <w:lang w:val="en-GB"/>
        </w:rPr>
        <w:t>EJP SOIL topics</w:t>
      </w:r>
      <w:r w:rsidR="0063605A" w:rsidRPr="00D14A1F">
        <w:rPr>
          <w:lang w:val="en-GB"/>
        </w:rPr>
        <w:t>:</w:t>
      </w:r>
    </w:p>
    <w:p w14:paraId="20898575" w14:textId="02A2073A" w:rsidR="00550A2A" w:rsidRPr="00550A2A" w:rsidRDefault="00550A2A" w:rsidP="00785175">
      <w:pPr>
        <w:pStyle w:val="Caption"/>
        <w:keepNext/>
        <w:jc w:val="both"/>
        <w:rPr>
          <w:sz w:val="24"/>
          <w:szCs w:val="24"/>
          <w:lang w:val="en-GB"/>
        </w:rPr>
      </w:pPr>
      <w:r w:rsidRPr="00550A2A">
        <w:rPr>
          <w:sz w:val="24"/>
          <w:szCs w:val="24"/>
          <w:lang w:val="en-GB"/>
        </w:rPr>
        <w:t xml:space="preserve">Table </w:t>
      </w:r>
      <w:r w:rsidRPr="00550A2A">
        <w:rPr>
          <w:sz w:val="24"/>
          <w:szCs w:val="24"/>
          <w:lang w:val="en-GB"/>
        </w:rPr>
        <w:fldChar w:fldCharType="begin"/>
      </w:r>
      <w:r w:rsidRPr="00550A2A">
        <w:rPr>
          <w:sz w:val="24"/>
          <w:szCs w:val="24"/>
          <w:lang w:val="en-GB"/>
        </w:rPr>
        <w:instrText xml:space="preserve"> SEQ Table \* ARABIC </w:instrText>
      </w:r>
      <w:r w:rsidRPr="00550A2A">
        <w:rPr>
          <w:sz w:val="24"/>
          <w:szCs w:val="24"/>
          <w:lang w:val="en-GB"/>
        </w:rPr>
        <w:fldChar w:fldCharType="separate"/>
      </w:r>
      <w:r w:rsidR="009C6107">
        <w:rPr>
          <w:noProof/>
          <w:sz w:val="24"/>
          <w:szCs w:val="24"/>
          <w:lang w:val="en-GB"/>
        </w:rPr>
        <w:t>1</w:t>
      </w:r>
      <w:r w:rsidRPr="00550A2A">
        <w:rPr>
          <w:sz w:val="24"/>
          <w:szCs w:val="24"/>
          <w:lang w:val="en-GB"/>
        </w:rPr>
        <w:fldChar w:fldCharType="end"/>
      </w:r>
      <w:r w:rsidRPr="00550A2A">
        <w:rPr>
          <w:sz w:val="24"/>
          <w:szCs w:val="24"/>
          <w:lang w:val="en-GB"/>
        </w:rPr>
        <w:t xml:space="preserve">: </w:t>
      </w:r>
      <w:r>
        <w:rPr>
          <w:sz w:val="24"/>
          <w:szCs w:val="24"/>
          <w:lang w:val="en-GB"/>
        </w:rPr>
        <w:t>Targeted EJP SOIL topics of the 1</w:t>
      </w:r>
      <w:r w:rsidRPr="00550A2A">
        <w:rPr>
          <w:sz w:val="24"/>
          <w:szCs w:val="24"/>
          <w:vertAlign w:val="superscript"/>
          <w:lang w:val="en-GB"/>
        </w:rPr>
        <w:t>st</w:t>
      </w:r>
      <w:r>
        <w:rPr>
          <w:sz w:val="24"/>
          <w:szCs w:val="24"/>
          <w:lang w:val="en-GB"/>
        </w:rPr>
        <w:t xml:space="preserve"> </w:t>
      </w:r>
      <w:r w:rsidR="004C6A57">
        <w:rPr>
          <w:sz w:val="24"/>
          <w:szCs w:val="24"/>
          <w:lang w:val="en-GB"/>
        </w:rPr>
        <w:t xml:space="preserve">internal </w:t>
      </w:r>
      <w:r>
        <w:rPr>
          <w:sz w:val="24"/>
          <w:szCs w:val="24"/>
          <w:lang w:val="en-GB"/>
        </w:rPr>
        <w:t>call</w:t>
      </w:r>
      <w:r w:rsidR="00D55314">
        <w:rPr>
          <w:sz w:val="24"/>
          <w:szCs w:val="24"/>
          <w:lang w:val="en-GB"/>
        </w:rPr>
        <w:t xml:space="preserve">; </w:t>
      </w:r>
      <w:r w:rsidR="004C6A57">
        <w:rPr>
          <w:sz w:val="24"/>
          <w:szCs w:val="24"/>
          <w:lang w:val="en-GB"/>
        </w:rPr>
        <w:t>project</w:t>
      </w:r>
      <w:r w:rsidR="00D55314">
        <w:rPr>
          <w:sz w:val="24"/>
          <w:szCs w:val="24"/>
          <w:lang w:val="en-GB"/>
        </w:rPr>
        <w:t xml:space="preserve"> size, number</w:t>
      </w:r>
      <w:r w:rsidR="004C6A57">
        <w:rPr>
          <w:sz w:val="24"/>
          <w:szCs w:val="24"/>
          <w:lang w:val="en-GB"/>
        </w:rPr>
        <w:t xml:space="preserve"> of projects that can be granted</w:t>
      </w:r>
      <w:r w:rsidR="00D55314">
        <w:rPr>
          <w:sz w:val="24"/>
          <w:szCs w:val="24"/>
          <w:lang w:val="en-GB"/>
        </w:rPr>
        <w:t xml:space="preserve"> and available funding</w:t>
      </w:r>
      <w:r w:rsidR="00DF0326">
        <w:rPr>
          <w:sz w:val="24"/>
          <w:szCs w:val="24"/>
          <w:lang w:val="en-GB"/>
        </w:rPr>
        <w:t xml:space="preserve"> are also provided</w:t>
      </w:r>
      <w:r w:rsidRPr="00550A2A">
        <w:rPr>
          <w:sz w:val="24"/>
          <w:szCs w:val="24"/>
          <w:lang w:val="en-GB"/>
        </w:rPr>
        <w:t>.</w:t>
      </w:r>
      <w:r w:rsidR="00DC2A66">
        <w:rPr>
          <w:sz w:val="24"/>
          <w:szCs w:val="24"/>
          <w:lang w:val="en-GB"/>
        </w:rPr>
        <w:t xml:space="preserve"> For detailed description see Appendix 2. Project size </w:t>
      </w:r>
      <w:r w:rsidR="00DF0326">
        <w:rPr>
          <w:sz w:val="24"/>
          <w:szCs w:val="24"/>
          <w:lang w:val="en-GB"/>
        </w:rPr>
        <w:t>is</w:t>
      </w:r>
      <w:r w:rsidR="00DC2A66">
        <w:rPr>
          <w:sz w:val="24"/>
          <w:szCs w:val="24"/>
          <w:lang w:val="en-GB"/>
        </w:rPr>
        <w:t xml:space="preserve"> explained in detail in section </w:t>
      </w:r>
      <w:r w:rsidR="00961ACA">
        <w:rPr>
          <w:sz w:val="24"/>
          <w:szCs w:val="24"/>
          <w:lang w:val="en-GB"/>
        </w:rPr>
        <w:t>4</w:t>
      </w:r>
      <w:r w:rsidR="00DC2A66">
        <w:rPr>
          <w:sz w:val="24"/>
          <w:szCs w:val="24"/>
          <w:lang w:val="en-GB"/>
        </w:rPr>
        <w:t>.3.</w:t>
      </w:r>
    </w:p>
    <w:tbl>
      <w:tblPr>
        <w:tblW w:w="9282" w:type="dxa"/>
        <w:tblInd w:w="108" w:type="dxa"/>
        <w:tblLook w:val="04A0" w:firstRow="1" w:lastRow="0" w:firstColumn="1" w:lastColumn="0" w:noHBand="0" w:noVBand="1"/>
      </w:tblPr>
      <w:tblGrid>
        <w:gridCol w:w="1275"/>
        <w:gridCol w:w="4924"/>
        <w:gridCol w:w="1739"/>
        <w:gridCol w:w="1344"/>
      </w:tblGrid>
      <w:tr w:rsidR="00B3627D" w:rsidRPr="00977A6D" w14:paraId="6C97612F" w14:textId="77777777" w:rsidTr="00876030">
        <w:trPr>
          <w:tblHeader/>
        </w:trPr>
        <w:tc>
          <w:tcPr>
            <w:tcW w:w="1275" w:type="dxa"/>
            <w:tcBorders>
              <w:top w:val="single" w:sz="4" w:space="0" w:color="auto"/>
              <w:bottom w:val="single" w:sz="4" w:space="0" w:color="auto"/>
            </w:tcBorders>
          </w:tcPr>
          <w:p w14:paraId="7E106504" w14:textId="2F9EFDF4" w:rsidR="00B3627D" w:rsidRPr="00876030" w:rsidRDefault="00B3627D" w:rsidP="00C54113">
            <w:pPr>
              <w:jc w:val="both"/>
              <w:rPr>
                <w:vertAlign w:val="superscript"/>
                <w:lang w:val="en-GB"/>
              </w:rPr>
            </w:pPr>
            <w:r w:rsidRPr="00550A2A">
              <w:rPr>
                <w:lang w:val="en-GB"/>
              </w:rPr>
              <w:t xml:space="preserve">EJP SOIL </w:t>
            </w:r>
            <w:r w:rsidR="001D292A">
              <w:rPr>
                <w:lang w:val="en-GB"/>
              </w:rPr>
              <w:t xml:space="preserve">topic </w:t>
            </w:r>
            <w:r w:rsidRPr="00550A2A">
              <w:rPr>
                <w:lang w:val="en-GB"/>
              </w:rPr>
              <w:t>ID</w:t>
            </w:r>
            <w:r w:rsidR="00C54113">
              <w:rPr>
                <w:vertAlign w:val="superscript"/>
                <w:lang w:val="en-GB"/>
              </w:rPr>
              <w:t>†</w:t>
            </w:r>
          </w:p>
        </w:tc>
        <w:tc>
          <w:tcPr>
            <w:tcW w:w="4924" w:type="dxa"/>
            <w:tcBorders>
              <w:top w:val="single" w:sz="4" w:space="0" w:color="auto"/>
              <w:bottom w:val="single" w:sz="4" w:space="0" w:color="auto"/>
            </w:tcBorders>
          </w:tcPr>
          <w:p w14:paraId="56003560" w14:textId="77777777" w:rsidR="00B3627D" w:rsidRPr="00550A2A" w:rsidRDefault="00B3627D" w:rsidP="00B3627D">
            <w:pPr>
              <w:jc w:val="both"/>
              <w:rPr>
                <w:lang w:val="en-GB"/>
              </w:rPr>
            </w:pPr>
            <w:r w:rsidRPr="00550A2A">
              <w:rPr>
                <w:lang w:val="en-GB"/>
              </w:rPr>
              <w:t>Title</w:t>
            </w:r>
          </w:p>
        </w:tc>
        <w:tc>
          <w:tcPr>
            <w:tcW w:w="1739" w:type="dxa"/>
            <w:tcBorders>
              <w:top w:val="single" w:sz="4" w:space="0" w:color="auto"/>
              <w:bottom w:val="single" w:sz="4" w:space="0" w:color="auto"/>
            </w:tcBorders>
          </w:tcPr>
          <w:p w14:paraId="610C8581" w14:textId="783784AA" w:rsidR="00B3627D" w:rsidRPr="00550A2A" w:rsidRDefault="00B3627D" w:rsidP="00961ACA">
            <w:pPr>
              <w:rPr>
                <w:lang w:val="en-GB"/>
              </w:rPr>
            </w:pPr>
            <w:r w:rsidRPr="00550A2A">
              <w:rPr>
                <w:lang w:val="en-GB"/>
              </w:rPr>
              <w:t>Number</w:t>
            </w:r>
            <w:r w:rsidR="00DF0326">
              <w:rPr>
                <w:lang w:val="en-GB"/>
              </w:rPr>
              <w:t xml:space="preserve"> of projects</w:t>
            </w:r>
            <w:r w:rsidR="00961ACA">
              <w:rPr>
                <w:lang w:val="en-GB"/>
              </w:rPr>
              <w:t>,</w:t>
            </w:r>
            <w:r w:rsidR="00406E13">
              <w:rPr>
                <w:lang w:val="en-GB"/>
              </w:rPr>
              <w:t xml:space="preserve"> </w:t>
            </w:r>
            <w:r w:rsidR="00DF0326">
              <w:rPr>
                <w:lang w:val="en-GB"/>
              </w:rPr>
              <w:t xml:space="preserve">their </w:t>
            </w:r>
            <w:r w:rsidRPr="00550A2A">
              <w:rPr>
                <w:lang w:val="en-GB"/>
              </w:rPr>
              <w:t>size</w:t>
            </w:r>
            <w:r>
              <w:rPr>
                <w:lang w:val="en-GB"/>
              </w:rPr>
              <w:t xml:space="preserve"> (PM)</w:t>
            </w:r>
          </w:p>
        </w:tc>
        <w:tc>
          <w:tcPr>
            <w:tcW w:w="1344" w:type="dxa"/>
            <w:tcBorders>
              <w:top w:val="single" w:sz="4" w:space="0" w:color="auto"/>
              <w:bottom w:val="single" w:sz="4" w:space="0" w:color="auto"/>
            </w:tcBorders>
          </w:tcPr>
          <w:p w14:paraId="386A99B4" w14:textId="78ADB766" w:rsidR="00B3627D" w:rsidRPr="001C4452" w:rsidRDefault="00B3627D" w:rsidP="00961ACA">
            <w:pPr>
              <w:rPr>
                <w:vertAlign w:val="superscript"/>
                <w:lang w:val="en-GB"/>
              </w:rPr>
            </w:pPr>
            <w:r>
              <w:rPr>
                <w:lang w:val="en-GB"/>
              </w:rPr>
              <w:t>Indicative available funding</w:t>
            </w:r>
            <w:r w:rsidR="001D292A">
              <w:rPr>
                <w:lang w:val="en-GB"/>
              </w:rPr>
              <w:t xml:space="preserve"> per project</w:t>
            </w:r>
          </w:p>
        </w:tc>
      </w:tr>
      <w:tr w:rsidR="00B3627D" w:rsidRPr="004D3053" w14:paraId="53A0366B" w14:textId="77777777" w:rsidTr="001D292A">
        <w:tc>
          <w:tcPr>
            <w:tcW w:w="1275" w:type="dxa"/>
            <w:tcBorders>
              <w:top w:val="single" w:sz="4" w:space="0" w:color="auto"/>
            </w:tcBorders>
          </w:tcPr>
          <w:p w14:paraId="06783D44" w14:textId="77777777" w:rsidR="00B3627D" w:rsidRPr="004D3053" w:rsidRDefault="00B3627D" w:rsidP="00B3627D">
            <w:pPr>
              <w:rPr>
                <w:lang w:val="en-GB"/>
              </w:rPr>
            </w:pPr>
            <w:r w:rsidRPr="004D3053">
              <w:rPr>
                <w:lang w:val="en-GB"/>
              </w:rPr>
              <w:t>CM2</w:t>
            </w:r>
          </w:p>
        </w:tc>
        <w:tc>
          <w:tcPr>
            <w:tcW w:w="4924" w:type="dxa"/>
            <w:tcBorders>
              <w:top w:val="single" w:sz="4" w:space="0" w:color="auto"/>
            </w:tcBorders>
          </w:tcPr>
          <w:p w14:paraId="4DD3107A" w14:textId="000F583A" w:rsidR="00B3627D" w:rsidRPr="004D3053" w:rsidRDefault="00B3627D" w:rsidP="008F5EF7">
            <w:pPr>
              <w:jc w:val="both"/>
              <w:rPr>
                <w:lang w:val="en-GB"/>
              </w:rPr>
            </w:pPr>
            <w:r w:rsidRPr="004D3053">
              <w:rPr>
                <w:rFonts w:cstheme="minorHAnsi"/>
                <w:color w:val="000000" w:themeColor="text1"/>
                <w:lang w:val="en-GB"/>
              </w:rPr>
              <w:t>Quantification of the potential of agricultural soils to sequester more carbon at the regional / national scale in the different partner countries.</w:t>
            </w:r>
          </w:p>
        </w:tc>
        <w:tc>
          <w:tcPr>
            <w:tcW w:w="1739" w:type="dxa"/>
            <w:tcBorders>
              <w:top w:val="single" w:sz="4" w:space="0" w:color="auto"/>
            </w:tcBorders>
          </w:tcPr>
          <w:p w14:paraId="352BE9B2" w14:textId="77777777" w:rsidR="00B3627D" w:rsidRPr="004D3053" w:rsidRDefault="00B3627D" w:rsidP="00B3627D">
            <w:pPr>
              <w:rPr>
                <w:lang w:val="en-GB"/>
              </w:rPr>
            </w:pPr>
            <w:r w:rsidRPr="004D3053">
              <w:rPr>
                <w:lang w:val="en-GB"/>
              </w:rPr>
              <w:t>1 large sized project</w:t>
            </w:r>
            <w:r>
              <w:rPr>
                <w:lang w:val="en-GB"/>
              </w:rPr>
              <w:t xml:space="preserve"> (350)</w:t>
            </w:r>
          </w:p>
        </w:tc>
        <w:tc>
          <w:tcPr>
            <w:tcW w:w="1344" w:type="dxa"/>
            <w:tcBorders>
              <w:top w:val="single" w:sz="4" w:space="0" w:color="auto"/>
            </w:tcBorders>
          </w:tcPr>
          <w:p w14:paraId="70B10F2D" w14:textId="77777777" w:rsidR="00B3627D" w:rsidRPr="004D3053" w:rsidRDefault="00B3627D" w:rsidP="00B3627D">
            <w:pPr>
              <w:jc w:val="right"/>
              <w:rPr>
                <w:lang w:val="en-GB"/>
              </w:rPr>
            </w:pPr>
            <w:r>
              <w:rPr>
                <w:lang w:val="en-GB"/>
              </w:rPr>
              <w:t>4.03 M</w:t>
            </w:r>
            <w:r w:rsidRPr="002C7821">
              <w:rPr>
                <w:lang w:val="en-US"/>
              </w:rPr>
              <w:t>€</w:t>
            </w:r>
          </w:p>
        </w:tc>
      </w:tr>
      <w:tr w:rsidR="00B3627D" w:rsidRPr="004D3053" w14:paraId="49DD3D54" w14:textId="77777777" w:rsidTr="001D292A">
        <w:tc>
          <w:tcPr>
            <w:tcW w:w="1275" w:type="dxa"/>
          </w:tcPr>
          <w:p w14:paraId="4454977D" w14:textId="77777777" w:rsidR="00B3627D" w:rsidRPr="004D3053" w:rsidRDefault="00B3627D" w:rsidP="00B3627D">
            <w:pPr>
              <w:rPr>
                <w:lang w:val="en-GB"/>
              </w:rPr>
            </w:pPr>
            <w:r w:rsidRPr="004D3053">
              <w:rPr>
                <w:lang w:val="en-GB"/>
              </w:rPr>
              <w:t>CM8</w:t>
            </w:r>
          </w:p>
        </w:tc>
        <w:tc>
          <w:tcPr>
            <w:tcW w:w="4924" w:type="dxa"/>
          </w:tcPr>
          <w:p w14:paraId="7C447078" w14:textId="236D57E7" w:rsidR="00B3627D" w:rsidRPr="004D3053" w:rsidRDefault="00B3627D" w:rsidP="0048717E">
            <w:pPr>
              <w:jc w:val="both"/>
              <w:rPr>
                <w:lang w:val="en-GB"/>
              </w:rPr>
            </w:pPr>
            <w:r w:rsidRPr="004D3053">
              <w:rPr>
                <w:rFonts w:cstheme="minorHAnsi"/>
                <w:color w:val="000000" w:themeColor="text1"/>
                <w:lang w:val="en-GB"/>
              </w:rPr>
              <w:t>Evaluating soil management options for specific objectives: Trade-offs between soil organic carbon sequestration</w:t>
            </w:r>
            <w:r w:rsidR="0048717E">
              <w:rPr>
                <w:rFonts w:cstheme="minorHAnsi"/>
                <w:color w:val="000000" w:themeColor="text1"/>
                <w:lang w:val="en-GB"/>
              </w:rPr>
              <w:t>,</w:t>
            </w:r>
            <w:r w:rsidRPr="004D3053">
              <w:rPr>
                <w:rFonts w:cstheme="minorHAnsi"/>
                <w:color w:val="000000" w:themeColor="text1"/>
                <w:lang w:val="en-GB"/>
              </w:rPr>
              <w:t xml:space="preserve"> greenhouse gases</w:t>
            </w:r>
            <w:r w:rsidR="0048717E">
              <w:rPr>
                <w:rFonts w:cstheme="minorHAnsi"/>
                <w:color w:val="000000" w:themeColor="text1"/>
                <w:lang w:val="en-GB"/>
              </w:rPr>
              <w:t xml:space="preserve"> and/or N and P losses</w:t>
            </w:r>
          </w:p>
        </w:tc>
        <w:tc>
          <w:tcPr>
            <w:tcW w:w="1739" w:type="dxa"/>
          </w:tcPr>
          <w:p w14:paraId="689BB888" w14:textId="5B059919" w:rsidR="00B3627D" w:rsidRPr="004D3053" w:rsidRDefault="00B3627D" w:rsidP="00B3627D">
            <w:pPr>
              <w:rPr>
                <w:lang w:val="en-GB"/>
              </w:rPr>
            </w:pPr>
            <w:r w:rsidRPr="004D3053">
              <w:rPr>
                <w:lang w:val="en-GB"/>
              </w:rPr>
              <w:t>2 medium sized project</w:t>
            </w:r>
            <w:r w:rsidR="001F38F4">
              <w:rPr>
                <w:lang w:val="en-GB"/>
              </w:rPr>
              <w:t>s</w:t>
            </w:r>
            <w:r>
              <w:rPr>
                <w:lang w:val="en-GB"/>
              </w:rPr>
              <w:t xml:space="preserve"> (2 x 150)</w:t>
            </w:r>
          </w:p>
        </w:tc>
        <w:tc>
          <w:tcPr>
            <w:tcW w:w="1344" w:type="dxa"/>
          </w:tcPr>
          <w:p w14:paraId="39032CDF" w14:textId="035B415D" w:rsidR="00B3627D" w:rsidRPr="004D3053" w:rsidRDefault="001F38F4" w:rsidP="001F38F4">
            <w:pPr>
              <w:jc w:val="right"/>
              <w:rPr>
                <w:lang w:val="en-GB"/>
              </w:rPr>
            </w:pPr>
            <w:r>
              <w:rPr>
                <w:lang w:val="en-GB"/>
              </w:rPr>
              <w:t>2</w:t>
            </w:r>
            <w:r w:rsidR="00961ACA">
              <w:rPr>
                <w:lang w:val="en-GB"/>
              </w:rPr>
              <w:t>*1.73</w:t>
            </w:r>
            <w:r>
              <w:rPr>
                <w:lang w:val="en-GB"/>
              </w:rPr>
              <w:t xml:space="preserve"> </w:t>
            </w:r>
            <w:r w:rsidR="00B3627D">
              <w:rPr>
                <w:lang w:val="en-GB"/>
              </w:rPr>
              <w:t>M</w:t>
            </w:r>
            <w:r w:rsidR="00B3627D" w:rsidRPr="002C7821">
              <w:rPr>
                <w:lang w:val="en-US"/>
              </w:rPr>
              <w:t>€</w:t>
            </w:r>
          </w:p>
        </w:tc>
      </w:tr>
      <w:tr w:rsidR="00B3627D" w:rsidRPr="00961ACA" w14:paraId="5E36CE39" w14:textId="77777777" w:rsidTr="001D292A">
        <w:tc>
          <w:tcPr>
            <w:tcW w:w="1275" w:type="dxa"/>
          </w:tcPr>
          <w:p w14:paraId="4786A2F2" w14:textId="77777777" w:rsidR="00B3627D" w:rsidRPr="004D3053" w:rsidRDefault="00B3627D" w:rsidP="00B3627D">
            <w:pPr>
              <w:rPr>
                <w:lang w:val="en-GB"/>
              </w:rPr>
            </w:pPr>
            <w:r w:rsidRPr="004D3053">
              <w:rPr>
                <w:lang w:val="en-GB"/>
              </w:rPr>
              <w:t>MT1</w:t>
            </w:r>
          </w:p>
        </w:tc>
        <w:tc>
          <w:tcPr>
            <w:tcW w:w="4924" w:type="dxa"/>
          </w:tcPr>
          <w:p w14:paraId="1325F92E" w14:textId="7A494AE8" w:rsidR="00B3627D" w:rsidRPr="004D3053" w:rsidRDefault="00B3627D">
            <w:pPr>
              <w:jc w:val="both"/>
              <w:rPr>
                <w:rFonts w:cstheme="minorHAnsi"/>
                <w:color w:val="000000" w:themeColor="text1"/>
                <w:lang w:val="en-GB"/>
              </w:rPr>
            </w:pPr>
            <w:r w:rsidRPr="00DF2E40">
              <w:rPr>
                <w:rFonts w:cstheme="minorHAnsi"/>
                <w:color w:val="000000" w:themeColor="text1"/>
                <w:lang w:val="en-GB"/>
              </w:rPr>
              <w:t xml:space="preserve">Good knowledge of the present status of agricultural soils: Innovative techniques for </w:t>
            </w:r>
            <w:r w:rsidR="0048717E">
              <w:rPr>
                <w:rFonts w:cstheme="minorHAnsi"/>
                <w:color w:val="000000" w:themeColor="text1"/>
                <w:lang w:val="en-GB"/>
              </w:rPr>
              <w:t xml:space="preserve">soil </w:t>
            </w:r>
            <w:r w:rsidRPr="00DF2E40">
              <w:rPr>
                <w:rFonts w:cstheme="minorHAnsi"/>
                <w:color w:val="000000" w:themeColor="text1"/>
                <w:lang w:val="en-GB"/>
              </w:rPr>
              <w:t xml:space="preserve">mapping </w:t>
            </w:r>
            <w:r w:rsidR="0048717E">
              <w:rPr>
                <w:rFonts w:cstheme="minorHAnsi"/>
                <w:color w:val="000000" w:themeColor="text1"/>
                <w:lang w:val="en-GB"/>
              </w:rPr>
              <w:t xml:space="preserve">and assessing </w:t>
            </w:r>
            <w:r w:rsidRPr="00DF2E40">
              <w:rPr>
                <w:rFonts w:cstheme="minorHAnsi"/>
                <w:color w:val="000000" w:themeColor="text1"/>
                <w:lang w:val="en-GB"/>
              </w:rPr>
              <w:t>spatial</w:t>
            </w:r>
            <w:r w:rsidR="0048717E">
              <w:rPr>
                <w:rFonts w:cstheme="minorHAnsi"/>
                <w:color w:val="000000" w:themeColor="text1"/>
                <w:lang w:val="en-GB"/>
              </w:rPr>
              <w:t xml:space="preserve"> and temporal</w:t>
            </w:r>
            <w:r w:rsidRPr="00DF2E40">
              <w:rPr>
                <w:rFonts w:cstheme="minorHAnsi"/>
                <w:color w:val="000000" w:themeColor="text1"/>
                <w:lang w:val="en-GB"/>
              </w:rPr>
              <w:t xml:space="preserve"> variation</w:t>
            </w:r>
            <w:r w:rsidR="0048717E">
              <w:rPr>
                <w:rFonts w:cstheme="minorHAnsi"/>
                <w:color w:val="000000" w:themeColor="text1"/>
                <w:lang w:val="en-GB"/>
              </w:rPr>
              <w:t xml:space="preserve"> of soil properties</w:t>
            </w:r>
          </w:p>
        </w:tc>
        <w:tc>
          <w:tcPr>
            <w:tcW w:w="1739" w:type="dxa"/>
          </w:tcPr>
          <w:p w14:paraId="32D51654" w14:textId="77777777" w:rsidR="00B3627D" w:rsidRPr="004D3053" w:rsidRDefault="00B3627D" w:rsidP="00B3627D">
            <w:pPr>
              <w:rPr>
                <w:lang w:val="en-GB"/>
              </w:rPr>
            </w:pPr>
            <w:r w:rsidRPr="004D3053">
              <w:rPr>
                <w:lang w:val="en-GB"/>
              </w:rPr>
              <w:t>2 medium sized projects</w:t>
            </w:r>
            <w:r>
              <w:rPr>
                <w:lang w:val="en-GB"/>
              </w:rPr>
              <w:t xml:space="preserve"> (2 x 150)</w:t>
            </w:r>
          </w:p>
        </w:tc>
        <w:tc>
          <w:tcPr>
            <w:tcW w:w="1344" w:type="dxa"/>
          </w:tcPr>
          <w:p w14:paraId="33C66C55" w14:textId="66E42FAB" w:rsidR="00B3627D" w:rsidRDefault="001F38F4" w:rsidP="00B3627D">
            <w:pPr>
              <w:jc w:val="right"/>
              <w:rPr>
                <w:lang w:val="en-GB"/>
              </w:rPr>
            </w:pPr>
            <w:r>
              <w:rPr>
                <w:lang w:val="en-GB"/>
              </w:rPr>
              <w:t>2</w:t>
            </w:r>
            <w:r w:rsidR="00961ACA">
              <w:rPr>
                <w:lang w:val="en-GB"/>
              </w:rPr>
              <w:t>*1.73</w:t>
            </w:r>
            <w:r w:rsidR="00B3627D">
              <w:rPr>
                <w:lang w:val="en-GB"/>
              </w:rPr>
              <w:t xml:space="preserve"> M</w:t>
            </w:r>
            <w:r w:rsidR="00B3627D" w:rsidRPr="002C7821">
              <w:rPr>
                <w:lang w:val="en-US"/>
              </w:rPr>
              <w:t>€</w:t>
            </w:r>
          </w:p>
        </w:tc>
      </w:tr>
      <w:tr w:rsidR="00B3627D" w:rsidRPr="00961ACA" w14:paraId="403AE4DA" w14:textId="77777777" w:rsidTr="001D292A">
        <w:tc>
          <w:tcPr>
            <w:tcW w:w="1275" w:type="dxa"/>
          </w:tcPr>
          <w:p w14:paraId="77923646" w14:textId="77777777" w:rsidR="00B3627D" w:rsidRPr="004D3053" w:rsidRDefault="00B3627D" w:rsidP="00B3627D">
            <w:pPr>
              <w:rPr>
                <w:lang w:val="en-GB"/>
              </w:rPr>
            </w:pPr>
            <w:r w:rsidRPr="004D3053">
              <w:rPr>
                <w:lang w:val="en-GB"/>
              </w:rPr>
              <w:t>SR5</w:t>
            </w:r>
          </w:p>
        </w:tc>
        <w:tc>
          <w:tcPr>
            <w:tcW w:w="4924" w:type="dxa"/>
          </w:tcPr>
          <w:p w14:paraId="3F3905E7" w14:textId="77777777" w:rsidR="00B3627D" w:rsidRPr="00DF2E40" w:rsidRDefault="00B3627D" w:rsidP="00B3627D">
            <w:pPr>
              <w:jc w:val="both"/>
              <w:rPr>
                <w:rFonts w:cstheme="minorHAnsi"/>
                <w:color w:val="000000" w:themeColor="text1"/>
                <w:lang w:val="en-GB"/>
              </w:rPr>
            </w:pPr>
            <w:r w:rsidRPr="004D3053">
              <w:rPr>
                <w:rFonts w:cstheme="minorHAnsi"/>
                <w:color w:val="000000" w:themeColor="text1"/>
                <w:lang w:val="en-GB"/>
              </w:rPr>
              <w:t>Landscape analyses: Erosion processes</w:t>
            </w:r>
          </w:p>
        </w:tc>
        <w:tc>
          <w:tcPr>
            <w:tcW w:w="1739" w:type="dxa"/>
          </w:tcPr>
          <w:p w14:paraId="09A44D1B" w14:textId="77777777" w:rsidR="00B3627D" w:rsidRPr="004D3053" w:rsidRDefault="00B3627D" w:rsidP="00B3627D">
            <w:pPr>
              <w:rPr>
                <w:lang w:val="en-GB"/>
              </w:rPr>
            </w:pPr>
            <w:r w:rsidRPr="004D3053">
              <w:rPr>
                <w:lang w:val="en-GB"/>
              </w:rPr>
              <w:t>1 medium sized project</w:t>
            </w:r>
            <w:r>
              <w:rPr>
                <w:lang w:val="en-GB"/>
              </w:rPr>
              <w:t xml:space="preserve"> (150)</w:t>
            </w:r>
          </w:p>
        </w:tc>
        <w:tc>
          <w:tcPr>
            <w:tcW w:w="1344" w:type="dxa"/>
          </w:tcPr>
          <w:p w14:paraId="7F2EC4A5" w14:textId="77777777" w:rsidR="00B3627D" w:rsidRDefault="00B3627D" w:rsidP="00B3627D">
            <w:pPr>
              <w:jc w:val="right"/>
              <w:rPr>
                <w:lang w:val="en-GB"/>
              </w:rPr>
            </w:pPr>
            <w:r>
              <w:rPr>
                <w:lang w:val="en-GB"/>
              </w:rPr>
              <w:t>1.73 M</w:t>
            </w:r>
            <w:r w:rsidRPr="002C7821">
              <w:rPr>
                <w:lang w:val="en-US"/>
              </w:rPr>
              <w:t>€</w:t>
            </w:r>
          </w:p>
        </w:tc>
      </w:tr>
      <w:tr w:rsidR="00B3627D" w:rsidRPr="004D3053" w14:paraId="520C083A" w14:textId="77777777" w:rsidTr="001D292A">
        <w:tc>
          <w:tcPr>
            <w:tcW w:w="1275" w:type="dxa"/>
          </w:tcPr>
          <w:p w14:paraId="2E6A633A" w14:textId="77777777" w:rsidR="00B3627D" w:rsidRPr="004D3053" w:rsidRDefault="00B3627D" w:rsidP="00B3627D">
            <w:pPr>
              <w:rPr>
                <w:lang w:val="en-GB"/>
              </w:rPr>
            </w:pPr>
            <w:r>
              <w:rPr>
                <w:lang w:val="en-GB"/>
              </w:rPr>
              <w:t>ES7</w:t>
            </w:r>
          </w:p>
        </w:tc>
        <w:tc>
          <w:tcPr>
            <w:tcW w:w="4924" w:type="dxa"/>
          </w:tcPr>
          <w:p w14:paraId="426D6E5A" w14:textId="77777777" w:rsidR="00B3627D" w:rsidRPr="004D3053" w:rsidRDefault="00B3627D" w:rsidP="00854122">
            <w:pPr>
              <w:ind w:left="-107"/>
              <w:jc w:val="both"/>
              <w:rPr>
                <w:rFonts w:cstheme="minorHAnsi"/>
                <w:color w:val="000000" w:themeColor="text1"/>
                <w:lang w:val="en-GB"/>
              </w:rPr>
            </w:pPr>
            <w:r w:rsidRPr="004D3053">
              <w:rPr>
                <w:rFonts w:cstheme="minorHAnsi"/>
                <w:color w:val="000000" w:themeColor="text1"/>
                <w:lang w:val="en-GB"/>
              </w:rPr>
              <w:t>Enabling conditions to implement improved management options and tools to monitor soil quality: Analysis on how soil indicators could be used to support CAP measures.</w:t>
            </w:r>
          </w:p>
        </w:tc>
        <w:tc>
          <w:tcPr>
            <w:tcW w:w="1739" w:type="dxa"/>
          </w:tcPr>
          <w:p w14:paraId="7B2F5B11" w14:textId="77777777" w:rsidR="00B3627D" w:rsidRPr="004D3053" w:rsidRDefault="00B3627D" w:rsidP="00B3627D">
            <w:pPr>
              <w:rPr>
                <w:lang w:val="en-GB"/>
              </w:rPr>
            </w:pPr>
            <w:r>
              <w:rPr>
                <w:lang w:val="en-GB"/>
              </w:rPr>
              <w:t>1 small sized project (100)</w:t>
            </w:r>
          </w:p>
        </w:tc>
        <w:tc>
          <w:tcPr>
            <w:tcW w:w="1344" w:type="dxa"/>
          </w:tcPr>
          <w:p w14:paraId="62C59C5A" w14:textId="77777777" w:rsidR="00B3627D" w:rsidRDefault="00B3627D" w:rsidP="00B3627D">
            <w:pPr>
              <w:jc w:val="right"/>
              <w:rPr>
                <w:lang w:val="en-GB"/>
              </w:rPr>
            </w:pPr>
            <w:r>
              <w:rPr>
                <w:lang w:val="en-GB"/>
              </w:rPr>
              <w:t>1.15 M</w:t>
            </w:r>
            <w:r w:rsidRPr="002C7821">
              <w:rPr>
                <w:lang w:val="en-US"/>
              </w:rPr>
              <w:t>€</w:t>
            </w:r>
          </w:p>
        </w:tc>
      </w:tr>
      <w:tr w:rsidR="00B3627D" w:rsidRPr="004D3053" w14:paraId="24D0C6BA" w14:textId="77777777" w:rsidTr="001D292A">
        <w:tc>
          <w:tcPr>
            <w:tcW w:w="1275" w:type="dxa"/>
          </w:tcPr>
          <w:p w14:paraId="32A4899D" w14:textId="77777777" w:rsidR="00B3627D" w:rsidRPr="004D3053" w:rsidRDefault="00B3627D" w:rsidP="00B3627D">
            <w:pPr>
              <w:rPr>
                <w:lang w:val="en-GB"/>
              </w:rPr>
            </w:pPr>
            <w:r w:rsidRPr="004D3053">
              <w:rPr>
                <w:lang w:val="en-GB"/>
              </w:rPr>
              <w:t>FS2/MT</w:t>
            </w:r>
            <w:r>
              <w:rPr>
                <w:lang w:val="en-GB"/>
              </w:rPr>
              <w:t>4</w:t>
            </w:r>
          </w:p>
        </w:tc>
        <w:tc>
          <w:tcPr>
            <w:tcW w:w="4924" w:type="dxa"/>
          </w:tcPr>
          <w:p w14:paraId="6D401F21" w14:textId="77777777" w:rsidR="00B3627D" w:rsidRPr="004D3053" w:rsidRDefault="00B3627D" w:rsidP="00B3627D">
            <w:pPr>
              <w:jc w:val="both"/>
              <w:rPr>
                <w:lang w:val="en-GB"/>
              </w:rPr>
            </w:pPr>
            <w:r w:rsidRPr="004D3053">
              <w:rPr>
                <w:rFonts w:cstheme="minorHAnsi"/>
                <w:color w:val="000000" w:themeColor="text1"/>
                <w:lang w:val="en-GB"/>
              </w:rPr>
              <w:t>Innovative soil management practices in Europe and their suitability for European farming systems</w:t>
            </w:r>
          </w:p>
        </w:tc>
        <w:tc>
          <w:tcPr>
            <w:tcW w:w="1739" w:type="dxa"/>
          </w:tcPr>
          <w:p w14:paraId="4FF71FAF" w14:textId="77777777" w:rsidR="00B3627D" w:rsidRPr="004D3053" w:rsidRDefault="00B3627D" w:rsidP="00B3627D">
            <w:pPr>
              <w:rPr>
                <w:lang w:val="en-GB"/>
              </w:rPr>
            </w:pPr>
            <w:r>
              <w:rPr>
                <w:lang w:val="en-GB"/>
              </w:rPr>
              <w:t>1 stocktake (40)</w:t>
            </w:r>
          </w:p>
        </w:tc>
        <w:tc>
          <w:tcPr>
            <w:tcW w:w="1344" w:type="dxa"/>
          </w:tcPr>
          <w:p w14:paraId="56876F97" w14:textId="77777777" w:rsidR="00B3627D" w:rsidRDefault="00B3627D" w:rsidP="00B3627D">
            <w:pPr>
              <w:jc w:val="right"/>
              <w:rPr>
                <w:lang w:val="en-GB"/>
              </w:rPr>
            </w:pPr>
            <w:r>
              <w:rPr>
                <w:lang w:val="en-GB"/>
              </w:rPr>
              <w:t>460 k</w:t>
            </w:r>
            <w:r w:rsidRPr="002C7821">
              <w:rPr>
                <w:lang w:val="en-US"/>
              </w:rPr>
              <w:t>€</w:t>
            </w:r>
          </w:p>
        </w:tc>
      </w:tr>
      <w:tr w:rsidR="00B3627D" w:rsidRPr="004D3053" w14:paraId="7D8ECC7E" w14:textId="77777777" w:rsidTr="001D292A">
        <w:tc>
          <w:tcPr>
            <w:tcW w:w="1275" w:type="dxa"/>
          </w:tcPr>
          <w:p w14:paraId="7864A35C" w14:textId="77777777" w:rsidR="00B3627D" w:rsidRPr="004D3053" w:rsidRDefault="00B3627D" w:rsidP="00B3627D">
            <w:pPr>
              <w:rPr>
                <w:lang w:val="en-GB"/>
              </w:rPr>
            </w:pPr>
            <w:r>
              <w:rPr>
                <w:lang w:val="en-GB"/>
              </w:rPr>
              <w:t>ES1/ES2</w:t>
            </w:r>
          </w:p>
        </w:tc>
        <w:tc>
          <w:tcPr>
            <w:tcW w:w="4924" w:type="dxa"/>
          </w:tcPr>
          <w:p w14:paraId="47DBFFCD" w14:textId="77777777" w:rsidR="00B3627D" w:rsidRPr="004D3053" w:rsidRDefault="00B3627D" w:rsidP="00B3627D">
            <w:pPr>
              <w:jc w:val="both"/>
              <w:rPr>
                <w:lang w:val="en-GB"/>
              </w:rPr>
            </w:pPr>
            <w:r w:rsidRPr="004D3053">
              <w:rPr>
                <w:rFonts w:cstheme="minorHAnsi"/>
                <w:color w:val="000000" w:themeColor="text1"/>
                <w:lang w:val="en-GB"/>
              </w:rPr>
              <w:t>Methodologies and tools to assess the contribution of soils to ecosystem services / for assessing soil quality</w:t>
            </w:r>
          </w:p>
        </w:tc>
        <w:tc>
          <w:tcPr>
            <w:tcW w:w="1739" w:type="dxa"/>
          </w:tcPr>
          <w:p w14:paraId="5DF12D38" w14:textId="77777777" w:rsidR="00B3627D" w:rsidRPr="004D3053" w:rsidRDefault="00B3627D" w:rsidP="00B3627D">
            <w:pPr>
              <w:rPr>
                <w:lang w:val="en-GB"/>
              </w:rPr>
            </w:pPr>
            <w:r>
              <w:rPr>
                <w:lang w:val="en-GB"/>
              </w:rPr>
              <w:t>1 stocktake (40)</w:t>
            </w:r>
          </w:p>
        </w:tc>
        <w:tc>
          <w:tcPr>
            <w:tcW w:w="1344" w:type="dxa"/>
          </w:tcPr>
          <w:p w14:paraId="08609DB5" w14:textId="77777777" w:rsidR="00B3627D" w:rsidRDefault="00B3627D" w:rsidP="00B3627D">
            <w:pPr>
              <w:jc w:val="right"/>
              <w:rPr>
                <w:lang w:val="en-GB"/>
              </w:rPr>
            </w:pPr>
            <w:r>
              <w:rPr>
                <w:lang w:val="en-GB"/>
              </w:rPr>
              <w:t>460 k</w:t>
            </w:r>
            <w:r w:rsidRPr="002C7821">
              <w:rPr>
                <w:lang w:val="en-US"/>
              </w:rPr>
              <w:t>€</w:t>
            </w:r>
          </w:p>
        </w:tc>
      </w:tr>
      <w:tr w:rsidR="00B3627D" w:rsidRPr="00C25C11" w14:paraId="4B904959" w14:textId="77777777" w:rsidTr="001D292A">
        <w:tc>
          <w:tcPr>
            <w:tcW w:w="1275" w:type="dxa"/>
          </w:tcPr>
          <w:p w14:paraId="6A47F043" w14:textId="77777777" w:rsidR="00B3627D" w:rsidRPr="004D3053" w:rsidRDefault="00B3627D" w:rsidP="00B3627D">
            <w:pPr>
              <w:rPr>
                <w:lang w:val="en-GB"/>
              </w:rPr>
            </w:pPr>
            <w:r w:rsidRPr="004D3053">
              <w:rPr>
                <w:lang w:val="en-GB"/>
              </w:rPr>
              <w:t>CA1</w:t>
            </w:r>
          </w:p>
        </w:tc>
        <w:tc>
          <w:tcPr>
            <w:tcW w:w="4924" w:type="dxa"/>
          </w:tcPr>
          <w:p w14:paraId="64D92928" w14:textId="77777777" w:rsidR="00B3627D" w:rsidRPr="004D3053" w:rsidRDefault="00B3627D" w:rsidP="00B3627D">
            <w:pPr>
              <w:jc w:val="both"/>
              <w:rPr>
                <w:lang w:val="en-GB"/>
              </w:rPr>
            </w:pPr>
            <w:r w:rsidRPr="004D3053">
              <w:rPr>
                <w:rFonts w:cstheme="minorHAnsi"/>
                <w:color w:val="000000" w:themeColor="text1"/>
                <w:lang w:val="en-GB"/>
              </w:rPr>
              <w:t>Evaluating soil management options for the specific objective of Climate change adaptation</w:t>
            </w:r>
          </w:p>
        </w:tc>
        <w:tc>
          <w:tcPr>
            <w:tcW w:w="1739" w:type="dxa"/>
          </w:tcPr>
          <w:p w14:paraId="7A0CD62B" w14:textId="77777777" w:rsidR="00B3627D" w:rsidRPr="004D3053" w:rsidRDefault="00B3627D" w:rsidP="00B3627D">
            <w:pPr>
              <w:rPr>
                <w:lang w:val="en-GB"/>
              </w:rPr>
            </w:pPr>
            <w:r w:rsidRPr="004D3053">
              <w:rPr>
                <w:lang w:val="en-GB"/>
              </w:rPr>
              <w:t xml:space="preserve">1 </w:t>
            </w:r>
            <w:r>
              <w:rPr>
                <w:lang w:val="en-GB"/>
              </w:rPr>
              <w:t>synthesis (20)</w:t>
            </w:r>
          </w:p>
        </w:tc>
        <w:tc>
          <w:tcPr>
            <w:tcW w:w="1344" w:type="dxa"/>
          </w:tcPr>
          <w:p w14:paraId="59812C60" w14:textId="77777777" w:rsidR="00B3627D" w:rsidRDefault="00B3627D" w:rsidP="00B3627D">
            <w:pPr>
              <w:jc w:val="right"/>
              <w:rPr>
                <w:lang w:val="en-GB"/>
              </w:rPr>
            </w:pPr>
            <w:r>
              <w:rPr>
                <w:lang w:val="en-GB"/>
              </w:rPr>
              <w:t>230 k</w:t>
            </w:r>
            <w:r w:rsidRPr="002C7821">
              <w:rPr>
                <w:lang w:val="en-US"/>
              </w:rPr>
              <w:t>€</w:t>
            </w:r>
          </w:p>
        </w:tc>
      </w:tr>
    </w:tbl>
    <w:p w14:paraId="22C9FF20" w14:textId="00CF3618" w:rsidR="004D3053" w:rsidRPr="001D292A" w:rsidRDefault="00C54113" w:rsidP="004D3053">
      <w:pPr>
        <w:rPr>
          <w:lang w:val="en-US"/>
        </w:rPr>
      </w:pPr>
      <w:r>
        <w:rPr>
          <w:vertAlign w:val="superscript"/>
          <w:lang w:val="en-US"/>
        </w:rPr>
        <w:t>†</w:t>
      </w:r>
      <w:r w:rsidR="001D292A">
        <w:rPr>
          <w:vertAlign w:val="superscript"/>
          <w:lang w:val="en-US"/>
        </w:rPr>
        <w:t xml:space="preserve"> </w:t>
      </w:r>
      <w:r w:rsidR="004D3053" w:rsidRPr="001D292A">
        <w:rPr>
          <w:lang w:val="en-US"/>
        </w:rPr>
        <w:t>EJP SOIL topic</w:t>
      </w:r>
      <w:r w:rsidR="001D292A">
        <w:rPr>
          <w:lang w:val="en-US"/>
        </w:rPr>
        <w:t xml:space="preserve"> ID</w:t>
      </w:r>
      <w:r w:rsidR="004D3053" w:rsidRPr="001D292A">
        <w:rPr>
          <w:lang w:val="en-US"/>
        </w:rPr>
        <w:t>: CM Climate change mitigation; CA Climate change adaptation; FS Food security; MT Multi</w:t>
      </w:r>
      <w:r w:rsidR="0098686A" w:rsidRPr="001D292A">
        <w:rPr>
          <w:lang w:val="en-US"/>
        </w:rPr>
        <w:t>-</w:t>
      </w:r>
      <w:r w:rsidR="004D3053" w:rsidRPr="001D292A">
        <w:rPr>
          <w:lang w:val="en-US"/>
        </w:rPr>
        <w:t xml:space="preserve">topics; ES Ecosystem services; SR </w:t>
      </w:r>
      <w:r w:rsidR="001C3FC5" w:rsidRPr="001D292A">
        <w:rPr>
          <w:lang w:val="en-US"/>
        </w:rPr>
        <w:t>Soil resto</w:t>
      </w:r>
      <w:r w:rsidR="004D3053" w:rsidRPr="001D292A">
        <w:rPr>
          <w:lang w:val="en-US"/>
        </w:rPr>
        <w:t>ration</w:t>
      </w:r>
    </w:p>
    <w:p w14:paraId="655B47E8" w14:textId="1BE7FC75" w:rsidR="00FE30C5" w:rsidRPr="00B3627D" w:rsidRDefault="002C7821" w:rsidP="0063605A">
      <w:pPr>
        <w:pStyle w:val="Heading1"/>
        <w:rPr>
          <w:lang w:val="en-GB"/>
        </w:rPr>
      </w:pPr>
      <w:bookmarkStart w:id="7" w:name="_Toc47434091"/>
      <w:r w:rsidRPr="00B3627D">
        <w:rPr>
          <w:lang w:val="en-GB"/>
        </w:rPr>
        <w:t>Budget, f</w:t>
      </w:r>
      <w:r w:rsidR="00FE30C5" w:rsidRPr="00B3627D">
        <w:rPr>
          <w:lang w:val="en-GB"/>
        </w:rPr>
        <w:t xml:space="preserve">unding modalities and </w:t>
      </w:r>
      <w:r w:rsidR="00D73761" w:rsidRPr="00B3627D">
        <w:rPr>
          <w:lang w:val="en-GB"/>
        </w:rPr>
        <w:t>coordinators`</w:t>
      </w:r>
      <w:r w:rsidR="00B3627D">
        <w:rPr>
          <w:lang w:val="en-GB"/>
        </w:rPr>
        <w:t xml:space="preserve"> </w:t>
      </w:r>
      <w:r w:rsidR="00D73761" w:rsidRPr="00B3627D">
        <w:rPr>
          <w:lang w:val="en-GB"/>
        </w:rPr>
        <w:t>role</w:t>
      </w:r>
      <w:bookmarkEnd w:id="7"/>
    </w:p>
    <w:p w14:paraId="28890349" w14:textId="4D9D2D93" w:rsidR="00B3627D" w:rsidRDefault="00B3627D" w:rsidP="00B3627D">
      <w:pPr>
        <w:jc w:val="both"/>
        <w:rPr>
          <w:rFonts w:cs="Calibri,Bold"/>
          <w:b/>
          <w:bCs/>
          <w:lang w:val="en-US"/>
        </w:rPr>
      </w:pPr>
      <w:r w:rsidRPr="002C7821">
        <w:rPr>
          <w:lang w:val="en-US"/>
        </w:rPr>
        <w:t xml:space="preserve">The </w:t>
      </w:r>
      <w:r>
        <w:rPr>
          <w:lang w:val="en-US"/>
        </w:rPr>
        <w:t>E</w:t>
      </w:r>
      <w:r w:rsidRPr="002C7821">
        <w:rPr>
          <w:lang w:val="en-US"/>
        </w:rPr>
        <w:t xml:space="preserve">JP </w:t>
      </w:r>
      <w:r w:rsidR="000C45DB">
        <w:rPr>
          <w:lang w:val="en-US"/>
        </w:rPr>
        <w:t>SOIL is a 5-</w:t>
      </w:r>
      <w:r w:rsidRPr="002C7821">
        <w:rPr>
          <w:lang w:val="en-US"/>
        </w:rPr>
        <w:t xml:space="preserve">year project that runs from </w:t>
      </w:r>
      <w:r>
        <w:rPr>
          <w:lang w:val="en-US"/>
        </w:rPr>
        <w:t>February</w:t>
      </w:r>
      <w:r w:rsidRPr="002C7821">
        <w:rPr>
          <w:lang w:val="en-US"/>
        </w:rPr>
        <w:t xml:space="preserve"> 20</w:t>
      </w:r>
      <w:r>
        <w:rPr>
          <w:lang w:val="en-US"/>
        </w:rPr>
        <w:t>20</w:t>
      </w:r>
      <w:r w:rsidRPr="002C7821">
        <w:rPr>
          <w:lang w:val="en-US"/>
        </w:rPr>
        <w:t xml:space="preserve"> </w:t>
      </w:r>
      <w:r w:rsidR="007570DF">
        <w:rPr>
          <w:lang w:val="en-US"/>
        </w:rPr>
        <w:t xml:space="preserve">(M01) </w:t>
      </w:r>
      <w:r w:rsidRPr="002C7821">
        <w:rPr>
          <w:lang w:val="en-US"/>
        </w:rPr>
        <w:t xml:space="preserve">to </w:t>
      </w:r>
      <w:r>
        <w:rPr>
          <w:lang w:val="en-US"/>
        </w:rPr>
        <w:t xml:space="preserve">January </w:t>
      </w:r>
      <w:r w:rsidRPr="002C7821">
        <w:rPr>
          <w:lang w:val="en-US"/>
        </w:rPr>
        <w:t>202</w:t>
      </w:r>
      <w:r>
        <w:rPr>
          <w:lang w:val="en-US"/>
        </w:rPr>
        <w:t>5</w:t>
      </w:r>
      <w:r w:rsidR="007570DF">
        <w:rPr>
          <w:lang w:val="en-US"/>
        </w:rPr>
        <w:t xml:space="preserve"> (M60)</w:t>
      </w:r>
      <w:r w:rsidRPr="002C7821">
        <w:rPr>
          <w:lang w:val="en-US"/>
        </w:rPr>
        <w:t>. The</w:t>
      </w:r>
      <w:r>
        <w:rPr>
          <w:lang w:val="en-US"/>
        </w:rPr>
        <w:t xml:space="preserve"> </w:t>
      </w:r>
      <w:r w:rsidRPr="002C7821">
        <w:rPr>
          <w:lang w:val="en-US"/>
        </w:rPr>
        <w:t>EJP</w:t>
      </w:r>
      <w:r>
        <w:rPr>
          <w:lang w:val="en-US"/>
        </w:rPr>
        <w:t xml:space="preserve"> SOIL</w:t>
      </w:r>
      <w:r w:rsidRPr="002C7821">
        <w:rPr>
          <w:lang w:val="en-US"/>
        </w:rPr>
        <w:t xml:space="preserve"> falls into </w:t>
      </w:r>
      <w:r>
        <w:rPr>
          <w:lang w:val="en-US"/>
        </w:rPr>
        <w:t>the concept of a co-fund action</w:t>
      </w:r>
      <w:r w:rsidRPr="002C7821">
        <w:rPr>
          <w:lang w:val="en-US"/>
        </w:rPr>
        <w:t>.</w:t>
      </w:r>
      <w:r>
        <w:rPr>
          <w:lang w:val="en-US"/>
        </w:rPr>
        <w:t xml:space="preserve"> </w:t>
      </w:r>
      <w:r w:rsidRPr="00840B4C">
        <w:rPr>
          <w:rFonts w:cs="Calibri,Bold"/>
          <w:b/>
          <w:bCs/>
          <w:lang w:val="en-US"/>
        </w:rPr>
        <w:t>For the 1st call of EJP SOIL projects</w:t>
      </w:r>
      <w:r w:rsidRPr="00840B4C">
        <w:rPr>
          <w:b/>
          <w:lang w:val="en-US"/>
        </w:rPr>
        <w:t xml:space="preserve"> a </w:t>
      </w:r>
      <w:r w:rsidRPr="00840B4C">
        <w:rPr>
          <w:rFonts w:cs="Calibri,Bold"/>
          <w:b/>
          <w:bCs/>
          <w:lang w:val="en-US"/>
        </w:rPr>
        <w:t xml:space="preserve">budget </w:t>
      </w:r>
      <w:r>
        <w:rPr>
          <w:rFonts w:cs="Calibri,Bold"/>
          <w:b/>
          <w:bCs/>
          <w:lang w:val="en-US"/>
        </w:rPr>
        <w:t>of maximum 15</w:t>
      </w:r>
      <w:r w:rsidRPr="00840B4C">
        <w:rPr>
          <w:rFonts w:cs="Calibri,Bold"/>
          <w:b/>
          <w:bCs/>
          <w:lang w:val="en-US"/>
        </w:rPr>
        <w:t xml:space="preserve"> M</w:t>
      </w:r>
      <w:r w:rsidRPr="00840B4C">
        <w:rPr>
          <w:b/>
          <w:lang w:val="en-US"/>
        </w:rPr>
        <w:t>€</w:t>
      </w:r>
      <w:r w:rsidRPr="00840B4C">
        <w:rPr>
          <w:rFonts w:cs="Calibri,Bold"/>
          <w:b/>
          <w:bCs/>
          <w:lang w:val="en-US"/>
        </w:rPr>
        <w:t xml:space="preserve"> </w:t>
      </w:r>
      <w:r w:rsidR="00DF0326">
        <w:rPr>
          <w:rFonts w:cs="Calibri,Bold"/>
          <w:b/>
          <w:bCs/>
          <w:lang w:val="en-US"/>
        </w:rPr>
        <w:t>has</w:t>
      </w:r>
      <w:r w:rsidRPr="00840B4C">
        <w:rPr>
          <w:rFonts w:cs="Calibri,Bold"/>
          <w:b/>
          <w:bCs/>
          <w:lang w:val="en-US"/>
        </w:rPr>
        <w:t xml:space="preserve"> be</w:t>
      </w:r>
      <w:r w:rsidR="00DF0326">
        <w:rPr>
          <w:rFonts w:cs="Calibri,Bold"/>
          <w:b/>
          <w:bCs/>
          <w:lang w:val="en-US"/>
        </w:rPr>
        <w:t>en</w:t>
      </w:r>
      <w:r w:rsidRPr="00840B4C">
        <w:rPr>
          <w:rFonts w:cs="Calibri,Bold"/>
          <w:b/>
          <w:bCs/>
          <w:lang w:val="en-US"/>
        </w:rPr>
        <w:t xml:space="preserve"> allocated</w:t>
      </w:r>
      <w:r w:rsidR="00E00517">
        <w:rPr>
          <w:rFonts w:cs="Calibri,Bold"/>
          <w:b/>
          <w:bCs/>
          <w:lang w:val="en-US"/>
        </w:rPr>
        <w:t xml:space="preserve"> </w:t>
      </w:r>
      <w:r w:rsidR="00B628BC">
        <w:rPr>
          <w:rFonts w:cs="Calibri,Bold"/>
          <w:bCs/>
          <w:lang w:val="en-US"/>
        </w:rPr>
        <w:t xml:space="preserve">(see also section 4.6 and </w:t>
      </w:r>
      <w:r w:rsidR="00C618B0" w:rsidRPr="00C618B0">
        <w:rPr>
          <w:rFonts w:cs="Calibri,Bold"/>
          <w:bCs/>
          <w:lang w:val="en-US"/>
        </w:rPr>
        <w:t>Consortium Agreement of the EJP SOIL)</w:t>
      </w:r>
      <w:r w:rsidRPr="00C618B0">
        <w:rPr>
          <w:rFonts w:cs="Calibri,Bold"/>
          <w:bCs/>
          <w:lang w:val="en-US"/>
        </w:rPr>
        <w:t>.</w:t>
      </w:r>
      <w:r w:rsidR="00785175">
        <w:rPr>
          <w:rFonts w:cs="Calibri,Bold"/>
          <w:b/>
          <w:bCs/>
          <w:lang w:val="en-US"/>
        </w:rPr>
        <w:t xml:space="preserve"> </w:t>
      </w:r>
      <w:r w:rsidR="00785175" w:rsidRPr="00785175">
        <w:rPr>
          <w:rFonts w:cs="Calibri,Bold"/>
          <w:bCs/>
          <w:lang w:val="en-US"/>
        </w:rPr>
        <w:t xml:space="preserve">General information </w:t>
      </w:r>
      <w:r w:rsidR="00785175">
        <w:rPr>
          <w:rFonts w:cs="Calibri,Bold"/>
          <w:bCs/>
          <w:lang w:val="en-US"/>
        </w:rPr>
        <w:t xml:space="preserve">relevant for consortium building (e.g. project size, number of </w:t>
      </w:r>
      <w:r w:rsidR="00C618B0">
        <w:rPr>
          <w:rFonts w:cs="Calibri,Bold"/>
          <w:bCs/>
          <w:lang w:val="en-US"/>
        </w:rPr>
        <w:t xml:space="preserve">consortium </w:t>
      </w:r>
      <w:r w:rsidR="00C66893">
        <w:rPr>
          <w:rFonts w:cs="Calibri,Bold"/>
          <w:bCs/>
          <w:lang w:val="en-US"/>
        </w:rPr>
        <w:t xml:space="preserve">beneficiaries and </w:t>
      </w:r>
      <w:r w:rsidR="00A028CA">
        <w:rPr>
          <w:rFonts w:cstheme="minorHAnsi"/>
          <w:lang w:val="en-GB"/>
        </w:rPr>
        <w:t>linked third parties</w:t>
      </w:r>
      <w:r w:rsidR="00785175">
        <w:rPr>
          <w:rFonts w:cs="Calibri,Bold"/>
          <w:bCs/>
          <w:lang w:val="en-US"/>
        </w:rPr>
        <w:t xml:space="preserve">; geographical coverage) is given in Table 1 and in detail in Annex 2 for each topic. </w:t>
      </w:r>
    </w:p>
    <w:p w14:paraId="57DF024D" w14:textId="77777777" w:rsidR="00840B4C" w:rsidRDefault="00840B4C" w:rsidP="002C7821">
      <w:pPr>
        <w:rPr>
          <w:lang w:val="en-US"/>
        </w:rPr>
      </w:pPr>
    </w:p>
    <w:p w14:paraId="6B17A160" w14:textId="77777777" w:rsidR="00D73761" w:rsidRPr="00D14A1F" w:rsidRDefault="00D73761" w:rsidP="00D73761">
      <w:pPr>
        <w:jc w:val="both"/>
        <w:rPr>
          <w:lang w:val="en-GB"/>
        </w:rPr>
      </w:pPr>
      <w:r w:rsidRPr="00550A2A">
        <w:rPr>
          <w:b/>
          <w:lang w:val="en-GB"/>
        </w:rPr>
        <w:t>Each project consortium needs to appoint a project coordinator</w:t>
      </w:r>
      <w:r w:rsidRPr="00D14A1F">
        <w:rPr>
          <w:lang w:val="en-GB"/>
        </w:rPr>
        <w:t>. The project coordinator has the following role and responsibilities:</w:t>
      </w:r>
    </w:p>
    <w:p w14:paraId="0496C8B4" w14:textId="4A0EFA10" w:rsidR="00D73761" w:rsidRPr="00B3627D" w:rsidRDefault="00D73761" w:rsidP="00DF0326">
      <w:pPr>
        <w:pStyle w:val="ListParagraph"/>
        <w:ind w:left="426" w:hanging="426"/>
        <w:jc w:val="both"/>
        <w:rPr>
          <w:lang w:val="en-GB"/>
        </w:rPr>
      </w:pPr>
      <w:r w:rsidRPr="00B3627D">
        <w:rPr>
          <w:lang w:val="en-GB"/>
        </w:rPr>
        <w:t xml:space="preserve">Ensure co-funding commitment </w:t>
      </w:r>
      <w:r w:rsidR="001F1971">
        <w:rPr>
          <w:lang w:val="en-GB"/>
        </w:rPr>
        <w:t>(see Annex 8</w:t>
      </w:r>
      <w:r w:rsidR="00B3627D">
        <w:rPr>
          <w:lang w:val="en-GB"/>
        </w:rPr>
        <w:t xml:space="preserve">) </w:t>
      </w:r>
      <w:r w:rsidRPr="00B3627D">
        <w:rPr>
          <w:lang w:val="en-GB"/>
        </w:rPr>
        <w:t>of all involved EJP SOIL beneficiaries and linked third parties to ensure the eligibility of the project,</w:t>
      </w:r>
    </w:p>
    <w:p w14:paraId="279E595D" w14:textId="77777777" w:rsidR="00D73761" w:rsidRPr="00D14A1F" w:rsidRDefault="00D73761" w:rsidP="00DF0326">
      <w:pPr>
        <w:pStyle w:val="ListParagraph"/>
        <w:ind w:left="426" w:hanging="426"/>
        <w:jc w:val="both"/>
        <w:rPr>
          <w:lang w:val="en-GB"/>
        </w:rPr>
      </w:pPr>
      <w:r w:rsidRPr="00D14A1F">
        <w:rPr>
          <w:lang w:val="en-GB"/>
        </w:rPr>
        <w:t>Lead the consortium throughout the application procedure and be responsible for the correct submission of the full proposal</w:t>
      </w:r>
      <w:r>
        <w:rPr>
          <w:lang w:val="en-GB"/>
        </w:rPr>
        <w:t xml:space="preserve"> (i.e. single step approach; see also section 5)</w:t>
      </w:r>
      <w:r w:rsidRPr="00B9345A">
        <w:rPr>
          <w:lang w:val="en-GB"/>
        </w:rPr>
        <w:t>,</w:t>
      </w:r>
    </w:p>
    <w:p w14:paraId="00D71291" w14:textId="273D65B8" w:rsidR="00D73761" w:rsidRPr="00D14A1F" w:rsidRDefault="00D73761" w:rsidP="00DF0326">
      <w:pPr>
        <w:pStyle w:val="ListParagraph"/>
        <w:ind w:left="426" w:hanging="426"/>
        <w:jc w:val="both"/>
        <w:rPr>
          <w:lang w:val="en-GB"/>
        </w:rPr>
      </w:pPr>
      <w:r w:rsidRPr="00D14A1F">
        <w:rPr>
          <w:lang w:val="en-GB"/>
        </w:rPr>
        <w:t>Be responsible for the overall project coordination and act as the central contact point for the consortium during the full lifespan of the project,</w:t>
      </w:r>
    </w:p>
    <w:p w14:paraId="55EFE69E" w14:textId="77777777" w:rsidR="00D73761" w:rsidRPr="00C7542B" w:rsidRDefault="00D73761" w:rsidP="00DF0326">
      <w:pPr>
        <w:pStyle w:val="ListParagraph"/>
        <w:ind w:left="426" w:hanging="426"/>
        <w:jc w:val="both"/>
        <w:rPr>
          <w:lang w:val="en-GB"/>
        </w:rPr>
      </w:pPr>
      <w:r w:rsidRPr="00D14A1F">
        <w:rPr>
          <w:lang w:val="en-GB"/>
        </w:rPr>
        <w:t>Inform the Call Office about any event that might affect the implementation of the proje</w:t>
      </w:r>
      <w:r w:rsidRPr="00C7542B">
        <w:rPr>
          <w:lang w:val="en-GB"/>
        </w:rPr>
        <w:t>ct,</w:t>
      </w:r>
    </w:p>
    <w:p w14:paraId="6F6F201A" w14:textId="74E76BE0" w:rsidR="00D73761" w:rsidRPr="00B9345A" w:rsidRDefault="00D73761" w:rsidP="00DF0326">
      <w:pPr>
        <w:pStyle w:val="ListParagraph"/>
        <w:ind w:left="426" w:hanging="426"/>
        <w:jc w:val="both"/>
        <w:rPr>
          <w:lang w:val="en-GB"/>
        </w:rPr>
      </w:pPr>
      <w:r w:rsidRPr="00B9345A">
        <w:rPr>
          <w:lang w:val="en-GB"/>
        </w:rPr>
        <w:t xml:space="preserve">Ensure that all work is carried to a high standard and </w:t>
      </w:r>
      <w:r w:rsidR="00DF0326">
        <w:rPr>
          <w:lang w:val="en-GB"/>
        </w:rPr>
        <w:t xml:space="preserve">that it </w:t>
      </w:r>
      <w:r w:rsidRPr="00B9345A">
        <w:rPr>
          <w:lang w:val="en-GB"/>
        </w:rPr>
        <w:t>meets contractually bound deliverables and milestones presented in the full proposal and approved by the funding bodies,</w:t>
      </w:r>
    </w:p>
    <w:p w14:paraId="152F6F8C" w14:textId="59C96306" w:rsidR="00D73761" w:rsidRPr="00B9345A" w:rsidRDefault="00D73761" w:rsidP="00DF0326">
      <w:pPr>
        <w:pStyle w:val="ListParagraph"/>
        <w:ind w:left="426" w:hanging="426"/>
        <w:jc w:val="both"/>
        <w:rPr>
          <w:lang w:val="en-GB"/>
        </w:rPr>
      </w:pPr>
      <w:r w:rsidRPr="00B9345A">
        <w:rPr>
          <w:lang w:val="en-GB"/>
        </w:rPr>
        <w:t xml:space="preserve">Be responsible for </w:t>
      </w:r>
      <w:r w:rsidR="00DF0326">
        <w:rPr>
          <w:lang w:val="en-GB"/>
        </w:rPr>
        <w:t xml:space="preserve">the </w:t>
      </w:r>
      <w:r w:rsidRPr="00B9345A">
        <w:rPr>
          <w:lang w:val="en-GB"/>
        </w:rPr>
        <w:t xml:space="preserve">sharing </w:t>
      </w:r>
      <w:r w:rsidR="00DF0326">
        <w:rPr>
          <w:lang w:val="en-GB"/>
        </w:rPr>
        <w:t>of</w:t>
      </w:r>
      <w:r w:rsidRPr="00B9345A">
        <w:rPr>
          <w:lang w:val="en-GB"/>
        </w:rPr>
        <w:t xml:space="preserve"> information</w:t>
      </w:r>
      <w:r w:rsidR="009C39DA">
        <w:rPr>
          <w:lang w:val="en-GB"/>
        </w:rPr>
        <w:t xml:space="preserve">, data and </w:t>
      </w:r>
      <w:r w:rsidR="008D4047">
        <w:rPr>
          <w:lang w:val="en-GB"/>
        </w:rPr>
        <w:t>results</w:t>
      </w:r>
      <w:r w:rsidR="008D4047" w:rsidRPr="00B9345A">
        <w:rPr>
          <w:lang w:val="en-GB"/>
        </w:rPr>
        <w:t xml:space="preserve"> </w:t>
      </w:r>
      <w:r w:rsidR="00DF0326">
        <w:rPr>
          <w:lang w:val="en-GB"/>
        </w:rPr>
        <w:t>among</w:t>
      </w:r>
      <w:r w:rsidRPr="00B9345A">
        <w:rPr>
          <w:lang w:val="en-GB"/>
        </w:rPr>
        <w:t xml:space="preserve"> consortium </w:t>
      </w:r>
      <w:r w:rsidR="00C66893">
        <w:rPr>
          <w:rFonts w:cs="Calibri,Bold"/>
          <w:bCs/>
          <w:lang w:val="en-US"/>
        </w:rPr>
        <w:t xml:space="preserve">beneficiaries and </w:t>
      </w:r>
      <w:r w:rsidR="00A028CA">
        <w:rPr>
          <w:rFonts w:cstheme="minorHAnsi"/>
          <w:lang w:val="en-GB"/>
        </w:rPr>
        <w:t>linked third partie</w:t>
      </w:r>
      <w:r w:rsidRPr="00B9345A">
        <w:rPr>
          <w:lang w:val="en-GB"/>
        </w:rPr>
        <w:t>s,</w:t>
      </w:r>
    </w:p>
    <w:p w14:paraId="6F860476" w14:textId="4CA7AFC7" w:rsidR="00D73761" w:rsidRPr="00B9345A" w:rsidRDefault="00D73761" w:rsidP="00DF0326">
      <w:pPr>
        <w:pStyle w:val="ListParagraph"/>
        <w:ind w:left="426" w:hanging="426"/>
        <w:jc w:val="both"/>
        <w:rPr>
          <w:lang w:val="en-GB"/>
        </w:rPr>
      </w:pPr>
      <w:r w:rsidRPr="00B9345A">
        <w:rPr>
          <w:lang w:val="en-GB"/>
        </w:rPr>
        <w:t xml:space="preserve">Ensure </w:t>
      </w:r>
      <w:r w:rsidR="009C39DA">
        <w:rPr>
          <w:lang w:val="en-GB"/>
        </w:rPr>
        <w:t>timely and complete delivery of milestones</w:t>
      </w:r>
      <w:r w:rsidR="00876030">
        <w:rPr>
          <w:lang w:val="en-GB"/>
        </w:rPr>
        <w:t>,</w:t>
      </w:r>
      <w:r w:rsidR="009C39DA">
        <w:rPr>
          <w:lang w:val="en-GB"/>
        </w:rPr>
        <w:t xml:space="preserve"> deliverables</w:t>
      </w:r>
      <w:r w:rsidR="00876030">
        <w:rPr>
          <w:lang w:val="en-GB"/>
        </w:rPr>
        <w:t xml:space="preserve">, and </w:t>
      </w:r>
      <w:r w:rsidR="006F16E7">
        <w:rPr>
          <w:lang w:val="en-GB"/>
        </w:rPr>
        <w:t xml:space="preserve">financial </w:t>
      </w:r>
      <w:r w:rsidR="00876030">
        <w:rPr>
          <w:lang w:val="en-GB"/>
        </w:rPr>
        <w:t>reports</w:t>
      </w:r>
      <w:r w:rsidR="009C39DA">
        <w:rPr>
          <w:lang w:val="en-GB"/>
        </w:rPr>
        <w:t xml:space="preserve"> as described in the </w:t>
      </w:r>
      <w:r w:rsidR="00DF0326">
        <w:rPr>
          <w:lang w:val="en-GB"/>
        </w:rPr>
        <w:t>approved work program</w:t>
      </w:r>
      <w:r w:rsidRPr="00B9345A">
        <w:rPr>
          <w:lang w:val="en-GB"/>
        </w:rPr>
        <w:t>.</w:t>
      </w:r>
    </w:p>
    <w:p w14:paraId="03661C08" w14:textId="11F94EEC" w:rsidR="00D73761" w:rsidRPr="00B9345A" w:rsidRDefault="00D73761" w:rsidP="00D73761">
      <w:pPr>
        <w:jc w:val="both"/>
        <w:rPr>
          <w:lang w:val="en-GB"/>
        </w:rPr>
      </w:pPr>
      <w:r w:rsidRPr="00B9345A">
        <w:rPr>
          <w:lang w:val="en-GB"/>
        </w:rPr>
        <w:t xml:space="preserve">The project coordinator will not be responsible for the financial management of project funding, which will be handled directly </w:t>
      </w:r>
      <w:r w:rsidR="002E5A3C">
        <w:rPr>
          <w:lang w:val="en-GB"/>
        </w:rPr>
        <w:t>by</w:t>
      </w:r>
      <w:r w:rsidR="002E5A3C" w:rsidRPr="00B9345A">
        <w:rPr>
          <w:lang w:val="en-GB"/>
        </w:rPr>
        <w:t xml:space="preserve"> </w:t>
      </w:r>
      <w:r w:rsidRPr="00B9345A">
        <w:rPr>
          <w:lang w:val="en-GB"/>
        </w:rPr>
        <w:t>the consortium members and their corresponding</w:t>
      </w:r>
      <w:r>
        <w:rPr>
          <w:lang w:val="en-GB"/>
        </w:rPr>
        <w:t xml:space="preserve"> institutes or participating organizations</w:t>
      </w:r>
      <w:r w:rsidRPr="00B9345A">
        <w:rPr>
          <w:lang w:val="en-GB"/>
        </w:rPr>
        <w:t>.</w:t>
      </w:r>
    </w:p>
    <w:p w14:paraId="64728001" w14:textId="1A3E896C" w:rsidR="00FE30C5" w:rsidRPr="00B9345A" w:rsidRDefault="00AD2CA0" w:rsidP="00FE30C5">
      <w:pPr>
        <w:pStyle w:val="Heading1"/>
        <w:rPr>
          <w:lang w:val="en-GB"/>
        </w:rPr>
      </w:pPr>
      <w:bookmarkStart w:id="8" w:name="_Toc47434092"/>
      <w:r w:rsidRPr="00B9345A">
        <w:rPr>
          <w:lang w:val="en-GB"/>
        </w:rPr>
        <w:t xml:space="preserve">Submission, </w:t>
      </w:r>
      <w:r w:rsidR="00A125D9">
        <w:rPr>
          <w:lang w:val="en-GB"/>
        </w:rPr>
        <w:t>eligibility criteria, evaluation</w:t>
      </w:r>
      <w:r w:rsidR="00A125D9" w:rsidRPr="00B9345A">
        <w:rPr>
          <w:lang w:val="en-GB"/>
        </w:rPr>
        <w:t xml:space="preserve"> </w:t>
      </w:r>
      <w:r w:rsidRPr="00B9345A">
        <w:rPr>
          <w:lang w:val="en-GB"/>
        </w:rPr>
        <w:t xml:space="preserve">and </w:t>
      </w:r>
      <w:r w:rsidR="00A125D9">
        <w:rPr>
          <w:lang w:val="en-GB"/>
        </w:rPr>
        <w:t>selection</w:t>
      </w:r>
      <w:bookmarkEnd w:id="8"/>
    </w:p>
    <w:p w14:paraId="6E4908A9" w14:textId="37E36F6A" w:rsidR="005F3455" w:rsidRPr="00B9345A" w:rsidRDefault="005F3455" w:rsidP="00CF72F8">
      <w:pPr>
        <w:jc w:val="both"/>
        <w:rPr>
          <w:lang w:val="en-GB"/>
        </w:rPr>
      </w:pPr>
      <w:r w:rsidRPr="00B9345A">
        <w:rPr>
          <w:lang w:val="en-GB"/>
        </w:rPr>
        <w:t xml:space="preserve">On the </w:t>
      </w:r>
      <w:r w:rsidR="003B043D">
        <w:rPr>
          <w:lang w:val="en-GB"/>
        </w:rPr>
        <w:t>15</w:t>
      </w:r>
      <w:r w:rsidR="000852D5" w:rsidRPr="003B043D">
        <w:rPr>
          <w:vertAlign w:val="superscript"/>
          <w:lang w:val="en-GB"/>
        </w:rPr>
        <w:t>th</w:t>
      </w:r>
      <w:r w:rsidR="003B043D">
        <w:rPr>
          <w:lang w:val="en-GB"/>
        </w:rPr>
        <w:t xml:space="preserve"> </w:t>
      </w:r>
      <w:r w:rsidR="008D4047">
        <w:rPr>
          <w:lang w:val="en-GB"/>
        </w:rPr>
        <w:t xml:space="preserve">July 2020 </w:t>
      </w:r>
      <w:r w:rsidR="007570DF">
        <w:rPr>
          <w:lang w:val="en-GB"/>
        </w:rPr>
        <w:t>in M0</w:t>
      </w:r>
      <w:r w:rsidR="00A028CA">
        <w:rPr>
          <w:lang w:val="en-GB"/>
        </w:rPr>
        <w:t>6</w:t>
      </w:r>
      <w:r w:rsidR="007570DF">
        <w:rPr>
          <w:lang w:val="en-GB"/>
        </w:rPr>
        <w:t xml:space="preserve"> </w:t>
      </w:r>
      <w:r w:rsidRPr="00B9345A">
        <w:rPr>
          <w:lang w:val="en-GB"/>
        </w:rPr>
        <w:t xml:space="preserve">a webinar for interested applicants </w:t>
      </w:r>
      <w:r w:rsidR="002E5A3C">
        <w:rPr>
          <w:lang w:val="en-GB"/>
        </w:rPr>
        <w:t>will be</w:t>
      </w:r>
      <w:r w:rsidR="002E5A3C" w:rsidRPr="00B9345A">
        <w:rPr>
          <w:lang w:val="en-GB"/>
        </w:rPr>
        <w:t xml:space="preserve"> </w:t>
      </w:r>
      <w:r w:rsidRPr="00B9345A">
        <w:rPr>
          <w:lang w:val="en-GB"/>
        </w:rPr>
        <w:t xml:space="preserve">organised, which </w:t>
      </w:r>
      <w:r w:rsidR="002E5A3C">
        <w:rPr>
          <w:lang w:val="en-GB"/>
        </w:rPr>
        <w:t xml:space="preserve">will </w:t>
      </w:r>
      <w:r w:rsidRPr="00B9345A">
        <w:rPr>
          <w:lang w:val="en-GB"/>
        </w:rPr>
        <w:t>give an overview about all relevant aspects of the Call (i.e.</w:t>
      </w:r>
      <w:r w:rsidR="00B701FA">
        <w:rPr>
          <w:lang w:val="en-GB"/>
        </w:rPr>
        <w:t>,</w:t>
      </w:r>
      <w:r w:rsidRPr="00B9345A">
        <w:rPr>
          <w:lang w:val="en-GB"/>
        </w:rPr>
        <w:t xml:space="preserve"> topics, conditions, requir</w:t>
      </w:r>
      <w:r w:rsidR="00AD2CA0" w:rsidRPr="00B9345A">
        <w:rPr>
          <w:lang w:val="en-GB"/>
        </w:rPr>
        <w:t xml:space="preserve">ements, proposal submission, </w:t>
      </w:r>
      <w:r w:rsidRPr="00B9345A">
        <w:rPr>
          <w:lang w:val="en-GB"/>
        </w:rPr>
        <w:t>evaluation, etc.) and provide time to answer open questions. More detailed information will be released directly on the submission tool website in due time.</w:t>
      </w:r>
    </w:p>
    <w:p w14:paraId="17A589B9" w14:textId="7C160B91" w:rsidR="00FE30C5" w:rsidRPr="00B9345A" w:rsidRDefault="00FE30C5" w:rsidP="00FE30C5">
      <w:pPr>
        <w:pStyle w:val="Heading2"/>
        <w:rPr>
          <w:lang w:val="en-GB"/>
        </w:rPr>
      </w:pPr>
      <w:r w:rsidRPr="00B9345A">
        <w:rPr>
          <w:lang w:val="en-GB"/>
        </w:rPr>
        <w:t>Submission</w:t>
      </w:r>
    </w:p>
    <w:p w14:paraId="77197840" w14:textId="118A1A61" w:rsidR="00752505" w:rsidRDefault="005F3455" w:rsidP="00AD2CA0">
      <w:pPr>
        <w:jc w:val="both"/>
        <w:rPr>
          <w:lang w:val="en-GB"/>
        </w:rPr>
      </w:pPr>
      <w:r w:rsidRPr="00B9345A">
        <w:rPr>
          <w:lang w:val="en-GB"/>
        </w:rPr>
        <w:t xml:space="preserve">Please follow the instructions on the website </w:t>
      </w:r>
      <w:r w:rsidR="009C39DA">
        <w:rPr>
          <w:lang w:val="en-GB"/>
        </w:rPr>
        <w:t>(</w:t>
      </w:r>
      <w:hyperlink r:id="rId21" w:history="1">
        <w:r w:rsidR="009C39DA" w:rsidRPr="007C7FB1">
          <w:rPr>
            <w:rStyle w:val="Hyperlink"/>
            <w:lang w:val="en-GB"/>
          </w:rPr>
          <w:t>www.ejpsoil.org</w:t>
        </w:r>
      </w:hyperlink>
      <w:r w:rsidR="009C39DA">
        <w:rPr>
          <w:lang w:val="en-GB"/>
        </w:rPr>
        <w:t xml:space="preserve">) </w:t>
      </w:r>
      <w:r w:rsidRPr="00B9345A">
        <w:rPr>
          <w:lang w:val="en-GB"/>
        </w:rPr>
        <w:t>to submit the proposal</w:t>
      </w:r>
      <w:r w:rsidR="00A125D9">
        <w:rPr>
          <w:lang w:val="en-GB"/>
        </w:rPr>
        <w:t xml:space="preserve"> </w:t>
      </w:r>
      <w:r w:rsidR="002A7AA0">
        <w:rPr>
          <w:lang w:val="en-GB"/>
        </w:rPr>
        <w:t xml:space="preserve">(font: Arial, font size: 12, line space: 1.5) </w:t>
      </w:r>
      <w:r w:rsidR="00A125D9">
        <w:rPr>
          <w:lang w:val="en-GB"/>
        </w:rPr>
        <w:t xml:space="preserve">prepared in accordance to detailed instructions given in </w:t>
      </w:r>
      <w:r w:rsidR="00752505">
        <w:rPr>
          <w:lang w:val="en-GB"/>
        </w:rPr>
        <w:t>Annexes 3 to 8:</w:t>
      </w:r>
    </w:p>
    <w:p w14:paraId="2A5780B2" w14:textId="757CD6CF" w:rsidR="00752505" w:rsidRDefault="00752505" w:rsidP="00164125">
      <w:pPr>
        <w:pStyle w:val="ListParagraph"/>
        <w:numPr>
          <w:ilvl w:val="0"/>
          <w:numId w:val="22"/>
        </w:numPr>
        <w:jc w:val="both"/>
        <w:rPr>
          <w:lang w:val="en-GB"/>
        </w:rPr>
      </w:pPr>
      <w:r>
        <w:rPr>
          <w:lang w:val="en-GB"/>
        </w:rPr>
        <w:t xml:space="preserve">Annex 3: </w:t>
      </w:r>
      <w:r w:rsidR="00F12039">
        <w:rPr>
          <w:lang w:val="en-GB"/>
        </w:rPr>
        <w:t xml:space="preserve">Application </w:t>
      </w:r>
      <w:r w:rsidR="00537FD7">
        <w:rPr>
          <w:lang w:val="en-GB"/>
        </w:rPr>
        <w:t>t</w:t>
      </w:r>
      <w:r w:rsidR="00F12039">
        <w:rPr>
          <w:lang w:val="en-GB"/>
        </w:rPr>
        <w:t xml:space="preserve">emplate: </w:t>
      </w:r>
      <w:r>
        <w:rPr>
          <w:lang w:val="en-GB"/>
        </w:rPr>
        <w:t xml:space="preserve">Project information; </w:t>
      </w:r>
      <w:r w:rsidR="00C81225">
        <w:rPr>
          <w:lang w:val="en-GB"/>
        </w:rPr>
        <w:t xml:space="preserve">Consortium </w:t>
      </w:r>
      <w:r w:rsidR="00C66893">
        <w:rPr>
          <w:lang w:val="en-GB"/>
        </w:rPr>
        <w:t xml:space="preserve">beneficiaries and </w:t>
      </w:r>
      <w:r w:rsidR="00A028CA">
        <w:rPr>
          <w:rFonts w:cstheme="minorHAnsi"/>
          <w:lang w:val="en-GB"/>
        </w:rPr>
        <w:t>linked third parties</w:t>
      </w:r>
      <w:r>
        <w:rPr>
          <w:lang w:val="en-GB"/>
        </w:rPr>
        <w:t xml:space="preserve">; Project </w:t>
      </w:r>
      <w:r w:rsidR="0071645C">
        <w:rPr>
          <w:lang w:val="en-GB"/>
        </w:rPr>
        <w:t xml:space="preserve">summary </w:t>
      </w:r>
      <w:r>
        <w:rPr>
          <w:lang w:val="en-GB"/>
        </w:rPr>
        <w:t xml:space="preserve">budget; Description of the work; </w:t>
      </w:r>
      <w:r w:rsidR="00F12039">
        <w:rPr>
          <w:lang w:val="en-GB"/>
        </w:rPr>
        <w:t>C</w:t>
      </w:r>
      <w:r w:rsidR="00164125">
        <w:rPr>
          <w:lang w:val="en-GB"/>
        </w:rPr>
        <w:t xml:space="preserve">ommunication strategy; </w:t>
      </w:r>
      <w:r>
        <w:rPr>
          <w:lang w:val="en-GB"/>
        </w:rPr>
        <w:t>Data management strategy;</w:t>
      </w:r>
    </w:p>
    <w:p w14:paraId="3AA66AF9" w14:textId="0810DE8D" w:rsidR="00164125" w:rsidRDefault="00752505" w:rsidP="00164125">
      <w:pPr>
        <w:pStyle w:val="ListParagraph"/>
        <w:numPr>
          <w:ilvl w:val="0"/>
          <w:numId w:val="22"/>
        </w:numPr>
        <w:jc w:val="both"/>
        <w:rPr>
          <w:lang w:val="en-GB"/>
        </w:rPr>
      </w:pPr>
      <w:r>
        <w:rPr>
          <w:lang w:val="en-GB"/>
        </w:rPr>
        <w:t xml:space="preserve">Annex 4: </w:t>
      </w:r>
      <w:r w:rsidR="00F12039">
        <w:rPr>
          <w:lang w:val="en-GB"/>
        </w:rPr>
        <w:t>Project timeline</w:t>
      </w:r>
      <w:r w:rsidR="00164125">
        <w:rPr>
          <w:lang w:val="en-GB"/>
        </w:rPr>
        <w:t>;</w:t>
      </w:r>
    </w:p>
    <w:p w14:paraId="1E7602BF" w14:textId="77777777" w:rsidR="00164125" w:rsidRDefault="00164125" w:rsidP="00164125">
      <w:pPr>
        <w:pStyle w:val="ListParagraph"/>
        <w:numPr>
          <w:ilvl w:val="0"/>
          <w:numId w:val="22"/>
        </w:numPr>
        <w:jc w:val="both"/>
        <w:rPr>
          <w:lang w:val="en-GB"/>
        </w:rPr>
      </w:pPr>
      <w:r>
        <w:rPr>
          <w:lang w:val="en-GB"/>
        </w:rPr>
        <w:t>Annex 5: Work plan;</w:t>
      </w:r>
    </w:p>
    <w:p w14:paraId="73CABC3F" w14:textId="77777777" w:rsidR="00164125" w:rsidRDefault="00164125" w:rsidP="00164125">
      <w:pPr>
        <w:pStyle w:val="ListParagraph"/>
        <w:numPr>
          <w:ilvl w:val="0"/>
          <w:numId w:val="22"/>
        </w:numPr>
        <w:jc w:val="both"/>
        <w:rPr>
          <w:lang w:val="en-GB"/>
        </w:rPr>
      </w:pPr>
      <w:r>
        <w:rPr>
          <w:lang w:val="en-GB"/>
        </w:rPr>
        <w:t>Annex 6: Budget plan;</w:t>
      </w:r>
    </w:p>
    <w:p w14:paraId="18822C7C" w14:textId="4770AA39" w:rsidR="00164125" w:rsidRDefault="00164125" w:rsidP="00164125">
      <w:pPr>
        <w:pStyle w:val="ListParagraph"/>
        <w:numPr>
          <w:ilvl w:val="0"/>
          <w:numId w:val="22"/>
        </w:numPr>
        <w:jc w:val="both"/>
        <w:rPr>
          <w:lang w:val="en-GB"/>
        </w:rPr>
      </w:pPr>
      <w:r>
        <w:rPr>
          <w:lang w:val="en-GB"/>
        </w:rPr>
        <w:t>Annex 7: Ethics =&gt; Self-assessment</w:t>
      </w:r>
    </w:p>
    <w:p w14:paraId="2212AC65" w14:textId="1890E97E" w:rsidR="00752505" w:rsidRPr="00752505" w:rsidRDefault="00164125" w:rsidP="00164125">
      <w:pPr>
        <w:pStyle w:val="ListParagraph"/>
        <w:numPr>
          <w:ilvl w:val="0"/>
          <w:numId w:val="22"/>
        </w:numPr>
        <w:jc w:val="both"/>
        <w:rPr>
          <w:lang w:val="en-GB"/>
        </w:rPr>
      </w:pPr>
      <w:r>
        <w:rPr>
          <w:lang w:val="en-GB"/>
        </w:rPr>
        <w:t>Annex 8: Certificate of co-funding =&gt; to be submitted after selection</w:t>
      </w:r>
      <w:r w:rsidR="00752505" w:rsidRPr="00752505">
        <w:rPr>
          <w:lang w:val="en-GB"/>
        </w:rPr>
        <w:t xml:space="preserve">. </w:t>
      </w:r>
    </w:p>
    <w:p w14:paraId="029D7492" w14:textId="13FC93F1" w:rsidR="009C39DA" w:rsidRPr="00B9345A" w:rsidRDefault="008D4047" w:rsidP="00AD2CA0">
      <w:pPr>
        <w:jc w:val="both"/>
        <w:rPr>
          <w:lang w:val="en-GB"/>
        </w:rPr>
      </w:pPr>
      <w:r>
        <w:rPr>
          <w:lang w:val="en-GB"/>
        </w:rPr>
        <w:t>Annex</w:t>
      </w:r>
      <w:r w:rsidR="00C13CA1">
        <w:rPr>
          <w:lang w:val="en-GB"/>
        </w:rPr>
        <w:t>es</w:t>
      </w:r>
      <w:r>
        <w:rPr>
          <w:lang w:val="en-GB"/>
        </w:rPr>
        <w:t xml:space="preserve"> 6 and 7 should be submitted </w:t>
      </w:r>
      <w:r w:rsidR="00B701FA">
        <w:rPr>
          <w:lang w:val="en-GB"/>
        </w:rPr>
        <w:t xml:space="preserve">in form of a XLS file </w:t>
      </w:r>
      <w:r>
        <w:rPr>
          <w:lang w:val="en-GB"/>
        </w:rPr>
        <w:t>while t</w:t>
      </w:r>
      <w:r w:rsidR="005F3455" w:rsidRPr="00B9345A">
        <w:rPr>
          <w:lang w:val="en-GB"/>
        </w:rPr>
        <w:t xml:space="preserve">he </w:t>
      </w:r>
      <w:r>
        <w:rPr>
          <w:lang w:val="en-GB"/>
        </w:rPr>
        <w:t xml:space="preserve">main </w:t>
      </w:r>
      <w:r w:rsidR="005F3455" w:rsidRPr="00B9345A">
        <w:rPr>
          <w:lang w:val="en-GB"/>
        </w:rPr>
        <w:t xml:space="preserve">application </w:t>
      </w:r>
      <w:r w:rsidR="00B701FA">
        <w:rPr>
          <w:lang w:val="en-GB"/>
        </w:rPr>
        <w:t xml:space="preserve">(based on annexes 3, 4 and 5) </w:t>
      </w:r>
      <w:r w:rsidR="005F3455" w:rsidRPr="00B9345A">
        <w:rPr>
          <w:lang w:val="en-GB"/>
        </w:rPr>
        <w:t xml:space="preserve">should be submitted </w:t>
      </w:r>
      <w:r w:rsidR="009C39DA">
        <w:rPr>
          <w:lang w:val="en-GB"/>
        </w:rPr>
        <w:t xml:space="preserve">in form of a PDF file </w:t>
      </w:r>
      <w:r w:rsidR="00A125D9">
        <w:rPr>
          <w:lang w:val="en-GB"/>
        </w:rPr>
        <w:t>(</w:t>
      </w:r>
      <w:r>
        <w:rPr>
          <w:lang w:val="en-GB"/>
        </w:rPr>
        <w:t xml:space="preserve">i.e.; </w:t>
      </w:r>
      <w:r w:rsidR="00A125D9">
        <w:rPr>
          <w:lang w:val="en-GB"/>
        </w:rPr>
        <w:t xml:space="preserve">in max. 5 MB) </w:t>
      </w:r>
      <w:r w:rsidR="009C39DA">
        <w:rPr>
          <w:lang w:val="en-GB"/>
        </w:rPr>
        <w:t xml:space="preserve">to the Call Office (EJPfirstcall@luke.fi) </w:t>
      </w:r>
      <w:r w:rsidR="005F3455" w:rsidRPr="00B9345A">
        <w:rPr>
          <w:lang w:val="en-GB"/>
        </w:rPr>
        <w:t>by the project coordinator on behalf of the project consortium (see below).</w:t>
      </w:r>
    </w:p>
    <w:p w14:paraId="44A12C23" w14:textId="3EE459CA" w:rsidR="00FE30C5" w:rsidRPr="00E2761D" w:rsidRDefault="00FE30C5" w:rsidP="00FE30C5">
      <w:pPr>
        <w:pStyle w:val="Heading2"/>
        <w:rPr>
          <w:lang w:val="en-GB"/>
        </w:rPr>
      </w:pPr>
      <w:r w:rsidRPr="00E2761D">
        <w:rPr>
          <w:lang w:val="en-GB"/>
        </w:rPr>
        <w:t>General eligibility check of proposals</w:t>
      </w:r>
    </w:p>
    <w:p w14:paraId="0A15AB00" w14:textId="7CA7FA86" w:rsidR="005F3455" w:rsidRPr="00E2761D" w:rsidRDefault="005F3455" w:rsidP="005F3455">
      <w:pPr>
        <w:rPr>
          <w:lang w:val="en-GB"/>
        </w:rPr>
      </w:pPr>
      <w:r w:rsidRPr="00E2761D">
        <w:rPr>
          <w:lang w:val="en-GB"/>
        </w:rPr>
        <w:t>After the closing date for submission all proposals will be checked against the mandatory Call eligibility criteria:</w:t>
      </w:r>
    </w:p>
    <w:p w14:paraId="36F384EB" w14:textId="77777777" w:rsidR="002F2E35" w:rsidRPr="00E2761D" w:rsidRDefault="002F2E35" w:rsidP="00C13CA1">
      <w:pPr>
        <w:pStyle w:val="ListParagraph"/>
        <w:ind w:left="567" w:hanging="567"/>
        <w:jc w:val="both"/>
        <w:rPr>
          <w:lang w:val="en-GB"/>
        </w:rPr>
      </w:pPr>
      <w:r w:rsidRPr="00E2761D">
        <w:rPr>
          <w:lang w:val="en-GB"/>
        </w:rPr>
        <w:t>The applica</w:t>
      </w:r>
      <w:r>
        <w:rPr>
          <w:lang w:val="en-GB"/>
        </w:rPr>
        <w:t>tion must be written in English.</w:t>
      </w:r>
    </w:p>
    <w:p w14:paraId="373EF5A0" w14:textId="77777777" w:rsidR="002F2E35" w:rsidRPr="003D279D" w:rsidRDefault="002F2E35" w:rsidP="00C13CA1">
      <w:pPr>
        <w:pStyle w:val="ListParagraph"/>
        <w:ind w:left="567" w:hanging="567"/>
        <w:jc w:val="both"/>
        <w:rPr>
          <w:lang w:val="en-GB"/>
        </w:rPr>
      </w:pPr>
      <w:r w:rsidRPr="00E2761D">
        <w:rPr>
          <w:lang w:val="en-GB" w:eastAsia="ja-JP"/>
        </w:rPr>
        <w:t>A</w:t>
      </w:r>
      <w:r w:rsidRPr="00E2761D">
        <w:rPr>
          <w:lang w:val="en-US" w:eastAsia="ja-JP"/>
        </w:rPr>
        <w:t>pplications must be complete and in accordance to the submission procedure</w:t>
      </w:r>
      <w:r>
        <w:rPr>
          <w:lang w:val="en-US" w:eastAsia="ja-JP"/>
        </w:rPr>
        <w:t>.</w:t>
      </w:r>
    </w:p>
    <w:p w14:paraId="0561D531" w14:textId="77777777" w:rsidR="002F2E35" w:rsidRPr="00E2761D" w:rsidRDefault="002F2E35" w:rsidP="00C13CA1">
      <w:pPr>
        <w:pStyle w:val="ListParagraph"/>
        <w:ind w:left="567" w:hanging="567"/>
        <w:jc w:val="both"/>
        <w:rPr>
          <w:lang w:val="en-GB"/>
        </w:rPr>
      </w:pPr>
      <w:r>
        <w:rPr>
          <w:lang w:val="en-GB" w:eastAsia="ja-JP"/>
        </w:rPr>
        <w:t>Applications must be submitted in time</w:t>
      </w:r>
      <w:r>
        <w:rPr>
          <w:lang w:val="en-US" w:eastAsia="ja-JP"/>
        </w:rPr>
        <w:t>.</w:t>
      </w:r>
    </w:p>
    <w:p w14:paraId="45DDE294" w14:textId="4A3DFDBC" w:rsidR="00785175" w:rsidRPr="00785175" w:rsidRDefault="002F2E35" w:rsidP="00C13CA1">
      <w:pPr>
        <w:pStyle w:val="ListParagraph"/>
        <w:ind w:left="567" w:hanging="567"/>
        <w:jc w:val="both"/>
        <w:rPr>
          <w:lang w:val="en-GB"/>
        </w:rPr>
      </w:pPr>
      <w:r w:rsidRPr="00E2761D">
        <w:rPr>
          <w:lang w:val="en-GB" w:eastAsia="ja-JP"/>
        </w:rPr>
        <w:t xml:space="preserve">Proposals including beneficiaries and/or third linked parties that are NOT EJP SOIL </w:t>
      </w:r>
      <w:r w:rsidR="002E5A3C">
        <w:rPr>
          <w:lang w:val="en-GB" w:eastAsia="ja-JP"/>
        </w:rPr>
        <w:t>beneficiaries</w:t>
      </w:r>
      <w:r w:rsidRPr="00E2761D">
        <w:rPr>
          <w:lang w:val="en-GB" w:eastAsia="ja-JP"/>
        </w:rPr>
        <w:t xml:space="preserve"> are not eligible </w:t>
      </w:r>
      <w:r>
        <w:rPr>
          <w:lang w:val="en-GB" w:eastAsia="ja-JP"/>
        </w:rPr>
        <w:t xml:space="preserve">to apply </w:t>
      </w:r>
      <w:r w:rsidRPr="00E2761D">
        <w:rPr>
          <w:lang w:val="en-GB" w:eastAsia="ja-JP"/>
        </w:rPr>
        <w:t>and will be rejected.</w:t>
      </w:r>
      <w:r w:rsidRPr="00E2761D">
        <w:rPr>
          <w:lang w:val="en-US" w:eastAsia="ja-JP"/>
        </w:rPr>
        <w:t xml:space="preserve"> </w:t>
      </w:r>
    </w:p>
    <w:p w14:paraId="33674D04" w14:textId="77777777" w:rsidR="00785175" w:rsidRDefault="00785175" w:rsidP="00785175">
      <w:pPr>
        <w:pStyle w:val="ListParagraph"/>
        <w:numPr>
          <w:ilvl w:val="0"/>
          <w:numId w:val="0"/>
        </w:numPr>
        <w:jc w:val="both"/>
        <w:rPr>
          <w:lang w:val="en-GB" w:eastAsia="ja-JP"/>
        </w:rPr>
      </w:pPr>
    </w:p>
    <w:p w14:paraId="64C39B7E" w14:textId="7B6DE5AC" w:rsidR="00785175" w:rsidRDefault="00785175" w:rsidP="00785175">
      <w:pPr>
        <w:pStyle w:val="ListParagraph"/>
        <w:numPr>
          <w:ilvl w:val="0"/>
          <w:numId w:val="0"/>
        </w:numPr>
        <w:jc w:val="both"/>
        <w:rPr>
          <w:lang w:val="en-GB" w:eastAsia="ja-JP"/>
        </w:rPr>
      </w:pPr>
      <w:r w:rsidRPr="002E5A3C">
        <w:rPr>
          <w:lang w:val="en-GB"/>
        </w:rPr>
        <w:t xml:space="preserve">EJP SOIL </w:t>
      </w:r>
      <w:r w:rsidR="00807B70">
        <w:rPr>
          <w:lang w:val="en-GB"/>
        </w:rPr>
        <w:t>experts</w:t>
      </w:r>
      <w:r w:rsidR="00807B70" w:rsidRPr="002E5A3C">
        <w:rPr>
          <w:lang w:val="en-GB"/>
        </w:rPr>
        <w:t xml:space="preserve"> </w:t>
      </w:r>
      <w:r w:rsidRPr="002E5A3C">
        <w:rPr>
          <w:lang w:val="en-GB"/>
        </w:rPr>
        <w:t xml:space="preserve">who are involved in the internal call preparation (i.e. Nils Borchard, </w:t>
      </w:r>
      <w:r w:rsidR="00A028CA" w:rsidRPr="002E5A3C">
        <w:rPr>
          <w:lang w:val="en-GB"/>
        </w:rPr>
        <w:t>Bart</w:t>
      </w:r>
      <w:r w:rsidR="00A028CA">
        <w:rPr>
          <w:lang w:val="en-GB"/>
        </w:rPr>
        <w:t xml:space="preserve">osz </w:t>
      </w:r>
      <w:r w:rsidR="00A028CA" w:rsidRPr="002E5A3C">
        <w:rPr>
          <w:lang w:val="en-GB"/>
        </w:rPr>
        <w:t xml:space="preserve"> </w:t>
      </w:r>
      <w:r w:rsidRPr="002E5A3C">
        <w:rPr>
          <w:lang w:val="en-GB"/>
        </w:rPr>
        <w:t>Adamczyk, Rosemarie Stangl, Pia Minixhofer, Elena Rodriguez</w:t>
      </w:r>
      <w:r>
        <w:rPr>
          <w:lang w:val="en-GB"/>
        </w:rPr>
        <w:t>, Pierre Benoit, Philippe Hinsinger, Enrique Barriuso) can</w:t>
      </w:r>
      <w:r w:rsidRPr="002E5A3C">
        <w:rPr>
          <w:lang w:val="en-GB"/>
        </w:rPr>
        <w:t xml:space="preserve">not participate in the </w:t>
      </w:r>
      <w:r w:rsidR="00C13CA1">
        <w:rPr>
          <w:lang w:val="en-GB"/>
        </w:rPr>
        <w:t xml:space="preserve">preparation of </w:t>
      </w:r>
      <w:r w:rsidRPr="002E5A3C">
        <w:rPr>
          <w:lang w:val="en-GB"/>
        </w:rPr>
        <w:t xml:space="preserve">proposals </w:t>
      </w:r>
      <w:r w:rsidR="00C13CA1">
        <w:rPr>
          <w:lang w:val="en-GB"/>
        </w:rPr>
        <w:t xml:space="preserve">nor get involved in </w:t>
      </w:r>
      <w:r w:rsidRPr="002E5A3C">
        <w:rPr>
          <w:lang w:val="en-GB"/>
        </w:rPr>
        <w:t>subsequent project implementation</w:t>
      </w:r>
      <w:r w:rsidR="00C13CA1">
        <w:rPr>
          <w:lang w:val="en-GB"/>
        </w:rPr>
        <w:t>.</w:t>
      </w:r>
    </w:p>
    <w:p w14:paraId="4FDA2925" w14:textId="03CB2855" w:rsidR="00626992" w:rsidRPr="00D14A1F" w:rsidRDefault="002F2E35" w:rsidP="00626992">
      <w:pPr>
        <w:pStyle w:val="Heading2"/>
        <w:rPr>
          <w:lang w:val="en-GB"/>
        </w:rPr>
      </w:pPr>
      <w:r>
        <w:rPr>
          <w:lang w:val="en-GB"/>
        </w:rPr>
        <w:t>Project types</w:t>
      </w:r>
    </w:p>
    <w:p w14:paraId="2FECBC48" w14:textId="1AD22A5C" w:rsidR="00A330E8" w:rsidRDefault="00A330E8" w:rsidP="00AF1329">
      <w:pPr>
        <w:jc w:val="both"/>
        <w:rPr>
          <w:lang w:val="en-US" w:eastAsia="ja-JP"/>
        </w:rPr>
      </w:pPr>
      <w:r>
        <w:rPr>
          <w:lang w:val="en-US" w:eastAsia="ja-JP"/>
        </w:rPr>
        <w:t>Depending on the topic and type of project, the proposal must meet the following specific call eligibility criteria:</w:t>
      </w:r>
    </w:p>
    <w:p w14:paraId="291644BA" w14:textId="21651C64" w:rsidR="00B3627D" w:rsidRPr="000F35A0" w:rsidRDefault="00B3627D" w:rsidP="00B3627D">
      <w:pPr>
        <w:numPr>
          <w:ilvl w:val="0"/>
          <w:numId w:val="6"/>
        </w:numPr>
        <w:spacing w:before="0" w:after="0" w:line="240" w:lineRule="auto"/>
        <w:contextualSpacing w:val="0"/>
        <w:jc w:val="both"/>
        <w:rPr>
          <w:rFonts w:eastAsia="Times New Roman"/>
          <w:lang w:val="en-US" w:eastAsia="ja-JP"/>
        </w:rPr>
      </w:pPr>
      <w:r w:rsidRPr="000F35A0">
        <w:rPr>
          <w:rFonts w:eastAsia="Times New Roman"/>
          <w:b/>
          <w:lang w:val="en-US" w:eastAsia="ja-JP"/>
        </w:rPr>
        <w:t>Stocktak</w:t>
      </w:r>
      <w:r w:rsidR="000C45DB" w:rsidRPr="000F35A0">
        <w:rPr>
          <w:rFonts w:eastAsia="Times New Roman"/>
          <w:b/>
          <w:lang w:val="en-US" w:eastAsia="ja-JP"/>
        </w:rPr>
        <w:t>ing activit</w:t>
      </w:r>
      <w:r w:rsidR="0018050F" w:rsidRPr="000F35A0">
        <w:rPr>
          <w:rFonts w:eastAsia="Times New Roman"/>
          <w:b/>
          <w:lang w:val="en-US" w:eastAsia="ja-JP"/>
        </w:rPr>
        <w:t>y</w:t>
      </w:r>
      <w:r w:rsidRPr="000F35A0">
        <w:rPr>
          <w:rStyle w:val="FootnoteReference"/>
          <w:rFonts w:eastAsia="Times New Roman"/>
          <w:b/>
          <w:lang w:val="en-US" w:eastAsia="ja-JP"/>
        </w:rPr>
        <w:footnoteReference w:id="2"/>
      </w:r>
      <w:r w:rsidRPr="000F35A0">
        <w:rPr>
          <w:rFonts w:eastAsia="Times New Roman"/>
          <w:lang w:val="en-US" w:eastAsia="ja-JP"/>
        </w:rPr>
        <w:t>: 2 leaders; duration between 3 to 12 months</w:t>
      </w:r>
      <w:r w:rsidR="009058A4" w:rsidRPr="000F35A0">
        <w:rPr>
          <w:rFonts w:eastAsia="Times New Roman"/>
          <w:lang w:val="en-US" w:eastAsia="ja-JP"/>
        </w:rPr>
        <w:t>;</w:t>
      </w:r>
      <w:r w:rsidRPr="000F35A0">
        <w:rPr>
          <w:rFonts w:eastAsia="Times New Roman"/>
          <w:lang w:val="en-US" w:eastAsia="ja-JP"/>
        </w:rPr>
        <w:t xml:space="preserve"> 40 PM </w:t>
      </w:r>
      <w:r w:rsidR="003B043D" w:rsidRPr="000F35A0">
        <w:rPr>
          <w:rFonts w:eastAsia="Times New Roman"/>
          <w:lang w:val="en-US" w:eastAsia="ja-JP"/>
        </w:rPr>
        <w:t>with in</w:t>
      </w:r>
      <w:r w:rsidR="003B043D" w:rsidRPr="000F35A0">
        <w:rPr>
          <w:lang w:val="en-CA"/>
        </w:rPr>
        <w:t xml:space="preserve"> minimum 1 PM per consortium </w:t>
      </w:r>
      <w:r w:rsidR="00C66893">
        <w:rPr>
          <w:rFonts w:cs="Calibri,Bold"/>
          <w:bCs/>
          <w:lang w:val="en-US"/>
        </w:rPr>
        <w:t xml:space="preserve">beneficiary and/or </w:t>
      </w:r>
      <w:r w:rsidR="00A028CA">
        <w:rPr>
          <w:rFonts w:cstheme="minorHAnsi"/>
          <w:lang w:val="en-GB"/>
        </w:rPr>
        <w:t>linked third parties</w:t>
      </w:r>
      <w:r w:rsidR="003B043D" w:rsidRPr="000F35A0">
        <w:rPr>
          <w:lang w:val="en-CA"/>
        </w:rPr>
        <w:t xml:space="preserve">, distribution of remaining PMs </w:t>
      </w:r>
      <w:r w:rsidR="000F35A0">
        <w:rPr>
          <w:lang w:val="en-CA"/>
        </w:rPr>
        <w:t>is</w:t>
      </w:r>
      <w:r w:rsidR="003B043D" w:rsidRPr="000F35A0">
        <w:rPr>
          <w:lang w:val="en-CA"/>
        </w:rPr>
        <w:t xml:space="preserve"> </w:t>
      </w:r>
      <w:r w:rsidR="000F35A0">
        <w:rPr>
          <w:lang w:val="en-CA"/>
        </w:rPr>
        <w:t>flexible</w:t>
      </w:r>
      <w:r w:rsidRPr="000F35A0">
        <w:rPr>
          <w:rFonts w:eastAsia="Times New Roman"/>
          <w:lang w:val="en-US" w:eastAsia="ja-JP"/>
        </w:rPr>
        <w:t>.</w:t>
      </w:r>
    </w:p>
    <w:p w14:paraId="5657556E" w14:textId="55E9757A" w:rsidR="00B3627D" w:rsidRPr="00FF7570" w:rsidRDefault="00B3627D" w:rsidP="00B3627D">
      <w:pPr>
        <w:numPr>
          <w:ilvl w:val="0"/>
          <w:numId w:val="6"/>
        </w:numPr>
        <w:spacing w:before="0" w:after="0" w:line="240" w:lineRule="auto"/>
        <w:contextualSpacing w:val="0"/>
        <w:jc w:val="both"/>
        <w:rPr>
          <w:rFonts w:eastAsia="Times New Roman"/>
          <w:lang w:val="en-US" w:eastAsia="ja-JP"/>
        </w:rPr>
      </w:pPr>
      <w:r>
        <w:rPr>
          <w:rFonts w:eastAsia="Times New Roman"/>
          <w:lang w:val="en-US" w:eastAsia="ja-JP"/>
        </w:rPr>
        <w:t>S</w:t>
      </w:r>
      <w:r w:rsidR="0018050F">
        <w:rPr>
          <w:rFonts w:eastAsia="Times New Roman"/>
          <w:b/>
          <w:lang w:val="en-US" w:eastAsia="ja-JP"/>
        </w:rPr>
        <w:t>ynthesi</w:t>
      </w:r>
      <w:r w:rsidRPr="00AF7AC4">
        <w:rPr>
          <w:rFonts w:eastAsia="Times New Roman"/>
          <w:b/>
          <w:lang w:val="en-US" w:eastAsia="ja-JP"/>
        </w:rPr>
        <w:t>s</w:t>
      </w:r>
      <w:r>
        <w:rPr>
          <w:rFonts w:eastAsia="Times New Roman"/>
          <w:lang w:val="en-US" w:eastAsia="ja-JP"/>
        </w:rPr>
        <w:t>: 1 lead</w:t>
      </w:r>
      <w:r w:rsidR="00C618B0">
        <w:rPr>
          <w:rFonts w:eastAsia="Times New Roman"/>
          <w:lang w:val="en-US" w:eastAsia="ja-JP"/>
        </w:rPr>
        <w:t>er</w:t>
      </w:r>
      <w:r>
        <w:rPr>
          <w:rFonts w:eastAsia="Times New Roman"/>
          <w:lang w:val="en-US" w:eastAsia="ja-JP"/>
        </w:rPr>
        <w:t xml:space="preserve"> plus additional </w:t>
      </w:r>
      <w:r w:rsidR="00C32F05">
        <w:rPr>
          <w:rFonts w:eastAsia="Times New Roman"/>
          <w:lang w:val="en-US" w:eastAsia="ja-JP"/>
        </w:rPr>
        <w:t xml:space="preserve">consortium </w:t>
      </w:r>
      <w:r w:rsidR="00C66893">
        <w:rPr>
          <w:rFonts w:cs="Calibri,Bold"/>
          <w:bCs/>
          <w:lang w:val="en-US"/>
        </w:rPr>
        <w:t xml:space="preserve">beneficiaries and/or </w:t>
      </w:r>
      <w:r w:rsidR="00A028CA">
        <w:rPr>
          <w:rFonts w:cstheme="minorHAnsi"/>
          <w:lang w:val="en-GB"/>
        </w:rPr>
        <w:t>linked third parties</w:t>
      </w:r>
      <w:r>
        <w:rPr>
          <w:rFonts w:eastAsia="Times New Roman"/>
          <w:lang w:val="en-US" w:eastAsia="ja-JP"/>
        </w:rPr>
        <w:t>s (</w:t>
      </w:r>
      <w:r w:rsidRPr="00FF7570">
        <w:rPr>
          <w:rFonts w:eastAsia="Times New Roman"/>
          <w:lang w:val="en-US" w:eastAsia="ja-JP"/>
        </w:rPr>
        <w:t>typically 3)</w:t>
      </w:r>
      <w:r>
        <w:rPr>
          <w:rFonts w:eastAsia="Times New Roman"/>
          <w:lang w:val="en-US" w:eastAsia="ja-JP"/>
        </w:rPr>
        <w:t>; duration between 3 and 12 months</w:t>
      </w:r>
      <w:r w:rsidR="00BE2176">
        <w:rPr>
          <w:rFonts w:eastAsia="Times New Roman"/>
          <w:lang w:val="en-US" w:eastAsia="ja-JP"/>
        </w:rPr>
        <w:t>;</w:t>
      </w:r>
      <w:r>
        <w:rPr>
          <w:rFonts w:eastAsia="Times New Roman"/>
          <w:lang w:val="en-US" w:eastAsia="ja-JP"/>
        </w:rPr>
        <w:t xml:space="preserve"> </w:t>
      </w:r>
      <w:r w:rsidRPr="00FF7570">
        <w:rPr>
          <w:rFonts w:eastAsia="Times New Roman"/>
          <w:lang w:val="en-US" w:eastAsia="ja-JP"/>
        </w:rPr>
        <w:t>20</w:t>
      </w:r>
      <w:r w:rsidR="00BE2176">
        <w:rPr>
          <w:rFonts w:eastAsia="Times New Roman"/>
          <w:lang w:val="en-US" w:eastAsia="ja-JP"/>
        </w:rPr>
        <w:t xml:space="preserve"> </w:t>
      </w:r>
      <w:r w:rsidRPr="00FF7570">
        <w:rPr>
          <w:rFonts w:eastAsia="Times New Roman"/>
          <w:lang w:val="en-US" w:eastAsia="ja-JP"/>
        </w:rPr>
        <w:t>PM.</w:t>
      </w:r>
    </w:p>
    <w:p w14:paraId="6F755033" w14:textId="2F8C4886" w:rsidR="00B3627D" w:rsidRDefault="00B3627D" w:rsidP="00B3627D">
      <w:pPr>
        <w:numPr>
          <w:ilvl w:val="0"/>
          <w:numId w:val="6"/>
        </w:numPr>
        <w:spacing w:before="0" w:after="0" w:line="240" w:lineRule="auto"/>
        <w:contextualSpacing w:val="0"/>
        <w:jc w:val="both"/>
        <w:rPr>
          <w:rFonts w:eastAsia="Times New Roman"/>
          <w:lang w:val="en-US" w:eastAsia="ja-JP"/>
        </w:rPr>
      </w:pPr>
      <w:r w:rsidRPr="00AF1329">
        <w:rPr>
          <w:rFonts w:eastAsia="Times New Roman"/>
          <w:b/>
          <w:lang w:val="en-US" w:eastAsia="ja-JP"/>
        </w:rPr>
        <w:t>Small sized project</w:t>
      </w:r>
      <w:r>
        <w:rPr>
          <w:rFonts w:eastAsia="Times New Roman"/>
          <w:lang w:val="en-US" w:eastAsia="ja-JP"/>
        </w:rPr>
        <w:t xml:space="preserve">: minimum 3 </w:t>
      </w:r>
      <w:r w:rsidR="00C32F05">
        <w:rPr>
          <w:rFonts w:eastAsia="Times New Roman"/>
          <w:lang w:val="en-US" w:eastAsia="ja-JP"/>
        </w:rPr>
        <w:t xml:space="preserve">consortium </w:t>
      </w:r>
      <w:r w:rsidR="00C66893">
        <w:rPr>
          <w:rFonts w:cs="Calibri,Bold"/>
          <w:bCs/>
          <w:lang w:val="en-US"/>
        </w:rPr>
        <w:t xml:space="preserve">beneficiaries and/or </w:t>
      </w:r>
      <w:r w:rsidR="00A028CA">
        <w:rPr>
          <w:rFonts w:cstheme="minorHAnsi"/>
          <w:lang w:val="en-GB"/>
        </w:rPr>
        <w:t>linked third parties</w:t>
      </w:r>
      <w:r>
        <w:rPr>
          <w:rFonts w:eastAsia="Times New Roman"/>
          <w:lang w:val="en-US" w:eastAsia="ja-JP"/>
        </w:rPr>
        <w:t xml:space="preserve">s; duration between 6 </w:t>
      </w:r>
      <w:r w:rsidR="003B4389">
        <w:rPr>
          <w:rFonts w:eastAsia="Times New Roman"/>
          <w:lang w:val="en-US" w:eastAsia="ja-JP"/>
        </w:rPr>
        <w:t xml:space="preserve">and </w:t>
      </w:r>
      <w:r>
        <w:rPr>
          <w:rFonts w:eastAsia="Times New Roman"/>
          <w:lang w:val="en-US" w:eastAsia="ja-JP"/>
        </w:rPr>
        <w:t>12 months</w:t>
      </w:r>
      <w:r w:rsidR="00BE2176">
        <w:rPr>
          <w:rFonts w:eastAsia="Times New Roman"/>
          <w:lang w:val="en-US" w:eastAsia="ja-JP"/>
        </w:rPr>
        <w:t>;</w:t>
      </w:r>
      <w:r>
        <w:rPr>
          <w:rFonts w:eastAsia="Times New Roman"/>
          <w:lang w:val="en-US" w:eastAsia="ja-JP"/>
        </w:rPr>
        <w:t xml:space="preserve"> between 50 and 100 PM.</w:t>
      </w:r>
    </w:p>
    <w:p w14:paraId="02929C4F" w14:textId="76928B2D" w:rsidR="00B3627D" w:rsidRDefault="00B3627D" w:rsidP="00B3627D">
      <w:pPr>
        <w:numPr>
          <w:ilvl w:val="0"/>
          <w:numId w:val="6"/>
        </w:numPr>
        <w:spacing w:before="0" w:after="0" w:line="240" w:lineRule="auto"/>
        <w:contextualSpacing w:val="0"/>
        <w:jc w:val="both"/>
        <w:rPr>
          <w:rFonts w:eastAsia="Times New Roman"/>
          <w:lang w:val="en-US" w:eastAsia="ja-JP"/>
        </w:rPr>
      </w:pPr>
      <w:r w:rsidRPr="00AF1329">
        <w:rPr>
          <w:rFonts w:eastAsia="Times New Roman"/>
          <w:b/>
          <w:lang w:val="en-US" w:eastAsia="ja-JP"/>
        </w:rPr>
        <w:t>Medium sized project</w:t>
      </w:r>
      <w:r>
        <w:rPr>
          <w:rFonts w:eastAsia="Times New Roman"/>
          <w:lang w:val="en-US" w:eastAsia="ja-JP"/>
        </w:rPr>
        <w:t xml:space="preserve">: </w:t>
      </w:r>
      <w:r w:rsidR="00BE2176">
        <w:rPr>
          <w:rFonts w:eastAsia="Times New Roman"/>
          <w:lang w:val="en-US" w:eastAsia="ja-JP"/>
        </w:rPr>
        <w:t>minimum</w:t>
      </w:r>
      <w:r>
        <w:rPr>
          <w:rFonts w:eastAsia="Times New Roman"/>
          <w:lang w:val="en-US" w:eastAsia="ja-JP"/>
        </w:rPr>
        <w:t xml:space="preserve"> 5 </w:t>
      </w:r>
      <w:r w:rsidR="00C32F05">
        <w:rPr>
          <w:rFonts w:eastAsia="Times New Roman"/>
          <w:lang w:val="en-US" w:eastAsia="ja-JP"/>
        </w:rPr>
        <w:t xml:space="preserve">consortium </w:t>
      </w:r>
      <w:r w:rsidR="00C66893">
        <w:rPr>
          <w:rFonts w:cs="Calibri,Bold"/>
          <w:bCs/>
          <w:lang w:val="en-US"/>
        </w:rPr>
        <w:t xml:space="preserve">beneficiaries and/or </w:t>
      </w:r>
      <w:r w:rsidR="00A028CA">
        <w:rPr>
          <w:rFonts w:cstheme="minorHAnsi"/>
          <w:lang w:val="en-GB"/>
        </w:rPr>
        <w:t>linked third parties</w:t>
      </w:r>
      <w:r>
        <w:rPr>
          <w:rFonts w:eastAsia="Times New Roman"/>
          <w:lang w:val="en-US" w:eastAsia="ja-JP"/>
        </w:rPr>
        <w:t>s with geographical coverage requested in the topics of this call; inclusiveness is of high importance</w:t>
      </w:r>
      <w:r w:rsidR="00BE2176">
        <w:rPr>
          <w:rFonts w:eastAsia="Times New Roman"/>
          <w:lang w:val="en-US" w:eastAsia="ja-JP"/>
        </w:rPr>
        <w:t>; duration between 12 and 36 months;</w:t>
      </w:r>
      <w:r>
        <w:rPr>
          <w:rFonts w:eastAsia="Times New Roman"/>
          <w:lang w:val="en-US" w:eastAsia="ja-JP"/>
        </w:rPr>
        <w:t xml:space="preserve"> about 150 PM.</w:t>
      </w:r>
    </w:p>
    <w:p w14:paraId="4D8325D7" w14:textId="5DDF9F97" w:rsidR="00B3627D" w:rsidRPr="00EA6054" w:rsidRDefault="00B3627D" w:rsidP="00B3627D">
      <w:pPr>
        <w:numPr>
          <w:ilvl w:val="0"/>
          <w:numId w:val="6"/>
        </w:numPr>
        <w:spacing w:before="0" w:after="0" w:line="240" w:lineRule="auto"/>
        <w:contextualSpacing w:val="0"/>
        <w:jc w:val="both"/>
        <w:rPr>
          <w:lang w:val="en-GB"/>
        </w:rPr>
      </w:pPr>
      <w:r w:rsidRPr="00EA6054">
        <w:rPr>
          <w:rFonts w:eastAsia="Times New Roman"/>
          <w:b/>
          <w:lang w:val="en-US" w:eastAsia="ja-JP"/>
        </w:rPr>
        <w:t>Large sized project</w:t>
      </w:r>
      <w:r w:rsidRPr="00EA6054">
        <w:rPr>
          <w:rFonts w:eastAsia="Times New Roman"/>
          <w:lang w:val="en-US" w:eastAsia="ja-JP"/>
        </w:rPr>
        <w:t xml:space="preserve">: </w:t>
      </w:r>
      <w:r w:rsidR="00BE2176">
        <w:rPr>
          <w:rFonts w:eastAsia="Times New Roman"/>
          <w:lang w:val="en-US" w:eastAsia="ja-JP"/>
        </w:rPr>
        <w:t xml:space="preserve">minimum </w:t>
      </w:r>
      <w:r w:rsidRPr="00EA6054">
        <w:rPr>
          <w:rFonts w:eastAsia="Times New Roman"/>
          <w:lang w:val="en-US" w:eastAsia="ja-JP"/>
        </w:rPr>
        <w:t xml:space="preserve">10 </w:t>
      </w:r>
      <w:r w:rsidR="00C32F05">
        <w:rPr>
          <w:rFonts w:eastAsia="Times New Roman"/>
          <w:lang w:val="en-US" w:eastAsia="ja-JP"/>
        </w:rPr>
        <w:t xml:space="preserve">consortium </w:t>
      </w:r>
      <w:r w:rsidR="00C66893">
        <w:rPr>
          <w:rFonts w:cs="Calibri,Bold"/>
          <w:bCs/>
          <w:lang w:val="en-US"/>
        </w:rPr>
        <w:t xml:space="preserve">beneficiaries and/or </w:t>
      </w:r>
      <w:r w:rsidR="00A028CA">
        <w:rPr>
          <w:rFonts w:cstheme="minorHAnsi"/>
          <w:lang w:val="en-GB"/>
        </w:rPr>
        <w:t>linked third parties</w:t>
      </w:r>
      <w:r w:rsidRPr="00EA6054">
        <w:rPr>
          <w:rFonts w:eastAsia="Times New Roman"/>
          <w:lang w:val="en-US" w:eastAsia="ja-JP"/>
        </w:rPr>
        <w:t>s with geographical coverage requested in the topics of this call; inclusiveness is of high importance</w:t>
      </w:r>
      <w:r w:rsidR="00BE2176">
        <w:rPr>
          <w:rFonts w:eastAsia="Times New Roman"/>
          <w:lang w:val="en-US" w:eastAsia="ja-JP"/>
        </w:rPr>
        <w:t xml:space="preserve">; </w:t>
      </w:r>
      <w:r w:rsidR="00BE2176" w:rsidRPr="00EA6054">
        <w:rPr>
          <w:rFonts w:eastAsia="Times New Roman"/>
          <w:lang w:val="en-US" w:eastAsia="ja-JP"/>
        </w:rPr>
        <w:t xml:space="preserve">duration between 36 and 48 months; </w:t>
      </w:r>
      <w:r w:rsidRPr="00EA6054">
        <w:rPr>
          <w:rFonts w:eastAsia="Times New Roman"/>
          <w:lang w:val="en-US" w:eastAsia="ja-JP"/>
        </w:rPr>
        <w:t>about 350 PM</w:t>
      </w:r>
      <w:r>
        <w:rPr>
          <w:rFonts w:eastAsia="Times New Roman"/>
          <w:lang w:val="en-US" w:eastAsia="ja-JP"/>
        </w:rPr>
        <w:t>.</w:t>
      </w:r>
    </w:p>
    <w:p w14:paraId="5649265E" w14:textId="01A7FD14" w:rsidR="00FE30C5" w:rsidRPr="00D14A1F" w:rsidRDefault="00FE30C5" w:rsidP="00FE30C5">
      <w:pPr>
        <w:pStyle w:val="Heading2"/>
        <w:rPr>
          <w:lang w:val="en-GB"/>
        </w:rPr>
      </w:pPr>
      <w:r w:rsidRPr="00B9345A">
        <w:rPr>
          <w:lang w:val="en-GB"/>
        </w:rPr>
        <w:t>Expert evaluation of proposals</w:t>
      </w:r>
    </w:p>
    <w:p w14:paraId="0BCC1CD3" w14:textId="0F7503D1" w:rsidR="005F3455" w:rsidRPr="00D14A1F" w:rsidRDefault="005F3455" w:rsidP="00936F05">
      <w:pPr>
        <w:jc w:val="both"/>
        <w:rPr>
          <w:lang w:val="en-GB"/>
        </w:rPr>
      </w:pPr>
      <w:r w:rsidRPr="00D14A1F">
        <w:rPr>
          <w:lang w:val="en-GB"/>
        </w:rPr>
        <w:t>The evaluation of eligible proposals will be performed by a peer-review expert panel. This panel is composed of international experts with acknowledged scientific excellence and high expertise of the underlying sectors. The members of the panel are proposed and selected by the Call Board considering the research areas covered by the submitted proposals.</w:t>
      </w:r>
      <w:r w:rsidRPr="00B9345A">
        <w:rPr>
          <w:lang w:val="en-GB"/>
        </w:rPr>
        <w:t xml:space="preserve"> Appointed experts will need to strictly respect the Call Boards’ standards and rules for impartiality and confidentiality. </w:t>
      </w:r>
    </w:p>
    <w:p w14:paraId="307A7EE1" w14:textId="77777777" w:rsidR="005F3455" w:rsidRPr="00D14A1F" w:rsidRDefault="005F3455" w:rsidP="005F3455">
      <w:pPr>
        <w:rPr>
          <w:lang w:val="en-GB"/>
        </w:rPr>
      </w:pPr>
    </w:p>
    <w:p w14:paraId="6662485D" w14:textId="5B690EB6" w:rsidR="005F3455" w:rsidRDefault="005F3455" w:rsidP="005F3455">
      <w:pPr>
        <w:rPr>
          <w:lang w:val="en-GB"/>
        </w:rPr>
      </w:pPr>
      <w:r w:rsidRPr="00D14A1F">
        <w:rPr>
          <w:lang w:val="en-GB"/>
        </w:rPr>
        <w:t>Each proposal will be ev</w:t>
      </w:r>
      <w:r w:rsidRPr="00C7542B">
        <w:rPr>
          <w:lang w:val="en-GB"/>
        </w:rPr>
        <w:t>aluated by at least three independent experts against the following criteria</w:t>
      </w:r>
      <w:r w:rsidR="00974A24">
        <w:rPr>
          <w:rStyle w:val="FootnoteReference"/>
          <w:lang w:val="en-GB"/>
        </w:rPr>
        <w:footnoteReference w:id="3"/>
      </w:r>
      <w:r w:rsidRPr="00C7542B">
        <w:rPr>
          <w:lang w:val="en-GB"/>
        </w:rPr>
        <w:t>:</w:t>
      </w:r>
    </w:p>
    <w:p w14:paraId="08CBA423" w14:textId="77777777" w:rsidR="00A52650" w:rsidRPr="00C7542B" w:rsidRDefault="00A52650" w:rsidP="005F3455">
      <w:pPr>
        <w:rPr>
          <w:lang w:val="en-GB"/>
        </w:rPr>
      </w:pPr>
    </w:p>
    <w:p w14:paraId="3991EC1B" w14:textId="66FA4496" w:rsidR="00854122" w:rsidRPr="00F06735" w:rsidRDefault="00974A24" w:rsidP="00854122">
      <w:pPr>
        <w:widowControl w:val="0"/>
        <w:suppressAutoHyphens/>
        <w:spacing w:before="0" w:after="0" w:line="240" w:lineRule="auto"/>
        <w:jc w:val="both"/>
        <w:rPr>
          <w:lang w:val="en-GB"/>
        </w:rPr>
      </w:pPr>
      <w:r w:rsidRPr="00F06735">
        <w:rPr>
          <w:b/>
          <w:szCs w:val="24"/>
          <w:lang w:val="en-GB"/>
        </w:rPr>
        <w:t>Excellence</w:t>
      </w:r>
    </w:p>
    <w:p w14:paraId="4A3B07C7" w14:textId="5CC9C89C" w:rsidR="00854122" w:rsidRPr="00F06735" w:rsidRDefault="00854122" w:rsidP="00854122">
      <w:pPr>
        <w:widowControl w:val="0"/>
        <w:suppressAutoHyphens/>
        <w:spacing w:before="0" w:after="0" w:line="240" w:lineRule="auto"/>
        <w:jc w:val="both"/>
        <w:rPr>
          <w:b/>
          <w:szCs w:val="24"/>
          <w:lang w:val="en-GB"/>
        </w:rPr>
      </w:pPr>
      <w:r w:rsidRPr="00F06735">
        <w:rPr>
          <w:lang w:val="en-US"/>
        </w:rPr>
        <w:t xml:space="preserve">Relevant </w:t>
      </w:r>
      <w:r w:rsidR="00A20C49" w:rsidRPr="00F06735">
        <w:rPr>
          <w:lang w:val="en-US"/>
        </w:rPr>
        <w:t>for</w:t>
      </w:r>
      <w:r w:rsidRPr="00F06735">
        <w:rPr>
          <w:lang w:val="en-US"/>
        </w:rPr>
        <w:t xml:space="preserve"> large, medium and small sized research projects (see section 2 and Annex 2): </w:t>
      </w:r>
    </w:p>
    <w:p w14:paraId="34CB77CC" w14:textId="77777777" w:rsidR="00A5683D" w:rsidRPr="00F06735" w:rsidRDefault="00123E4D" w:rsidP="00854122">
      <w:pPr>
        <w:pStyle w:val="ListParagraph"/>
        <w:widowControl w:val="0"/>
        <w:numPr>
          <w:ilvl w:val="1"/>
          <w:numId w:val="19"/>
        </w:numPr>
        <w:suppressAutoHyphens/>
        <w:spacing w:before="0" w:after="0" w:line="240" w:lineRule="auto"/>
        <w:ind w:left="284" w:hanging="284"/>
        <w:jc w:val="both"/>
        <w:rPr>
          <w:b/>
          <w:szCs w:val="24"/>
          <w:lang w:val="en-GB"/>
        </w:rPr>
      </w:pPr>
      <w:r w:rsidRPr="00F06735">
        <w:rPr>
          <w:lang w:val="en-US"/>
        </w:rPr>
        <w:t xml:space="preserve">Clarity, pertinence and </w:t>
      </w:r>
      <w:r w:rsidRPr="00F06735">
        <w:rPr>
          <w:szCs w:val="24"/>
          <w:lang w:val="en-US"/>
        </w:rPr>
        <w:t>s</w:t>
      </w:r>
      <w:r w:rsidR="0086051C" w:rsidRPr="00F06735">
        <w:rPr>
          <w:szCs w:val="24"/>
          <w:lang w:val="en-US"/>
        </w:rPr>
        <w:t>cientific quality of objectives, ambition in relation to the call scope and topic addressed and innovative progress beyond the state-of-the-art;</w:t>
      </w:r>
    </w:p>
    <w:p w14:paraId="6AE541E7" w14:textId="7CBFA9B8" w:rsidR="00854122" w:rsidRPr="00F06735" w:rsidRDefault="00854122" w:rsidP="00854122">
      <w:pPr>
        <w:pStyle w:val="ListParagraph"/>
        <w:widowControl w:val="0"/>
        <w:numPr>
          <w:ilvl w:val="1"/>
          <w:numId w:val="19"/>
        </w:numPr>
        <w:suppressAutoHyphens/>
        <w:spacing w:before="0" w:after="0" w:line="240" w:lineRule="auto"/>
        <w:ind w:left="284" w:hanging="284"/>
        <w:jc w:val="both"/>
        <w:rPr>
          <w:b/>
          <w:szCs w:val="24"/>
          <w:lang w:val="en-GB"/>
        </w:rPr>
      </w:pPr>
      <w:r w:rsidRPr="00F06735">
        <w:rPr>
          <w:lang w:val="en-US"/>
        </w:rPr>
        <w:t>Appropriate consideration of interdisciplinary approaches and, where relevant, use of stakeholder knowledge in research and innovation content;</w:t>
      </w:r>
    </w:p>
    <w:p w14:paraId="617A78AD" w14:textId="22F3D3AF" w:rsidR="00C74E69" w:rsidRPr="00F06735" w:rsidRDefault="00C74E69" w:rsidP="00854122">
      <w:pPr>
        <w:pStyle w:val="ListParagraph"/>
        <w:widowControl w:val="0"/>
        <w:numPr>
          <w:ilvl w:val="1"/>
          <w:numId w:val="19"/>
        </w:numPr>
        <w:suppressAutoHyphens/>
        <w:spacing w:before="0" w:after="0" w:line="240" w:lineRule="auto"/>
        <w:ind w:left="284" w:hanging="284"/>
        <w:jc w:val="both"/>
        <w:rPr>
          <w:b/>
          <w:szCs w:val="24"/>
          <w:lang w:val="en-GB"/>
        </w:rPr>
      </w:pPr>
      <w:r w:rsidRPr="00F06735">
        <w:rPr>
          <w:lang w:val="en-US"/>
        </w:rPr>
        <w:t>Soundness of the concept, and credibility of the proposed methodology;</w:t>
      </w:r>
    </w:p>
    <w:p w14:paraId="21EA41E3" w14:textId="77777777" w:rsidR="00E00517" w:rsidRPr="00F06735" w:rsidRDefault="00E00517" w:rsidP="00E00517">
      <w:pPr>
        <w:pStyle w:val="ListParagraph"/>
        <w:widowControl w:val="0"/>
        <w:numPr>
          <w:ilvl w:val="0"/>
          <w:numId w:val="0"/>
        </w:numPr>
        <w:suppressAutoHyphens/>
        <w:spacing w:before="0" w:after="0" w:line="240" w:lineRule="auto"/>
        <w:ind w:left="284"/>
        <w:jc w:val="both"/>
        <w:rPr>
          <w:b/>
          <w:szCs w:val="24"/>
          <w:lang w:val="en-GB"/>
        </w:rPr>
      </w:pPr>
    </w:p>
    <w:p w14:paraId="61AD258E" w14:textId="192A410C" w:rsidR="00C74E69" w:rsidRPr="00F06735" w:rsidRDefault="00C74E69" w:rsidP="00C74E69">
      <w:pPr>
        <w:widowControl w:val="0"/>
        <w:suppressAutoHyphens/>
        <w:spacing w:before="0" w:after="0" w:line="240" w:lineRule="auto"/>
        <w:jc w:val="both"/>
        <w:rPr>
          <w:szCs w:val="24"/>
          <w:lang w:val="en-GB"/>
        </w:rPr>
      </w:pPr>
      <w:r w:rsidRPr="00F06735">
        <w:rPr>
          <w:szCs w:val="24"/>
          <w:lang w:val="en-GB"/>
        </w:rPr>
        <w:t>R</w:t>
      </w:r>
      <w:r w:rsidR="00A20C49" w:rsidRPr="00F06735">
        <w:rPr>
          <w:szCs w:val="24"/>
          <w:lang w:val="en-GB"/>
        </w:rPr>
        <w:t>elevant for</w:t>
      </w:r>
      <w:r w:rsidRPr="00F06735">
        <w:rPr>
          <w:szCs w:val="24"/>
          <w:lang w:val="en-GB"/>
        </w:rPr>
        <w:t xml:space="preserve"> large sized projects </w:t>
      </w:r>
      <w:r w:rsidRPr="00F06735">
        <w:rPr>
          <w:lang w:val="en-US"/>
        </w:rPr>
        <w:t>(see section 2 and Annex 2)</w:t>
      </w:r>
      <w:r w:rsidRPr="00F06735">
        <w:rPr>
          <w:szCs w:val="24"/>
          <w:lang w:val="en-GB"/>
        </w:rPr>
        <w:t>:</w:t>
      </w:r>
    </w:p>
    <w:p w14:paraId="0148B0C7" w14:textId="3A849CC3" w:rsidR="00C74E69" w:rsidRPr="00F06735" w:rsidRDefault="00C74E69" w:rsidP="00C74E69">
      <w:pPr>
        <w:pStyle w:val="ListParagraph"/>
        <w:widowControl w:val="0"/>
        <w:numPr>
          <w:ilvl w:val="0"/>
          <w:numId w:val="19"/>
        </w:numPr>
        <w:suppressAutoHyphens/>
        <w:spacing w:before="0" w:after="0" w:line="240" w:lineRule="auto"/>
        <w:ind w:left="284" w:hanging="284"/>
        <w:jc w:val="both"/>
        <w:rPr>
          <w:b/>
          <w:szCs w:val="24"/>
          <w:lang w:val="en-GB"/>
        </w:rPr>
      </w:pPr>
      <w:r w:rsidRPr="00F06735">
        <w:rPr>
          <w:lang w:val="en-US"/>
        </w:rPr>
        <w:t xml:space="preserve">Level of ambition in the collaboration and commitment of the participants in the proposed large sized projects to pool national resources in terms number of consortium </w:t>
      </w:r>
      <w:r w:rsidR="00C66893" w:rsidRPr="00F06735">
        <w:rPr>
          <w:rFonts w:cs="Calibri,Bold"/>
          <w:bCs/>
          <w:lang w:val="en-US"/>
        </w:rPr>
        <w:t xml:space="preserve">beneficiaries and/or </w:t>
      </w:r>
      <w:r w:rsidR="00C91D1E" w:rsidRPr="00F06735">
        <w:rPr>
          <w:rFonts w:cstheme="minorHAnsi"/>
          <w:lang w:val="en-GB"/>
        </w:rPr>
        <w:t>linked third parties</w:t>
      </w:r>
      <w:r w:rsidRPr="00F06735">
        <w:rPr>
          <w:lang w:val="en-US"/>
        </w:rPr>
        <w:t>s and participating countries.</w:t>
      </w:r>
    </w:p>
    <w:p w14:paraId="0FC73BFB" w14:textId="187D7758" w:rsidR="00854122" w:rsidRPr="00F06735" w:rsidRDefault="00854122" w:rsidP="00854122">
      <w:pPr>
        <w:widowControl w:val="0"/>
        <w:suppressAutoHyphens/>
        <w:spacing w:before="0" w:after="0" w:line="240" w:lineRule="auto"/>
        <w:jc w:val="both"/>
        <w:rPr>
          <w:b/>
          <w:szCs w:val="24"/>
          <w:lang w:val="en-GB"/>
        </w:rPr>
      </w:pPr>
    </w:p>
    <w:p w14:paraId="20582AA9" w14:textId="3B65EB2F" w:rsidR="00854122" w:rsidRPr="00F06735" w:rsidRDefault="00854122" w:rsidP="00854122">
      <w:pPr>
        <w:widowControl w:val="0"/>
        <w:suppressAutoHyphens/>
        <w:spacing w:before="0" w:after="0" w:line="240" w:lineRule="auto"/>
        <w:jc w:val="both"/>
        <w:rPr>
          <w:szCs w:val="24"/>
          <w:lang w:val="en-GB"/>
        </w:rPr>
      </w:pPr>
      <w:r w:rsidRPr="00F06735">
        <w:rPr>
          <w:szCs w:val="24"/>
          <w:lang w:val="en-GB"/>
        </w:rPr>
        <w:t>Relevant for stocktaking activities and syntheses</w:t>
      </w:r>
      <w:r w:rsidR="00C74E69" w:rsidRPr="00F06735">
        <w:rPr>
          <w:szCs w:val="24"/>
          <w:lang w:val="en-GB"/>
        </w:rPr>
        <w:t xml:space="preserve"> </w:t>
      </w:r>
      <w:r w:rsidR="00C74E69" w:rsidRPr="00F06735">
        <w:rPr>
          <w:lang w:val="en-US"/>
        </w:rPr>
        <w:t xml:space="preserve">(see section 2 </w:t>
      </w:r>
      <w:r w:rsidR="00807B70" w:rsidRPr="00F06735">
        <w:rPr>
          <w:lang w:val="en-US"/>
        </w:rPr>
        <w:t xml:space="preserve">of this document </w:t>
      </w:r>
      <w:r w:rsidR="00C74E69" w:rsidRPr="00F06735">
        <w:rPr>
          <w:lang w:val="en-US"/>
        </w:rPr>
        <w:t>and Annex 2):</w:t>
      </w:r>
    </w:p>
    <w:p w14:paraId="2D245295" w14:textId="77777777" w:rsidR="00C74E69" w:rsidRPr="00F06735" w:rsidRDefault="00974A24" w:rsidP="00C74E69">
      <w:pPr>
        <w:pStyle w:val="ListParagraph"/>
        <w:widowControl w:val="0"/>
        <w:numPr>
          <w:ilvl w:val="0"/>
          <w:numId w:val="19"/>
        </w:numPr>
        <w:suppressAutoHyphens/>
        <w:spacing w:before="0" w:after="0" w:line="240" w:lineRule="auto"/>
        <w:ind w:left="284" w:hanging="284"/>
        <w:jc w:val="both"/>
        <w:rPr>
          <w:b/>
          <w:szCs w:val="24"/>
          <w:lang w:val="en-GB"/>
        </w:rPr>
      </w:pPr>
      <w:r w:rsidRPr="00F06735">
        <w:rPr>
          <w:lang w:val="en-US"/>
        </w:rPr>
        <w:t>Clarity and pertinence of the objectives</w:t>
      </w:r>
      <w:r w:rsidR="0086051C" w:rsidRPr="00F06735">
        <w:rPr>
          <w:lang w:val="en-US"/>
        </w:rPr>
        <w:t>;</w:t>
      </w:r>
    </w:p>
    <w:p w14:paraId="27566A6D" w14:textId="6580EE13" w:rsidR="00974A24" w:rsidRPr="00F06735" w:rsidRDefault="00974A24" w:rsidP="00C74E69">
      <w:pPr>
        <w:pStyle w:val="ListParagraph"/>
        <w:widowControl w:val="0"/>
        <w:numPr>
          <w:ilvl w:val="0"/>
          <w:numId w:val="19"/>
        </w:numPr>
        <w:suppressAutoHyphens/>
        <w:spacing w:before="0" w:after="0" w:line="240" w:lineRule="auto"/>
        <w:ind w:left="284" w:hanging="284"/>
        <w:jc w:val="both"/>
        <w:rPr>
          <w:b/>
          <w:szCs w:val="24"/>
          <w:lang w:val="en-GB"/>
        </w:rPr>
      </w:pPr>
      <w:r w:rsidRPr="00F06735">
        <w:rPr>
          <w:lang w:val="en-US"/>
        </w:rPr>
        <w:t>Soundness of the concept, and credibility of the proposed methodology</w:t>
      </w:r>
      <w:r w:rsidR="0086051C" w:rsidRPr="00F06735">
        <w:rPr>
          <w:lang w:val="en-US"/>
        </w:rPr>
        <w:t>;</w:t>
      </w:r>
    </w:p>
    <w:p w14:paraId="7F0C9E89" w14:textId="77777777" w:rsidR="00C74E69" w:rsidRPr="00F06735" w:rsidRDefault="00C74E69" w:rsidP="00C74E69">
      <w:pPr>
        <w:widowControl w:val="0"/>
        <w:suppressAutoHyphens/>
        <w:spacing w:before="0" w:after="0" w:line="240" w:lineRule="auto"/>
        <w:jc w:val="both"/>
        <w:rPr>
          <w:b/>
          <w:szCs w:val="24"/>
          <w:lang w:val="en-GB"/>
        </w:rPr>
      </w:pPr>
    </w:p>
    <w:p w14:paraId="6E682E1D" w14:textId="77777777" w:rsidR="00974A24" w:rsidRPr="00F06735" w:rsidRDefault="00974A24" w:rsidP="00974A24">
      <w:pPr>
        <w:widowControl w:val="0"/>
        <w:suppressAutoHyphens/>
        <w:spacing w:before="0" w:after="0" w:line="240" w:lineRule="auto"/>
        <w:jc w:val="both"/>
        <w:rPr>
          <w:b/>
          <w:szCs w:val="24"/>
          <w:lang w:val="en-GB"/>
        </w:rPr>
      </w:pPr>
      <w:r w:rsidRPr="00F06735">
        <w:rPr>
          <w:b/>
          <w:szCs w:val="24"/>
          <w:lang w:val="en-GB"/>
        </w:rPr>
        <w:t>Impact</w:t>
      </w:r>
    </w:p>
    <w:p w14:paraId="064C3308" w14:textId="4FFC40FE" w:rsidR="00A12511" w:rsidRPr="00F06735" w:rsidRDefault="00A12511" w:rsidP="00A12511">
      <w:pPr>
        <w:widowControl w:val="0"/>
        <w:suppressAutoHyphens/>
        <w:spacing w:before="0" w:after="0" w:line="240" w:lineRule="auto"/>
        <w:jc w:val="both"/>
        <w:rPr>
          <w:szCs w:val="24"/>
          <w:lang w:val="en-GB"/>
        </w:rPr>
      </w:pPr>
      <w:r w:rsidRPr="00F06735">
        <w:rPr>
          <w:szCs w:val="24"/>
          <w:lang w:val="en-GB"/>
        </w:rPr>
        <w:t xml:space="preserve">Relevant for </w:t>
      </w:r>
      <w:r w:rsidR="00A20C49" w:rsidRPr="00F06735">
        <w:rPr>
          <w:szCs w:val="24"/>
          <w:lang w:val="en-GB"/>
        </w:rPr>
        <w:t>all project types listed in table 1</w:t>
      </w:r>
      <w:r w:rsidRPr="00F06735">
        <w:rPr>
          <w:szCs w:val="24"/>
          <w:lang w:val="en-GB"/>
        </w:rPr>
        <w:t xml:space="preserve"> </w:t>
      </w:r>
      <w:r w:rsidRPr="00F06735">
        <w:rPr>
          <w:lang w:val="en-US"/>
        </w:rPr>
        <w:t xml:space="preserve">(see section 2 </w:t>
      </w:r>
      <w:r w:rsidR="00807B70" w:rsidRPr="00F06735">
        <w:rPr>
          <w:lang w:val="en-US"/>
        </w:rPr>
        <w:t xml:space="preserve">of this document </w:t>
      </w:r>
      <w:r w:rsidRPr="00F06735">
        <w:rPr>
          <w:lang w:val="en-US"/>
        </w:rPr>
        <w:t>and Annex 2):</w:t>
      </w:r>
    </w:p>
    <w:p w14:paraId="1757FE2D" w14:textId="77777777" w:rsidR="00E45EC4" w:rsidRPr="00F06735" w:rsidRDefault="00974A24" w:rsidP="00E45EC4">
      <w:pPr>
        <w:pStyle w:val="ListParagraph"/>
        <w:widowControl w:val="0"/>
        <w:numPr>
          <w:ilvl w:val="0"/>
          <w:numId w:val="21"/>
        </w:numPr>
        <w:suppressAutoHyphens/>
        <w:spacing w:before="0" w:after="0" w:line="240" w:lineRule="auto"/>
        <w:ind w:left="284" w:hanging="284"/>
        <w:jc w:val="both"/>
        <w:rPr>
          <w:szCs w:val="24"/>
          <w:lang w:val="en-GB"/>
        </w:rPr>
      </w:pPr>
      <w:r w:rsidRPr="00F06735">
        <w:rPr>
          <w:lang w:val="en-US"/>
        </w:rPr>
        <w:t xml:space="preserve">The extent to which the outputs of the project would contribute to each of the expected impacts mentioned in the </w:t>
      </w:r>
      <w:r w:rsidR="00A20C49" w:rsidRPr="00F06735">
        <w:rPr>
          <w:lang w:val="en-US"/>
        </w:rPr>
        <w:t>topic-specific call text, see Annex 2</w:t>
      </w:r>
      <w:r w:rsidR="00B220DC" w:rsidRPr="00F06735">
        <w:rPr>
          <w:lang w:val="en-US"/>
        </w:rPr>
        <w:t>;</w:t>
      </w:r>
    </w:p>
    <w:p w14:paraId="3097EEA6" w14:textId="346A3A1A" w:rsidR="00E45EC4" w:rsidRPr="00F06735" w:rsidRDefault="00E45EC4" w:rsidP="00E45EC4">
      <w:pPr>
        <w:pStyle w:val="ListParagraph"/>
        <w:widowControl w:val="0"/>
        <w:numPr>
          <w:ilvl w:val="0"/>
          <w:numId w:val="21"/>
        </w:numPr>
        <w:suppressAutoHyphens/>
        <w:spacing w:before="0" w:after="0" w:line="240" w:lineRule="auto"/>
        <w:ind w:left="284" w:hanging="284"/>
        <w:jc w:val="both"/>
        <w:rPr>
          <w:szCs w:val="24"/>
          <w:lang w:val="en-CA"/>
        </w:rPr>
      </w:pPr>
      <w:r w:rsidRPr="00F06735">
        <w:rPr>
          <w:szCs w:val="24"/>
          <w:lang w:val="en-CA"/>
        </w:rPr>
        <w:t>Quality of the proposed measures to exploit and disseminate the project results (including management of IPR), to manage research data where relevant, and to communicate the project activities to different target audiences</w:t>
      </w:r>
      <w:r w:rsidR="00C7576B" w:rsidRPr="00F06735">
        <w:rPr>
          <w:szCs w:val="24"/>
          <w:lang w:val="en-CA"/>
        </w:rPr>
        <w:t xml:space="preserve"> (see detailed instructions in section 7 under “Communication and dissemination”)</w:t>
      </w:r>
    </w:p>
    <w:p w14:paraId="07A0C9BA" w14:textId="77777777" w:rsidR="00A20C49" w:rsidRPr="00F06735" w:rsidRDefault="00A20C49" w:rsidP="00A20C49">
      <w:pPr>
        <w:widowControl w:val="0"/>
        <w:suppressAutoHyphens/>
        <w:spacing w:before="0" w:after="0" w:line="240" w:lineRule="auto"/>
        <w:jc w:val="both"/>
        <w:rPr>
          <w:szCs w:val="24"/>
          <w:lang w:val="en-GB"/>
        </w:rPr>
      </w:pPr>
    </w:p>
    <w:p w14:paraId="16D874BA" w14:textId="373E7B4A" w:rsidR="00A20C49" w:rsidRPr="00F06735" w:rsidRDefault="00A20C49" w:rsidP="00A20C49">
      <w:pPr>
        <w:widowControl w:val="0"/>
        <w:suppressAutoHyphens/>
        <w:spacing w:before="0" w:after="0" w:line="240" w:lineRule="auto"/>
        <w:jc w:val="both"/>
        <w:rPr>
          <w:b/>
          <w:szCs w:val="24"/>
          <w:lang w:val="en-GB"/>
        </w:rPr>
      </w:pPr>
      <w:r w:rsidRPr="00F06735">
        <w:rPr>
          <w:lang w:val="en-US"/>
        </w:rPr>
        <w:t>Relevant for large, medium and small sized research projects (see section 2</w:t>
      </w:r>
      <w:r w:rsidR="00807B70" w:rsidRPr="00F06735">
        <w:rPr>
          <w:lang w:val="en-US"/>
        </w:rPr>
        <w:t xml:space="preserve"> of this document</w:t>
      </w:r>
      <w:r w:rsidRPr="00F06735">
        <w:rPr>
          <w:lang w:val="en-US"/>
        </w:rPr>
        <w:t xml:space="preserve"> and Annex 2): </w:t>
      </w:r>
    </w:p>
    <w:p w14:paraId="06458664" w14:textId="5BDA0BFF" w:rsidR="00974A24" w:rsidRPr="00F06735" w:rsidRDefault="00974A24" w:rsidP="00A20C49">
      <w:pPr>
        <w:pStyle w:val="ListParagraph"/>
        <w:widowControl w:val="0"/>
        <w:numPr>
          <w:ilvl w:val="0"/>
          <w:numId w:val="21"/>
        </w:numPr>
        <w:suppressAutoHyphens/>
        <w:spacing w:before="0" w:after="0" w:line="240" w:lineRule="auto"/>
        <w:ind w:left="284" w:hanging="284"/>
        <w:jc w:val="both"/>
        <w:rPr>
          <w:szCs w:val="24"/>
          <w:lang w:val="en-GB"/>
        </w:rPr>
      </w:pPr>
      <w:r w:rsidRPr="00F06735">
        <w:rPr>
          <w:lang w:val="en-US"/>
        </w:rPr>
        <w:t xml:space="preserve">Any substantial impacts not mentioned in the </w:t>
      </w:r>
      <w:r w:rsidR="00A20C49" w:rsidRPr="00F06735">
        <w:rPr>
          <w:lang w:val="en-US"/>
        </w:rPr>
        <w:t>topic-specific call text (Annex 2)</w:t>
      </w:r>
      <w:r w:rsidRPr="00F06735">
        <w:rPr>
          <w:lang w:val="en-US"/>
        </w:rPr>
        <w:t xml:space="preserve">, that would enhance innovation capacity, address issues related to </w:t>
      </w:r>
      <w:r w:rsidR="00A20C49" w:rsidRPr="00F06735">
        <w:rPr>
          <w:lang w:val="en-US"/>
        </w:rPr>
        <w:t xml:space="preserve">sustainable and </w:t>
      </w:r>
      <w:r w:rsidRPr="00F06735">
        <w:rPr>
          <w:lang w:val="en-US"/>
        </w:rPr>
        <w:t>climate</w:t>
      </w:r>
      <w:r w:rsidR="00A20C49" w:rsidRPr="00F06735">
        <w:rPr>
          <w:lang w:val="en-US"/>
        </w:rPr>
        <w:t xml:space="preserve"> smart soil management</w:t>
      </w:r>
      <w:r w:rsidRPr="00F06735">
        <w:rPr>
          <w:lang w:val="en-US"/>
        </w:rPr>
        <w:t>, or bring other important benefits for society</w:t>
      </w:r>
      <w:r w:rsidR="00C54113" w:rsidRPr="00F06735">
        <w:rPr>
          <w:lang w:val="en-US"/>
        </w:rPr>
        <w:t xml:space="preserve"> </w:t>
      </w:r>
    </w:p>
    <w:p w14:paraId="4E59CD08" w14:textId="5FF2DAC1" w:rsidR="00A20C49" w:rsidRPr="00F06735" w:rsidRDefault="00A20C49" w:rsidP="00A20C49">
      <w:pPr>
        <w:pStyle w:val="ListParagraph"/>
        <w:widowControl w:val="0"/>
        <w:numPr>
          <w:ilvl w:val="0"/>
          <w:numId w:val="21"/>
        </w:numPr>
        <w:suppressAutoHyphens/>
        <w:spacing w:before="0" w:after="0" w:line="240" w:lineRule="auto"/>
        <w:ind w:left="284" w:hanging="284"/>
        <w:jc w:val="both"/>
        <w:rPr>
          <w:szCs w:val="24"/>
          <w:lang w:val="en-GB"/>
        </w:rPr>
      </w:pPr>
      <w:r w:rsidRPr="00F06735">
        <w:rPr>
          <w:lang w:val="en-US"/>
        </w:rPr>
        <w:t xml:space="preserve">Contribution to establishing and strengthening a durable cooperation between the consortium </w:t>
      </w:r>
      <w:r w:rsidR="00C66893" w:rsidRPr="00F06735">
        <w:rPr>
          <w:rFonts w:cs="Calibri,Bold"/>
          <w:bCs/>
          <w:lang w:val="en-US"/>
        </w:rPr>
        <w:t xml:space="preserve">beneficiaries and/or </w:t>
      </w:r>
      <w:r w:rsidR="00C91D1E" w:rsidRPr="00F06735">
        <w:rPr>
          <w:rFonts w:cstheme="minorHAnsi"/>
          <w:lang w:val="en-GB"/>
        </w:rPr>
        <w:t>linked third parties</w:t>
      </w:r>
      <w:r w:rsidRPr="00F06735">
        <w:rPr>
          <w:lang w:val="en-US"/>
        </w:rPr>
        <w:t>s;</w:t>
      </w:r>
    </w:p>
    <w:p w14:paraId="32EE6101" w14:textId="77777777" w:rsidR="00E00517" w:rsidRPr="00F06735" w:rsidRDefault="00E00517" w:rsidP="00E00517">
      <w:pPr>
        <w:pStyle w:val="ListParagraph"/>
        <w:widowControl w:val="0"/>
        <w:numPr>
          <w:ilvl w:val="0"/>
          <w:numId w:val="0"/>
        </w:numPr>
        <w:suppressAutoHyphens/>
        <w:spacing w:before="0" w:after="0" w:line="240" w:lineRule="auto"/>
        <w:ind w:left="284"/>
        <w:jc w:val="both"/>
        <w:rPr>
          <w:szCs w:val="24"/>
          <w:lang w:val="en-GB"/>
        </w:rPr>
      </w:pPr>
    </w:p>
    <w:p w14:paraId="6781AB36" w14:textId="77777777" w:rsidR="00974A24" w:rsidRPr="00F06735" w:rsidRDefault="00910EBC" w:rsidP="00974A24">
      <w:pPr>
        <w:widowControl w:val="0"/>
        <w:suppressAutoHyphens/>
        <w:spacing w:before="0" w:after="0" w:line="240" w:lineRule="auto"/>
        <w:jc w:val="both"/>
        <w:rPr>
          <w:b/>
          <w:szCs w:val="24"/>
          <w:lang w:val="en-GB"/>
        </w:rPr>
      </w:pPr>
      <w:r w:rsidRPr="00F06735">
        <w:rPr>
          <w:b/>
          <w:szCs w:val="24"/>
          <w:lang w:val="en-GB"/>
        </w:rPr>
        <w:t>Implementation</w:t>
      </w:r>
    </w:p>
    <w:p w14:paraId="0BE95FDB" w14:textId="42339D9A" w:rsidR="004F19E6" w:rsidRPr="00F06735" w:rsidRDefault="004F19E6" w:rsidP="004F19E6">
      <w:pPr>
        <w:widowControl w:val="0"/>
        <w:suppressAutoHyphens/>
        <w:spacing w:before="0" w:after="0" w:line="240" w:lineRule="auto"/>
        <w:jc w:val="both"/>
        <w:rPr>
          <w:szCs w:val="24"/>
          <w:lang w:val="en-GB"/>
        </w:rPr>
      </w:pPr>
      <w:r w:rsidRPr="00F06735">
        <w:rPr>
          <w:szCs w:val="24"/>
          <w:lang w:val="en-GB"/>
        </w:rPr>
        <w:t xml:space="preserve">Relevant for all project types listed in table 1 </w:t>
      </w:r>
      <w:r w:rsidRPr="00F06735">
        <w:rPr>
          <w:lang w:val="en-US"/>
        </w:rPr>
        <w:t xml:space="preserve">(see section 2 </w:t>
      </w:r>
      <w:r w:rsidR="00807B70" w:rsidRPr="00F06735">
        <w:rPr>
          <w:lang w:val="en-US"/>
        </w:rPr>
        <w:t xml:space="preserve">of this document </w:t>
      </w:r>
      <w:r w:rsidRPr="00F06735">
        <w:rPr>
          <w:lang w:val="en-US"/>
        </w:rPr>
        <w:t>and Annex 2):</w:t>
      </w:r>
    </w:p>
    <w:p w14:paraId="48B265DD" w14:textId="06B624E2" w:rsidR="00974A24" w:rsidRPr="00F06735" w:rsidRDefault="00974A24" w:rsidP="004F19E6">
      <w:pPr>
        <w:pStyle w:val="ListParagraph"/>
        <w:widowControl w:val="0"/>
        <w:numPr>
          <w:ilvl w:val="0"/>
          <w:numId w:val="21"/>
        </w:numPr>
        <w:suppressAutoHyphens/>
        <w:spacing w:before="0" w:after="0" w:line="240" w:lineRule="auto"/>
        <w:ind w:left="284" w:hanging="284"/>
        <w:jc w:val="both"/>
        <w:rPr>
          <w:szCs w:val="24"/>
          <w:lang w:val="en-GB"/>
        </w:rPr>
      </w:pPr>
      <w:r w:rsidRPr="00F06735">
        <w:rPr>
          <w:lang w:val="en-US"/>
        </w:rPr>
        <w:t>Complementarity of the participants and extent to which the consortium as whole brings together the necessary expertise</w:t>
      </w:r>
      <w:r w:rsidR="00123FA8" w:rsidRPr="00F06735">
        <w:rPr>
          <w:lang w:val="en-US"/>
        </w:rPr>
        <w:t>;</w:t>
      </w:r>
    </w:p>
    <w:p w14:paraId="0ED1B1C4" w14:textId="58C4B32E" w:rsidR="00974A24" w:rsidRPr="00F06735" w:rsidRDefault="00974A24" w:rsidP="004F19E6">
      <w:pPr>
        <w:pStyle w:val="ListParagraph"/>
        <w:widowControl w:val="0"/>
        <w:numPr>
          <w:ilvl w:val="0"/>
          <w:numId w:val="21"/>
        </w:numPr>
        <w:suppressAutoHyphens/>
        <w:spacing w:before="0" w:after="0" w:line="240" w:lineRule="auto"/>
        <w:ind w:left="284" w:hanging="284"/>
        <w:jc w:val="both"/>
        <w:rPr>
          <w:szCs w:val="24"/>
          <w:lang w:val="en-GB"/>
        </w:rPr>
      </w:pPr>
      <w:r w:rsidRPr="00F06735">
        <w:rPr>
          <w:lang w:val="en-US"/>
        </w:rPr>
        <w:t>Appropriateness of the allocation of tasks, ensuring that all participants have a valid role and adequate resources in the project to fulfil that role</w:t>
      </w:r>
      <w:r w:rsidR="00685DE4" w:rsidRPr="00F06735">
        <w:rPr>
          <w:lang w:val="en-US"/>
        </w:rPr>
        <w:t>.</w:t>
      </w:r>
    </w:p>
    <w:p w14:paraId="45B39069" w14:textId="77777777" w:rsidR="004F19E6" w:rsidRPr="00F06735" w:rsidRDefault="004F19E6" w:rsidP="004F19E6">
      <w:pPr>
        <w:widowControl w:val="0"/>
        <w:suppressAutoHyphens/>
        <w:spacing w:before="0" w:after="0" w:line="240" w:lineRule="auto"/>
        <w:jc w:val="both"/>
        <w:rPr>
          <w:szCs w:val="24"/>
          <w:lang w:val="en-GB"/>
        </w:rPr>
      </w:pPr>
    </w:p>
    <w:p w14:paraId="4C800E9E" w14:textId="02B32744" w:rsidR="004F19E6" w:rsidRPr="00F06735" w:rsidRDefault="004F19E6" w:rsidP="004F19E6">
      <w:pPr>
        <w:widowControl w:val="0"/>
        <w:suppressAutoHyphens/>
        <w:spacing w:before="0" w:after="0" w:line="240" w:lineRule="auto"/>
        <w:jc w:val="both"/>
        <w:rPr>
          <w:szCs w:val="24"/>
          <w:lang w:val="en-GB"/>
        </w:rPr>
      </w:pPr>
      <w:r w:rsidRPr="00F06735">
        <w:rPr>
          <w:lang w:val="en-US"/>
        </w:rPr>
        <w:t xml:space="preserve">Relevant for large, medium and small sized research projects (see section 2 </w:t>
      </w:r>
      <w:r w:rsidR="00807B70" w:rsidRPr="00F06735">
        <w:rPr>
          <w:lang w:val="en-US"/>
        </w:rPr>
        <w:t xml:space="preserve">of this document </w:t>
      </w:r>
      <w:r w:rsidRPr="00F06735">
        <w:rPr>
          <w:lang w:val="en-US"/>
        </w:rPr>
        <w:t>and Annex 2):</w:t>
      </w:r>
    </w:p>
    <w:p w14:paraId="6FD3496F" w14:textId="77777777" w:rsidR="004F19E6" w:rsidRPr="00F06735" w:rsidRDefault="004F19E6" w:rsidP="004F19E6">
      <w:pPr>
        <w:pStyle w:val="ListParagraph"/>
        <w:widowControl w:val="0"/>
        <w:numPr>
          <w:ilvl w:val="0"/>
          <w:numId w:val="21"/>
        </w:numPr>
        <w:suppressAutoHyphens/>
        <w:spacing w:before="0" w:after="0" w:line="240" w:lineRule="auto"/>
        <w:ind w:left="284" w:hanging="284"/>
        <w:jc w:val="both"/>
        <w:rPr>
          <w:szCs w:val="24"/>
          <w:lang w:val="en-GB"/>
        </w:rPr>
      </w:pPr>
      <w:r w:rsidRPr="00F06735">
        <w:rPr>
          <w:lang w:val="en-US"/>
        </w:rPr>
        <w:t>Quality and effectiveness of the work plan, including extent to which the resources assigned to work packages are in line with their objectives and deliverables;</w:t>
      </w:r>
    </w:p>
    <w:p w14:paraId="7F894F9B" w14:textId="77777777" w:rsidR="004F19E6" w:rsidRPr="00F06735" w:rsidRDefault="004F19E6" w:rsidP="004F19E6">
      <w:pPr>
        <w:pStyle w:val="ListParagraph"/>
        <w:widowControl w:val="0"/>
        <w:numPr>
          <w:ilvl w:val="0"/>
          <w:numId w:val="21"/>
        </w:numPr>
        <w:suppressAutoHyphens/>
        <w:spacing w:before="0" w:after="0" w:line="240" w:lineRule="auto"/>
        <w:ind w:left="284" w:hanging="284"/>
        <w:jc w:val="both"/>
        <w:rPr>
          <w:szCs w:val="24"/>
          <w:lang w:val="en-GB"/>
        </w:rPr>
      </w:pPr>
      <w:r w:rsidRPr="00F06735">
        <w:rPr>
          <w:lang w:val="en-US"/>
        </w:rPr>
        <w:t>Appropriateness of the management structures and procedures, including risk and innovation management;</w:t>
      </w:r>
    </w:p>
    <w:p w14:paraId="724EEC1B" w14:textId="77777777" w:rsidR="00685DE4" w:rsidRPr="0086051C" w:rsidRDefault="00685DE4" w:rsidP="00685DE4">
      <w:pPr>
        <w:pStyle w:val="ListParagraph"/>
        <w:widowControl w:val="0"/>
        <w:numPr>
          <w:ilvl w:val="0"/>
          <w:numId w:val="0"/>
        </w:numPr>
        <w:suppressAutoHyphens/>
        <w:spacing w:before="0" w:after="0" w:line="240" w:lineRule="auto"/>
        <w:ind w:left="720"/>
        <w:jc w:val="both"/>
        <w:rPr>
          <w:szCs w:val="24"/>
          <w:lang w:val="en-GB"/>
        </w:rPr>
      </w:pPr>
    </w:p>
    <w:p w14:paraId="0733D370" w14:textId="1F632609" w:rsidR="005F3455" w:rsidRPr="00B9345A" w:rsidRDefault="005F3455" w:rsidP="00DE2946">
      <w:pPr>
        <w:jc w:val="both"/>
        <w:rPr>
          <w:lang w:val="en-GB"/>
        </w:rPr>
      </w:pPr>
      <w:r w:rsidRPr="00D14A1F">
        <w:rPr>
          <w:lang w:val="en-GB"/>
        </w:rPr>
        <w:t>The three criteria will be scored independently, using scores from 0-5 for each criterion</w:t>
      </w:r>
      <w:r w:rsidR="00123FA8">
        <w:rPr>
          <w:rStyle w:val="FootnoteReference"/>
          <w:lang w:val="en-GB"/>
        </w:rPr>
        <w:footnoteReference w:id="4"/>
      </w:r>
      <w:r w:rsidRPr="00D14A1F">
        <w:rPr>
          <w:lang w:val="en-GB"/>
        </w:rPr>
        <w:t>. A threshold of 3/5 will be applied for each criterion, i.e. proposals with a mean score &lt; 3 in any main criterion will not be recommended for funding. The evaluation by the peer</w:t>
      </w:r>
      <w:r w:rsidR="00807B70">
        <w:rPr>
          <w:lang w:val="en-GB"/>
        </w:rPr>
        <w:t>-</w:t>
      </w:r>
      <w:r w:rsidRPr="00D14A1F">
        <w:rPr>
          <w:lang w:val="en-GB"/>
        </w:rPr>
        <w:t>review expert panel will result in a ranking list per topic. The experts will provide a written evaluation report on strengths and weaknesses of each proposal. The evaluation reports will be communicated to the applicants as part of the notification letter.</w:t>
      </w:r>
      <w:r w:rsidR="00DE2946" w:rsidRPr="00C7542B">
        <w:rPr>
          <w:lang w:val="en-GB"/>
        </w:rPr>
        <w:t xml:space="preserve"> </w:t>
      </w:r>
      <w:r w:rsidRPr="00C7542B">
        <w:rPr>
          <w:lang w:val="en-GB"/>
        </w:rPr>
        <w:t xml:space="preserve">It is emphasized that due to the nature of this Call, the evaluation of proposals will be assessed under the premises of creating added value for EJP </w:t>
      </w:r>
      <w:r w:rsidR="00EB0AFE">
        <w:rPr>
          <w:lang w:val="en-GB"/>
        </w:rPr>
        <w:t>SOIL</w:t>
      </w:r>
      <w:r w:rsidRPr="00C7542B">
        <w:rPr>
          <w:lang w:val="en-GB"/>
        </w:rPr>
        <w:t>. This means that special attention should be paid to the sc</w:t>
      </w:r>
      <w:r w:rsidRPr="00B9345A">
        <w:rPr>
          <w:lang w:val="en-GB"/>
        </w:rPr>
        <w:t xml:space="preserve">ope of the Call described in 1.2. </w:t>
      </w:r>
    </w:p>
    <w:p w14:paraId="6A431E4A" w14:textId="77777777" w:rsidR="005F3455" w:rsidRPr="00B9345A" w:rsidRDefault="005F3455" w:rsidP="005F3455">
      <w:pPr>
        <w:rPr>
          <w:lang w:val="en-GB"/>
        </w:rPr>
      </w:pPr>
    </w:p>
    <w:p w14:paraId="24A48E1B" w14:textId="39B6DB7F" w:rsidR="005F3455" w:rsidRPr="00B9345A" w:rsidRDefault="005F3455" w:rsidP="00DE2946">
      <w:pPr>
        <w:jc w:val="both"/>
        <w:rPr>
          <w:lang w:val="en-GB"/>
        </w:rPr>
      </w:pPr>
      <w:r w:rsidRPr="00B9345A">
        <w:rPr>
          <w:lang w:val="en-GB"/>
        </w:rPr>
        <w:t>In addition to the above mentioned criteria, also the Eth</w:t>
      </w:r>
      <w:r w:rsidR="007E526A" w:rsidRPr="00B9345A">
        <w:rPr>
          <w:lang w:val="en-GB"/>
        </w:rPr>
        <w:t xml:space="preserve">ical issues (see under </w:t>
      </w:r>
      <w:r w:rsidR="00807B70">
        <w:rPr>
          <w:lang w:val="en-GB"/>
        </w:rPr>
        <w:t>section</w:t>
      </w:r>
      <w:r w:rsidR="00807B70" w:rsidRPr="00B9345A">
        <w:rPr>
          <w:lang w:val="en-GB"/>
        </w:rPr>
        <w:t xml:space="preserve"> </w:t>
      </w:r>
      <w:r w:rsidR="007E526A" w:rsidRPr="00B9345A">
        <w:rPr>
          <w:lang w:val="en-GB"/>
        </w:rPr>
        <w:t>7</w:t>
      </w:r>
      <w:r w:rsidRPr="00B9345A">
        <w:rPr>
          <w:lang w:val="en-GB"/>
        </w:rPr>
        <w:t xml:space="preserve">) will be checked by the experts using the information provided by the applicants. Additional </w:t>
      </w:r>
      <w:r w:rsidR="00DE2946" w:rsidRPr="00B9345A">
        <w:rPr>
          <w:lang w:val="en-GB"/>
        </w:rPr>
        <w:t>e</w:t>
      </w:r>
      <w:r w:rsidRPr="00B9345A">
        <w:rPr>
          <w:lang w:val="en-GB"/>
        </w:rPr>
        <w:t>thical assessment on the national level can be performed by the funding bodies on optional basis.</w:t>
      </w:r>
    </w:p>
    <w:p w14:paraId="4F51BD16" w14:textId="399CA395" w:rsidR="00FE30C5" w:rsidRPr="00B9345A" w:rsidRDefault="00FE30C5" w:rsidP="00FE30C5">
      <w:pPr>
        <w:pStyle w:val="Heading2"/>
        <w:rPr>
          <w:lang w:val="en-GB"/>
        </w:rPr>
      </w:pPr>
      <w:r w:rsidRPr="00B9345A">
        <w:rPr>
          <w:lang w:val="en-GB"/>
        </w:rPr>
        <w:t>Proposal selection</w:t>
      </w:r>
    </w:p>
    <w:p w14:paraId="1277CABF" w14:textId="593FF1FD" w:rsidR="007E526A" w:rsidRPr="00562B2E" w:rsidRDefault="007E526A" w:rsidP="00E21197">
      <w:pPr>
        <w:jc w:val="both"/>
        <w:rPr>
          <w:lang w:val="en-GB"/>
        </w:rPr>
      </w:pPr>
      <w:r w:rsidRPr="00562B2E">
        <w:rPr>
          <w:lang w:val="en-GB"/>
        </w:rPr>
        <w:t>The Board of Program Managers (BPM) will select the consortia based on the expert panel evaluation results</w:t>
      </w:r>
      <w:r w:rsidR="00DE2946" w:rsidRPr="00562B2E">
        <w:rPr>
          <w:lang w:val="en-GB"/>
        </w:rPr>
        <w:t xml:space="preserve"> (i.e. ranked list and evaluation report</w:t>
      </w:r>
      <w:r w:rsidR="00562B2E">
        <w:rPr>
          <w:lang w:val="en-GB"/>
        </w:rPr>
        <w:t>;</w:t>
      </w:r>
      <w:r w:rsidR="00562B2E" w:rsidRPr="00562B2E">
        <w:rPr>
          <w:lang w:val="en-GB"/>
        </w:rPr>
        <w:t xml:space="preserve"> </w:t>
      </w:r>
      <w:r w:rsidR="00562B2E">
        <w:rPr>
          <w:lang w:val="en-GB"/>
        </w:rPr>
        <w:t xml:space="preserve">see also section </w:t>
      </w:r>
      <w:r w:rsidR="00734FB7">
        <w:rPr>
          <w:lang w:val="en-GB"/>
        </w:rPr>
        <w:t>4</w:t>
      </w:r>
      <w:r w:rsidR="00562B2E">
        <w:rPr>
          <w:lang w:val="en-GB"/>
        </w:rPr>
        <w:t>.4</w:t>
      </w:r>
      <w:r w:rsidR="001C0415">
        <w:rPr>
          <w:lang w:val="en-GB"/>
        </w:rPr>
        <w:t xml:space="preserve"> </w:t>
      </w:r>
      <w:r w:rsidR="001C0415">
        <w:rPr>
          <w:lang w:val="en-US"/>
        </w:rPr>
        <w:t>of this document</w:t>
      </w:r>
      <w:r w:rsidR="00DE2946" w:rsidRPr="00562B2E">
        <w:rPr>
          <w:lang w:val="en-GB"/>
        </w:rPr>
        <w:t>)</w:t>
      </w:r>
      <w:r w:rsidRPr="00562B2E">
        <w:rPr>
          <w:lang w:val="en-GB"/>
        </w:rPr>
        <w:t>.</w:t>
      </w:r>
    </w:p>
    <w:p w14:paraId="18A9AAFA" w14:textId="77777777" w:rsidR="007E526A" w:rsidRPr="00562B2E" w:rsidRDefault="007E526A" w:rsidP="007E526A">
      <w:pPr>
        <w:rPr>
          <w:lang w:val="en-GB"/>
        </w:rPr>
      </w:pPr>
    </w:p>
    <w:p w14:paraId="19472482" w14:textId="25C8017C" w:rsidR="003D7B1F" w:rsidRDefault="007E526A" w:rsidP="007B7A33">
      <w:pPr>
        <w:jc w:val="both"/>
        <w:rPr>
          <w:lang w:val="en-GB"/>
        </w:rPr>
      </w:pPr>
      <w:r w:rsidRPr="00562B2E">
        <w:rPr>
          <w:lang w:val="en-GB"/>
        </w:rPr>
        <w:t>The criteria for selection are</w:t>
      </w:r>
      <w:r w:rsidR="00434463">
        <w:rPr>
          <w:lang w:val="en-GB"/>
        </w:rPr>
        <w:t xml:space="preserve"> based on overall scores given by the e</w:t>
      </w:r>
      <w:r w:rsidRPr="00562B2E">
        <w:rPr>
          <w:lang w:val="en-GB"/>
        </w:rPr>
        <w:t>valuation results</w:t>
      </w:r>
      <w:r w:rsidR="00910EBC">
        <w:rPr>
          <w:lang w:val="en-GB"/>
        </w:rPr>
        <w:t xml:space="preserve"> (see section 4.4</w:t>
      </w:r>
      <w:r w:rsidR="001C0415" w:rsidRPr="001C0415">
        <w:rPr>
          <w:lang w:val="en-US"/>
        </w:rPr>
        <w:t xml:space="preserve"> </w:t>
      </w:r>
      <w:r w:rsidR="001C0415">
        <w:rPr>
          <w:lang w:val="en-US"/>
        </w:rPr>
        <w:t>of this document</w:t>
      </w:r>
      <w:r w:rsidR="00910EBC">
        <w:rPr>
          <w:lang w:val="en-GB"/>
        </w:rPr>
        <w:t>)</w:t>
      </w:r>
      <w:r w:rsidR="00434463">
        <w:rPr>
          <w:lang w:val="en-GB"/>
        </w:rPr>
        <w:t xml:space="preserve">. Selection does not include weighting of criteria. </w:t>
      </w:r>
    </w:p>
    <w:p w14:paraId="70979628" w14:textId="77777777" w:rsidR="003D7B1F" w:rsidRDefault="003D7B1F" w:rsidP="003D7B1F">
      <w:pPr>
        <w:pStyle w:val="ListParagraph"/>
        <w:numPr>
          <w:ilvl w:val="0"/>
          <w:numId w:val="0"/>
        </w:numPr>
        <w:rPr>
          <w:lang w:val="en-GB"/>
        </w:rPr>
      </w:pPr>
    </w:p>
    <w:p w14:paraId="46F2754F" w14:textId="2D962E59" w:rsidR="00A023C9" w:rsidRPr="00F06735" w:rsidRDefault="003D7B1F" w:rsidP="00A023C9">
      <w:pPr>
        <w:pStyle w:val="ListParagraph"/>
        <w:numPr>
          <w:ilvl w:val="0"/>
          <w:numId w:val="0"/>
        </w:numPr>
        <w:jc w:val="both"/>
        <w:rPr>
          <w:szCs w:val="24"/>
          <w:lang w:val="en-US"/>
        </w:rPr>
      </w:pPr>
      <w:r w:rsidRPr="00F06735">
        <w:rPr>
          <w:lang w:val="en-GB"/>
        </w:rPr>
        <w:t xml:space="preserve">And in case </w:t>
      </w:r>
      <w:r w:rsidR="00A023C9" w:rsidRPr="00F06735">
        <w:rPr>
          <w:lang w:val="en-GB"/>
        </w:rPr>
        <w:t xml:space="preserve">of </w:t>
      </w:r>
      <w:r w:rsidR="00434463" w:rsidRPr="00F06735">
        <w:rPr>
          <w:lang w:val="en-GB"/>
        </w:rPr>
        <w:t xml:space="preserve">equal overall scoring </w:t>
      </w:r>
      <w:r w:rsidR="00A023C9" w:rsidRPr="00F06735">
        <w:rPr>
          <w:lang w:val="en-GB"/>
        </w:rPr>
        <w:t xml:space="preserve">for proposals applying for same topic </w:t>
      </w:r>
      <w:r w:rsidR="00434463" w:rsidRPr="00F06735">
        <w:rPr>
          <w:lang w:val="en-GB"/>
        </w:rPr>
        <w:t>the BPM will evaluate against a “r</w:t>
      </w:r>
      <w:r w:rsidR="00910EBC" w:rsidRPr="00F06735">
        <w:rPr>
          <w:lang w:val="en-GB"/>
        </w:rPr>
        <w:t>elevance</w:t>
      </w:r>
      <w:r w:rsidR="00434463" w:rsidRPr="00F06735">
        <w:rPr>
          <w:lang w:val="en-GB"/>
        </w:rPr>
        <w:t>” criteria:</w:t>
      </w:r>
      <w:r w:rsidR="00605ADD" w:rsidRPr="00F06735">
        <w:rPr>
          <w:lang w:val="en-GB"/>
        </w:rPr>
        <w:t xml:space="preserve"> </w:t>
      </w:r>
      <w:r w:rsidR="00EB14FF" w:rsidRPr="00F06735">
        <w:rPr>
          <w:szCs w:val="24"/>
          <w:lang w:val="en-US"/>
        </w:rPr>
        <w:t xml:space="preserve">Contribution to better alignment of </w:t>
      </w:r>
      <w:r w:rsidR="00605ADD" w:rsidRPr="00F06735">
        <w:rPr>
          <w:szCs w:val="24"/>
          <w:lang w:val="en-US"/>
        </w:rPr>
        <w:t xml:space="preserve">European and </w:t>
      </w:r>
      <w:r w:rsidR="00EB14FF" w:rsidRPr="00F06735">
        <w:rPr>
          <w:szCs w:val="24"/>
          <w:lang w:val="en-US"/>
        </w:rPr>
        <w:t>national activities and policies</w:t>
      </w:r>
      <w:r w:rsidR="00605ADD" w:rsidRPr="00F06735">
        <w:rPr>
          <w:szCs w:val="24"/>
          <w:lang w:val="en-US"/>
        </w:rPr>
        <w:t>.</w:t>
      </w:r>
      <w:r w:rsidR="00A023C9" w:rsidRPr="00F06735">
        <w:rPr>
          <w:szCs w:val="24"/>
          <w:lang w:val="en-US"/>
        </w:rPr>
        <w:t xml:space="preserve"> </w:t>
      </w:r>
      <w:r w:rsidR="00A023C9" w:rsidRPr="00F06735">
        <w:rPr>
          <w:lang w:val="en-US"/>
        </w:rPr>
        <w:t>If a proposal fails at this stage the reasons will be explained in detail in the decision letter and report.</w:t>
      </w:r>
    </w:p>
    <w:p w14:paraId="1B549FB0" w14:textId="77777777" w:rsidR="00A023C9" w:rsidRPr="00F06735" w:rsidRDefault="00A023C9" w:rsidP="00A023C9">
      <w:pPr>
        <w:pStyle w:val="ListParagraph"/>
        <w:numPr>
          <w:ilvl w:val="0"/>
          <w:numId w:val="0"/>
        </w:numPr>
        <w:jc w:val="both"/>
        <w:rPr>
          <w:szCs w:val="24"/>
          <w:lang w:val="en-US"/>
        </w:rPr>
      </w:pPr>
    </w:p>
    <w:p w14:paraId="4E6A1954" w14:textId="5E8B2699" w:rsidR="00164BC8" w:rsidRDefault="00164BC8" w:rsidP="00A023C9">
      <w:pPr>
        <w:pStyle w:val="ListParagraph"/>
        <w:numPr>
          <w:ilvl w:val="0"/>
          <w:numId w:val="0"/>
        </w:numPr>
        <w:jc w:val="both"/>
        <w:rPr>
          <w:lang w:val="en-GB"/>
        </w:rPr>
      </w:pPr>
      <w:r w:rsidRPr="00F06735">
        <w:rPr>
          <w:lang w:val="en-GB"/>
        </w:rPr>
        <w:t xml:space="preserve">The “Relevance” criteria will be scored </w:t>
      </w:r>
      <w:r w:rsidR="004832BB" w:rsidRPr="00F06735">
        <w:rPr>
          <w:lang w:val="en-GB"/>
        </w:rPr>
        <w:t>independently;</w:t>
      </w:r>
      <w:r w:rsidRPr="00F06735">
        <w:rPr>
          <w:lang w:val="en-GB"/>
        </w:rPr>
        <w:t xml:space="preserve"> using scores from 0-5 for each criterion (see section 4.4</w:t>
      </w:r>
      <w:r w:rsidR="001C0415" w:rsidRPr="00F06735">
        <w:rPr>
          <w:lang w:val="en-US"/>
        </w:rPr>
        <w:t xml:space="preserve"> of this document</w:t>
      </w:r>
      <w:r w:rsidRPr="00F06735">
        <w:rPr>
          <w:lang w:val="en-GB"/>
        </w:rPr>
        <w:t>).</w:t>
      </w:r>
    </w:p>
    <w:p w14:paraId="1D3E65BC" w14:textId="77777777" w:rsidR="00E21197" w:rsidRPr="00E21197" w:rsidRDefault="00E21197" w:rsidP="00E21197">
      <w:pPr>
        <w:rPr>
          <w:lang w:val="en-GB"/>
        </w:rPr>
      </w:pPr>
    </w:p>
    <w:p w14:paraId="09C631F5" w14:textId="320CDB5C" w:rsidR="007E526A" w:rsidRPr="00B9345A" w:rsidRDefault="007E526A" w:rsidP="00DE2946">
      <w:pPr>
        <w:jc w:val="both"/>
        <w:rPr>
          <w:lang w:val="en-GB"/>
        </w:rPr>
      </w:pPr>
      <w:r w:rsidRPr="00B9345A">
        <w:rPr>
          <w:lang w:val="en-GB"/>
        </w:rPr>
        <w:t xml:space="preserve">The outcome of the </w:t>
      </w:r>
      <w:r w:rsidR="003B4389">
        <w:rPr>
          <w:lang w:val="en-GB"/>
        </w:rPr>
        <w:t xml:space="preserve">BPM </w:t>
      </w:r>
      <w:r w:rsidRPr="00B9345A">
        <w:rPr>
          <w:lang w:val="en-GB"/>
        </w:rPr>
        <w:t xml:space="preserve">selection procedure will be communicated by the Call Office to the </w:t>
      </w:r>
      <w:r w:rsidR="003B4389">
        <w:rPr>
          <w:lang w:val="en-GB"/>
        </w:rPr>
        <w:t xml:space="preserve">research </w:t>
      </w:r>
      <w:r w:rsidRPr="00B9345A">
        <w:rPr>
          <w:lang w:val="en-GB"/>
        </w:rPr>
        <w:t xml:space="preserve">project coordinators, who are responsible to inform their </w:t>
      </w:r>
      <w:r w:rsidR="00C32F05">
        <w:rPr>
          <w:lang w:val="en-GB"/>
        </w:rPr>
        <w:t>consortium</w:t>
      </w:r>
      <w:r w:rsidR="00C32F05" w:rsidRPr="00B9345A">
        <w:rPr>
          <w:lang w:val="en-GB"/>
        </w:rPr>
        <w:t xml:space="preserve"> </w:t>
      </w:r>
      <w:r w:rsidR="00C66893">
        <w:rPr>
          <w:rFonts w:cs="Calibri,Bold"/>
          <w:bCs/>
          <w:lang w:val="en-US"/>
        </w:rPr>
        <w:t xml:space="preserve">beneficiaries and/or </w:t>
      </w:r>
      <w:r w:rsidR="00003C6B">
        <w:rPr>
          <w:rFonts w:cstheme="minorHAnsi"/>
          <w:lang w:val="en-GB"/>
        </w:rPr>
        <w:t>linked third parties</w:t>
      </w:r>
      <w:r w:rsidRPr="00B9345A">
        <w:rPr>
          <w:lang w:val="en-GB"/>
        </w:rPr>
        <w:t xml:space="preserve"> about the result.</w:t>
      </w:r>
    </w:p>
    <w:p w14:paraId="13772D71" w14:textId="77777777" w:rsidR="007E526A" w:rsidRPr="00B9345A" w:rsidRDefault="007E526A" w:rsidP="00DE2946">
      <w:pPr>
        <w:jc w:val="both"/>
        <w:rPr>
          <w:lang w:val="en-GB"/>
        </w:rPr>
      </w:pPr>
    </w:p>
    <w:p w14:paraId="370466C8" w14:textId="0BF23D82" w:rsidR="00CA31D0" w:rsidRDefault="007E526A" w:rsidP="00DE2946">
      <w:pPr>
        <w:jc w:val="both"/>
        <w:rPr>
          <w:lang w:val="en-GB"/>
        </w:rPr>
      </w:pPr>
      <w:r w:rsidRPr="00562B2E">
        <w:rPr>
          <w:lang w:val="en-GB"/>
        </w:rPr>
        <w:t xml:space="preserve">In some instances, the BPM might formulate conditions for </w:t>
      </w:r>
      <w:r w:rsidR="003B4389">
        <w:rPr>
          <w:lang w:val="en-GB"/>
        </w:rPr>
        <w:t xml:space="preserve">research </w:t>
      </w:r>
      <w:r w:rsidRPr="00562B2E">
        <w:rPr>
          <w:lang w:val="en-GB"/>
        </w:rPr>
        <w:t xml:space="preserve">project consortia (mandatory) or recommendations (optional) based on expert evaluation and </w:t>
      </w:r>
      <w:r w:rsidR="00DE2946" w:rsidRPr="00562B2E">
        <w:rPr>
          <w:lang w:val="en-GB"/>
        </w:rPr>
        <w:t>BPM</w:t>
      </w:r>
      <w:r w:rsidRPr="00562B2E">
        <w:rPr>
          <w:lang w:val="en-GB"/>
        </w:rPr>
        <w:t xml:space="preserve"> discussion to improve certain aspects of the application</w:t>
      </w:r>
      <w:r w:rsidR="003B4389">
        <w:rPr>
          <w:lang w:val="en-GB"/>
        </w:rPr>
        <w:t>s</w:t>
      </w:r>
      <w:r w:rsidRPr="00562B2E">
        <w:rPr>
          <w:lang w:val="en-GB"/>
        </w:rPr>
        <w:t>.</w:t>
      </w:r>
      <w:r w:rsidR="00562B2E">
        <w:rPr>
          <w:lang w:val="en-GB"/>
        </w:rPr>
        <w:t xml:space="preserve"> </w:t>
      </w:r>
      <w:r w:rsidR="00CA31D0">
        <w:rPr>
          <w:lang w:val="en-GB"/>
        </w:rPr>
        <w:t xml:space="preserve">After the formal communication, all </w:t>
      </w:r>
      <w:r w:rsidR="00C32F05">
        <w:rPr>
          <w:lang w:val="en-GB"/>
        </w:rPr>
        <w:t>beneficiaries</w:t>
      </w:r>
      <w:r w:rsidR="00CA31D0">
        <w:rPr>
          <w:lang w:val="en-GB"/>
        </w:rPr>
        <w:t>/</w:t>
      </w:r>
      <w:r w:rsidR="00685DE4">
        <w:rPr>
          <w:lang w:val="en-GB"/>
        </w:rPr>
        <w:t>linked third part</w:t>
      </w:r>
      <w:r w:rsidR="008C295A">
        <w:rPr>
          <w:lang w:val="en-GB"/>
        </w:rPr>
        <w:t>ies</w:t>
      </w:r>
      <w:r w:rsidR="00CA31D0">
        <w:rPr>
          <w:lang w:val="en-GB"/>
        </w:rPr>
        <w:t xml:space="preserve"> have to sign a </w:t>
      </w:r>
      <w:r w:rsidR="00CA31D0" w:rsidRPr="00CA31D0">
        <w:rPr>
          <w:lang w:val="en-GB"/>
        </w:rPr>
        <w:t>Certificate of co-financing</w:t>
      </w:r>
      <w:r w:rsidR="00CA31D0">
        <w:rPr>
          <w:lang w:val="en-GB"/>
        </w:rPr>
        <w:t xml:space="preserve"> </w:t>
      </w:r>
      <w:r w:rsidR="00685DE4">
        <w:rPr>
          <w:lang w:val="en-GB"/>
        </w:rPr>
        <w:t>(see Annex 8</w:t>
      </w:r>
      <w:r w:rsidR="00E72BDE">
        <w:rPr>
          <w:lang w:val="en-GB"/>
        </w:rPr>
        <w:t>)</w:t>
      </w:r>
      <w:r w:rsidR="008C295A">
        <w:rPr>
          <w:lang w:val="en-GB"/>
        </w:rPr>
        <w:t>.</w:t>
      </w:r>
      <w:r w:rsidR="00CA31D0">
        <w:rPr>
          <w:lang w:val="en-GB"/>
        </w:rPr>
        <w:t xml:space="preserve"> </w:t>
      </w:r>
      <w:r w:rsidR="008C295A">
        <w:rPr>
          <w:lang w:val="en-GB"/>
        </w:rPr>
        <w:t>T</w:t>
      </w:r>
      <w:r w:rsidR="00CA31D0" w:rsidRPr="00CA31D0">
        <w:rPr>
          <w:lang w:val="en-GB"/>
        </w:rPr>
        <w:t>his certificate aims at ensuring that each participating institute accepts to engage the necessary co-financing in order to implement the project.</w:t>
      </w:r>
      <w:r w:rsidR="00CA31D0">
        <w:rPr>
          <w:lang w:val="en-GB"/>
        </w:rPr>
        <w:t xml:space="preserve"> All </w:t>
      </w:r>
      <w:r w:rsidR="003B4389">
        <w:rPr>
          <w:lang w:val="en-GB"/>
        </w:rPr>
        <w:t xml:space="preserve">this </w:t>
      </w:r>
      <w:r w:rsidR="00CA31D0">
        <w:rPr>
          <w:lang w:val="en-GB"/>
        </w:rPr>
        <w:t>information should be collected by the proje</w:t>
      </w:r>
      <w:r w:rsidR="00910EBC">
        <w:rPr>
          <w:lang w:val="en-GB"/>
        </w:rPr>
        <w:t xml:space="preserve">ct coordinator and sent </w:t>
      </w:r>
      <w:r w:rsidR="00685DE4">
        <w:rPr>
          <w:lang w:val="en-GB"/>
        </w:rPr>
        <w:t xml:space="preserve">completely and in time </w:t>
      </w:r>
      <w:r w:rsidR="00910EBC">
        <w:rPr>
          <w:lang w:val="en-GB"/>
        </w:rPr>
        <w:t>to the C</w:t>
      </w:r>
      <w:r w:rsidR="00CA31D0">
        <w:rPr>
          <w:lang w:val="en-GB"/>
        </w:rPr>
        <w:t xml:space="preserve">all </w:t>
      </w:r>
      <w:r w:rsidR="00910EBC">
        <w:rPr>
          <w:lang w:val="en-GB"/>
        </w:rPr>
        <w:t>O</w:t>
      </w:r>
      <w:r w:rsidR="00CA31D0">
        <w:rPr>
          <w:lang w:val="en-GB"/>
        </w:rPr>
        <w:t>ffice</w:t>
      </w:r>
      <w:r w:rsidR="00685DE4">
        <w:rPr>
          <w:lang w:val="en-GB"/>
        </w:rPr>
        <w:t xml:space="preserve"> (see also section</w:t>
      </w:r>
      <w:r w:rsidR="00B701FA">
        <w:rPr>
          <w:lang w:val="en-GB"/>
        </w:rPr>
        <w:t>s “Time</w:t>
      </w:r>
      <w:r w:rsidR="00C14280">
        <w:rPr>
          <w:lang w:val="en-GB"/>
        </w:rPr>
        <w:t>line</w:t>
      </w:r>
      <w:r w:rsidR="00092E73">
        <w:rPr>
          <w:lang w:val="en-GB"/>
        </w:rPr>
        <w:t>”, “4.2 Submission” and “7. Obligations for funded proposals”).</w:t>
      </w:r>
    </w:p>
    <w:p w14:paraId="40D2A1EF" w14:textId="77777777" w:rsidR="00A33BE1" w:rsidRDefault="00A33BE1" w:rsidP="00DE2946">
      <w:pPr>
        <w:jc w:val="both"/>
        <w:rPr>
          <w:lang w:val="en-GB"/>
        </w:rPr>
      </w:pPr>
    </w:p>
    <w:p w14:paraId="6B9B1C0C" w14:textId="08741672" w:rsidR="00A33BE1" w:rsidRPr="00A33BE1" w:rsidRDefault="00A33BE1" w:rsidP="00DE2946">
      <w:pPr>
        <w:jc w:val="both"/>
        <w:rPr>
          <w:b/>
          <w:lang w:val="en-GB"/>
        </w:rPr>
      </w:pPr>
      <w:r w:rsidRPr="00A33BE1">
        <w:rPr>
          <w:b/>
          <w:lang w:val="en-GB"/>
        </w:rPr>
        <w:t xml:space="preserve">4.6. Formal commitment of the </w:t>
      </w:r>
      <w:r w:rsidR="004832BB" w:rsidRPr="00A33BE1">
        <w:rPr>
          <w:b/>
          <w:lang w:val="en-GB"/>
        </w:rPr>
        <w:t>part</w:t>
      </w:r>
      <w:r w:rsidR="004832BB">
        <w:rPr>
          <w:b/>
          <w:lang w:val="en-GB"/>
        </w:rPr>
        <w:t>icipating</w:t>
      </w:r>
      <w:r w:rsidRPr="00A33BE1">
        <w:rPr>
          <w:b/>
          <w:lang w:val="en-GB"/>
        </w:rPr>
        <w:t xml:space="preserve"> organisations</w:t>
      </w:r>
    </w:p>
    <w:p w14:paraId="55CF13A7" w14:textId="688DD14D" w:rsidR="00A33BE1" w:rsidRDefault="00A33BE1" w:rsidP="00DE2946">
      <w:pPr>
        <w:jc w:val="both"/>
        <w:rPr>
          <w:lang w:val="en-GB"/>
        </w:rPr>
      </w:pPr>
      <w:r>
        <w:rPr>
          <w:lang w:val="en-GB"/>
        </w:rPr>
        <w:t xml:space="preserve">As selected </w:t>
      </w:r>
      <w:r w:rsidR="001C0415">
        <w:rPr>
          <w:lang w:val="en-GB"/>
        </w:rPr>
        <w:t xml:space="preserve">research </w:t>
      </w:r>
      <w:r>
        <w:rPr>
          <w:lang w:val="en-GB"/>
        </w:rPr>
        <w:t>projects are 44% EU funded, each participating organisation of each select</w:t>
      </w:r>
      <w:r w:rsidR="00F233B1">
        <w:rPr>
          <w:lang w:val="en-GB"/>
        </w:rPr>
        <w:t>ed project must fill in A</w:t>
      </w:r>
      <w:r w:rsidR="00092E73">
        <w:rPr>
          <w:lang w:val="en-GB"/>
        </w:rPr>
        <w:t>nnex 8</w:t>
      </w:r>
      <w:r>
        <w:rPr>
          <w:lang w:val="en-GB"/>
        </w:rPr>
        <w:t xml:space="preserve"> certificate of co-financing, in order to </w:t>
      </w:r>
      <w:r w:rsidR="00B701FA">
        <w:rPr>
          <w:lang w:val="en-GB"/>
        </w:rPr>
        <w:t>ensure</w:t>
      </w:r>
      <w:r>
        <w:rPr>
          <w:lang w:val="en-GB"/>
        </w:rPr>
        <w:t xml:space="preserve"> that expected amounts to be co-funded will be made available in course of implementation of the project. </w:t>
      </w:r>
    </w:p>
    <w:p w14:paraId="0DCFE623" w14:textId="01D594DB" w:rsidR="00FE30C5" w:rsidRPr="00D14A1F" w:rsidRDefault="00FE30C5" w:rsidP="007E526A">
      <w:pPr>
        <w:pStyle w:val="Heading1"/>
        <w:rPr>
          <w:lang w:val="en-GB"/>
        </w:rPr>
      </w:pPr>
      <w:bookmarkStart w:id="9" w:name="_Toc47434093"/>
      <w:r w:rsidRPr="00D14A1F">
        <w:rPr>
          <w:lang w:val="en-GB"/>
        </w:rPr>
        <w:t>Ethics assessment</w:t>
      </w:r>
      <w:bookmarkEnd w:id="9"/>
    </w:p>
    <w:p w14:paraId="64E9D83E" w14:textId="055CBE7C" w:rsidR="007E526A" w:rsidRPr="00B9345A" w:rsidRDefault="007E526A" w:rsidP="00DE2946">
      <w:pPr>
        <w:jc w:val="both"/>
        <w:rPr>
          <w:lang w:val="en-GB"/>
        </w:rPr>
      </w:pPr>
      <w:r w:rsidRPr="00D14A1F">
        <w:rPr>
          <w:lang w:val="en-GB"/>
        </w:rPr>
        <w:t>An Ethics assessment is required for submission of proposal</w:t>
      </w:r>
      <w:r w:rsidRPr="00C7542B">
        <w:rPr>
          <w:lang w:val="en-GB"/>
        </w:rPr>
        <w:t>s</w:t>
      </w:r>
      <w:r w:rsidR="001F715A">
        <w:rPr>
          <w:lang w:val="en-GB"/>
        </w:rPr>
        <w:t xml:space="preserve"> addressing </w:t>
      </w:r>
      <w:r w:rsidR="00A53BBF">
        <w:rPr>
          <w:lang w:val="en-GB"/>
        </w:rPr>
        <w:t xml:space="preserve">the </w:t>
      </w:r>
      <w:r w:rsidR="001F715A">
        <w:rPr>
          <w:lang w:val="en-GB"/>
        </w:rPr>
        <w:t xml:space="preserve">following </w:t>
      </w:r>
      <w:r w:rsidR="001F715A" w:rsidRPr="00B9345A">
        <w:rPr>
          <w:lang w:val="en-GB"/>
        </w:rPr>
        <w:t>ethical issues</w:t>
      </w:r>
      <w:r w:rsidR="001F715A">
        <w:rPr>
          <w:lang w:val="en-GB"/>
        </w:rPr>
        <w:t>:</w:t>
      </w:r>
      <w:r w:rsidR="001F715A" w:rsidRPr="00B9345A">
        <w:rPr>
          <w:lang w:val="en-GB"/>
        </w:rPr>
        <w:t xml:space="preserve"> environment, health </w:t>
      </w:r>
      <w:r w:rsidR="001F715A">
        <w:rPr>
          <w:lang w:val="en-GB"/>
        </w:rPr>
        <w:t>and</w:t>
      </w:r>
      <w:r w:rsidR="001F715A" w:rsidRPr="00B9345A">
        <w:rPr>
          <w:lang w:val="en-GB"/>
        </w:rPr>
        <w:t xml:space="preserve"> safety, exclusive focus on civil applications</w:t>
      </w:r>
      <w:r w:rsidR="00CB6969" w:rsidRPr="00CB6969">
        <w:rPr>
          <w:lang w:val="en-US"/>
        </w:rPr>
        <w:t xml:space="preserve">, </w:t>
      </w:r>
      <w:r w:rsidR="0018050F">
        <w:rPr>
          <w:lang w:val="en-US"/>
        </w:rPr>
        <w:t xml:space="preserve">personal data and data protection, </w:t>
      </w:r>
      <w:r w:rsidR="00CB6969">
        <w:rPr>
          <w:lang w:val="en-GB"/>
        </w:rPr>
        <w:t>misuse of research results and</w:t>
      </w:r>
      <w:r w:rsidR="001F715A" w:rsidRPr="00B9345A">
        <w:rPr>
          <w:lang w:val="en-GB"/>
        </w:rPr>
        <w:t xml:space="preserve"> other ethics issues</w:t>
      </w:r>
      <w:r w:rsidR="00CB6969">
        <w:rPr>
          <w:lang w:val="en-GB"/>
        </w:rPr>
        <w:t>.</w:t>
      </w:r>
      <w:r w:rsidR="001F715A" w:rsidRPr="00B9345A">
        <w:rPr>
          <w:lang w:val="en-GB"/>
        </w:rPr>
        <w:t xml:space="preserve"> </w:t>
      </w:r>
      <w:r w:rsidRPr="00C7542B">
        <w:rPr>
          <w:lang w:val="en-GB"/>
        </w:rPr>
        <w:t>Work involving the use of animals or humans should be carried out under the appropriate authorization taking into account the European</w:t>
      </w:r>
      <w:r w:rsidRPr="00B9345A">
        <w:rPr>
          <w:lang w:val="en-GB"/>
        </w:rPr>
        <w:t xml:space="preserve"> Union and national ethical requirements.</w:t>
      </w:r>
      <w:r w:rsidR="001F715A">
        <w:rPr>
          <w:lang w:val="en-GB"/>
        </w:rPr>
        <w:t xml:space="preserve"> </w:t>
      </w:r>
      <w:r w:rsidRPr="00B9345A">
        <w:rPr>
          <w:lang w:val="en-GB"/>
        </w:rPr>
        <w:t>Any proposal, which seems to contravene fundamental ethical principles, shall not be selected, and may be excluded from the evaluation and selection procedure. Judgement of the significance of ethical issues will be made by using the criteria published by the Commission in its guidelines for the Horizon 2020 Framework Programme</w:t>
      </w:r>
      <w:r w:rsidR="00910EBC">
        <w:rPr>
          <w:lang w:val="en-GB"/>
        </w:rPr>
        <w:t>.</w:t>
      </w:r>
    </w:p>
    <w:p w14:paraId="7A19A1D4" w14:textId="77777777" w:rsidR="007E526A" w:rsidRPr="00B9345A" w:rsidRDefault="007E526A" w:rsidP="00DE2946">
      <w:pPr>
        <w:jc w:val="both"/>
        <w:rPr>
          <w:lang w:val="en-GB"/>
        </w:rPr>
      </w:pPr>
    </w:p>
    <w:p w14:paraId="5FAAE150" w14:textId="515388B1" w:rsidR="0059589D" w:rsidRPr="00674472" w:rsidRDefault="00CB6969" w:rsidP="0059589D">
      <w:pPr>
        <w:jc w:val="both"/>
        <w:rPr>
          <w:rFonts w:cs="Verdana"/>
          <w:color w:val="000000"/>
          <w:szCs w:val="24"/>
          <w:lang w:val="en-US"/>
        </w:rPr>
      </w:pPr>
      <w:r>
        <w:rPr>
          <w:lang w:val="en-GB"/>
        </w:rPr>
        <w:t>T</w:t>
      </w:r>
      <w:r w:rsidR="007E526A" w:rsidRPr="00B9345A">
        <w:rPr>
          <w:lang w:val="en-GB"/>
        </w:rPr>
        <w:t xml:space="preserve">he applicant is required to complete the ethics self-assessment </w:t>
      </w:r>
      <w:r>
        <w:rPr>
          <w:lang w:val="en-GB"/>
        </w:rPr>
        <w:t xml:space="preserve">(Annex 7) </w:t>
      </w:r>
      <w:r w:rsidR="007E526A" w:rsidRPr="00B9345A">
        <w:rPr>
          <w:lang w:val="en-GB"/>
        </w:rPr>
        <w:t>and provide a support</w:t>
      </w:r>
      <w:r w:rsidR="0059589D">
        <w:rPr>
          <w:lang w:val="en-GB"/>
        </w:rPr>
        <w:t>ing</w:t>
      </w:r>
      <w:r w:rsidR="007E526A" w:rsidRPr="00B9345A">
        <w:rPr>
          <w:lang w:val="en-GB"/>
        </w:rPr>
        <w:t xml:space="preserve"> documentation referred to in the ethics issues checklist. </w:t>
      </w:r>
      <w:r w:rsidR="0059589D" w:rsidRPr="00674472">
        <w:rPr>
          <w:rFonts w:cs="Verdana"/>
          <w:color w:val="000000"/>
          <w:szCs w:val="24"/>
          <w:lang w:val="en-US"/>
        </w:rPr>
        <w:t xml:space="preserve">The </w:t>
      </w:r>
      <w:r w:rsidR="0059589D" w:rsidRPr="00674472">
        <w:rPr>
          <w:rFonts w:cs="Verdana"/>
          <w:b/>
          <w:bCs/>
          <w:color w:val="000000"/>
          <w:szCs w:val="24"/>
          <w:lang w:val="en-US"/>
        </w:rPr>
        <w:t xml:space="preserve">ethics self-assessment </w:t>
      </w:r>
      <w:r w:rsidR="0059589D" w:rsidRPr="00674472">
        <w:rPr>
          <w:rFonts w:cs="Verdana"/>
          <w:bCs/>
          <w:color w:val="000000"/>
          <w:szCs w:val="24"/>
          <w:lang w:val="en-US"/>
        </w:rPr>
        <w:t>(Annex 7)</w:t>
      </w:r>
      <w:r w:rsidR="0059589D">
        <w:rPr>
          <w:rFonts w:cs="Verdana"/>
          <w:b/>
          <w:bCs/>
          <w:color w:val="000000"/>
          <w:szCs w:val="24"/>
          <w:lang w:val="en-US"/>
        </w:rPr>
        <w:t xml:space="preserve"> </w:t>
      </w:r>
      <w:r w:rsidR="0059589D" w:rsidRPr="00674472">
        <w:rPr>
          <w:rFonts w:cs="Verdana"/>
          <w:color w:val="000000"/>
          <w:szCs w:val="24"/>
          <w:lang w:val="en-US"/>
        </w:rPr>
        <w:t>become</w:t>
      </w:r>
      <w:r w:rsidR="00A53BBF">
        <w:rPr>
          <w:rFonts w:cs="Verdana"/>
          <w:color w:val="000000"/>
          <w:szCs w:val="24"/>
          <w:lang w:val="en-US"/>
        </w:rPr>
        <w:t>s</w:t>
      </w:r>
      <w:r w:rsidR="0059589D" w:rsidRPr="00674472">
        <w:rPr>
          <w:rFonts w:cs="Verdana"/>
          <w:color w:val="000000"/>
          <w:szCs w:val="24"/>
          <w:lang w:val="en-US"/>
        </w:rPr>
        <w:t xml:space="preserve"> part </w:t>
      </w:r>
      <w:r w:rsidR="0059589D">
        <w:rPr>
          <w:rFonts w:cs="Verdana"/>
          <w:color w:val="000000"/>
          <w:szCs w:val="24"/>
          <w:lang w:val="en-US"/>
        </w:rPr>
        <w:t>of proposal preparation</w:t>
      </w:r>
      <w:r w:rsidR="0059589D" w:rsidRPr="00674472">
        <w:rPr>
          <w:rFonts w:cs="Verdana"/>
          <w:color w:val="000000"/>
          <w:szCs w:val="24"/>
          <w:lang w:val="en-US"/>
        </w:rPr>
        <w:t xml:space="preserve"> and may thus give rise to binding obligations that may later on be checked </w:t>
      </w:r>
      <w:r w:rsidR="0059589D" w:rsidRPr="00674472">
        <w:rPr>
          <w:rFonts w:cs="Verdana"/>
          <w:bCs/>
          <w:color w:val="000000"/>
          <w:szCs w:val="24"/>
          <w:lang w:val="en-US"/>
        </w:rPr>
        <w:t xml:space="preserve">through ethics checks, reviews </w:t>
      </w:r>
      <w:r w:rsidR="0059589D" w:rsidRPr="00674472">
        <w:rPr>
          <w:rFonts w:cs="Verdana"/>
          <w:color w:val="000000"/>
          <w:szCs w:val="24"/>
          <w:lang w:val="en-US"/>
        </w:rPr>
        <w:t xml:space="preserve">or </w:t>
      </w:r>
      <w:r w:rsidR="0059589D" w:rsidRPr="00674472">
        <w:rPr>
          <w:rFonts w:cs="Verdana"/>
          <w:bCs/>
          <w:color w:val="000000"/>
          <w:szCs w:val="24"/>
          <w:lang w:val="en-US"/>
        </w:rPr>
        <w:t>audits</w:t>
      </w:r>
      <w:r w:rsidR="0059589D" w:rsidRPr="00674472">
        <w:rPr>
          <w:rFonts w:cs="Verdana"/>
          <w:color w:val="000000"/>
          <w:szCs w:val="24"/>
          <w:lang w:val="en-US"/>
        </w:rPr>
        <w:t xml:space="preserve">. </w:t>
      </w:r>
      <w:r w:rsidR="0059589D" w:rsidRPr="00674472">
        <w:rPr>
          <w:rFonts w:cs="Verdana"/>
          <w:bCs/>
          <w:color w:val="000000"/>
          <w:szCs w:val="24"/>
          <w:lang w:val="en-US"/>
        </w:rPr>
        <w:t>This means the time invest</w:t>
      </w:r>
      <w:r w:rsidR="001C0415">
        <w:rPr>
          <w:rFonts w:cs="Verdana"/>
          <w:bCs/>
          <w:color w:val="000000"/>
          <w:szCs w:val="24"/>
          <w:lang w:val="en-US"/>
        </w:rPr>
        <w:t>ed</w:t>
      </w:r>
      <w:r w:rsidR="0059589D" w:rsidRPr="00674472">
        <w:rPr>
          <w:rFonts w:cs="Verdana"/>
          <w:bCs/>
          <w:color w:val="000000"/>
          <w:szCs w:val="24"/>
          <w:lang w:val="en-US"/>
        </w:rPr>
        <w:t xml:space="preserve"> in this self-assessment is not wasted. </w:t>
      </w:r>
      <w:r w:rsidR="0059589D" w:rsidRPr="00674472">
        <w:rPr>
          <w:rFonts w:cs="Verdana"/>
          <w:color w:val="000000"/>
          <w:szCs w:val="24"/>
          <w:lang w:val="en-US"/>
        </w:rPr>
        <w:t xml:space="preserve">It will actually improve research results and: </w:t>
      </w:r>
    </w:p>
    <w:p w14:paraId="3992952B" w14:textId="0CAFCA3E" w:rsidR="0059589D" w:rsidRDefault="00794C6D" w:rsidP="0059589D">
      <w:pPr>
        <w:pStyle w:val="ListParagraph"/>
        <w:numPr>
          <w:ilvl w:val="0"/>
          <w:numId w:val="27"/>
        </w:numPr>
        <w:autoSpaceDE w:val="0"/>
        <w:autoSpaceDN w:val="0"/>
        <w:adjustRightInd w:val="0"/>
        <w:spacing w:before="0" w:after="134" w:line="240" w:lineRule="auto"/>
        <w:contextualSpacing w:val="0"/>
        <w:jc w:val="both"/>
        <w:rPr>
          <w:rFonts w:cs="Verdana"/>
          <w:color w:val="000000"/>
          <w:szCs w:val="24"/>
          <w:lang w:val="en-US"/>
        </w:rPr>
      </w:pPr>
      <w:r>
        <w:rPr>
          <w:rFonts w:cs="Verdana"/>
          <w:color w:val="000000"/>
          <w:szCs w:val="24"/>
          <w:lang w:val="en-US"/>
        </w:rPr>
        <w:t xml:space="preserve">the </w:t>
      </w:r>
      <w:r w:rsidR="0059589D" w:rsidRPr="00674472">
        <w:rPr>
          <w:rFonts w:cs="Verdana"/>
          <w:color w:val="000000"/>
          <w:szCs w:val="24"/>
          <w:lang w:val="en-US"/>
        </w:rPr>
        <w:t>proposed research will be in line with applicable international, EU and national law;</w:t>
      </w:r>
    </w:p>
    <w:p w14:paraId="47715861" w14:textId="4EEE5B21" w:rsidR="0059589D" w:rsidRPr="00674472" w:rsidRDefault="00794C6D" w:rsidP="0059589D">
      <w:pPr>
        <w:pStyle w:val="ListParagraph"/>
        <w:numPr>
          <w:ilvl w:val="0"/>
          <w:numId w:val="27"/>
        </w:numPr>
        <w:autoSpaceDE w:val="0"/>
        <w:autoSpaceDN w:val="0"/>
        <w:adjustRightInd w:val="0"/>
        <w:spacing w:before="0" w:after="134" w:line="240" w:lineRule="auto"/>
        <w:contextualSpacing w:val="0"/>
        <w:jc w:val="both"/>
        <w:rPr>
          <w:rFonts w:cs="Verdana"/>
          <w:color w:val="000000"/>
          <w:szCs w:val="24"/>
          <w:lang w:val="en-US"/>
        </w:rPr>
      </w:pPr>
      <w:r>
        <w:rPr>
          <w:rFonts w:cs="Verdana"/>
          <w:color w:val="000000"/>
          <w:szCs w:val="24"/>
          <w:lang w:val="en-US"/>
        </w:rPr>
        <w:t xml:space="preserve">the </w:t>
      </w:r>
      <w:r w:rsidR="0059589D" w:rsidRPr="00674472">
        <w:rPr>
          <w:rFonts w:cs="Verdana"/>
          <w:color w:val="000000"/>
          <w:szCs w:val="24"/>
          <w:lang w:val="en-US"/>
        </w:rPr>
        <w:t xml:space="preserve">proposal will be processed more easily during the </w:t>
      </w:r>
      <w:r w:rsidR="0059589D">
        <w:rPr>
          <w:rFonts w:cs="Verdana"/>
          <w:color w:val="000000"/>
          <w:szCs w:val="24"/>
          <w:lang w:val="en-US"/>
        </w:rPr>
        <w:t>EJP SOIL</w:t>
      </w:r>
      <w:r w:rsidR="0059589D" w:rsidRPr="00674472">
        <w:rPr>
          <w:rFonts w:cs="Verdana"/>
          <w:color w:val="000000"/>
          <w:szCs w:val="24"/>
          <w:lang w:val="en-US"/>
        </w:rPr>
        <w:t xml:space="preserve"> </w:t>
      </w:r>
      <w:r w:rsidR="0059589D">
        <w:rPr>
          <w:rFonts w:cs="Verdana"/>
          <w:color w:val="000000"/>
          <w:szCs w:val="24"/>
          <w:lang w:val="en-US"/>
        </w:rPr>
        <w:t>proposal selection procedure;</w:t>
      </w:r>
    </w:p>
    <w:p w14:paraId="62585F32" w14:textId="292ADA14" w:rsidR="0059589D" w:rsidRPr="00674472" w:rsidRDefault="0059589D" w:rsidP="0059589D">
      <w:pPr>
        <w:pStyle w:val="ListParagraph"/>
        <w:numPr>
          <w:ilvl w:val="0"/>
          <w:numId w:val="27"/>
        </w:numPr>
        <w:autoSpaceDE w:val="0"/>
        <w:autoSpaceDN w:val="0"/>
        <w:adjustRightInd w:val="0"/>
        <w:spacing w:before="0" w:after="134" w:line="240" w:lineRule="auto"/>
        <w:contextualSpacing w:val="0"/>
        <w:jc w:val="both"/>
        <w:rPr>
          <w:rFonts w:cs="Verdana"/>
          <w:color w:val="000000"/>
          <w:szCs w:val="24"/>
          <w:lang w:val="en-US"/>
        </w:rPr>
      </w:pPr>
      <w:r w:rsidRPr="00674472">
        <w:rPr>
          <w:rFonts w:cs="Verdana"/>
          <w:color w:val="000000"/>
          <w:szCs w:val="24"/>
          <w:lang w:val="en-US"/>
        </w:rPr>
        <w:t xml:space="preserve">the results of </w:t>
      </w:r>
      <w:r w:rsidR="001C0415">
        <w:rPr>
          <w:rFonts w:cs="Verdana"/>
          <w:color w:val="000000"/>
          <w:szCs w:val="24"/>
          <w:lang w:val="en-US"/>
        </w:rPr>
        <w:t xml:space="preserve">the </w:t>
      </w:r>
      <w:r w:rsidRPr="00674472">
        <w:rPr>
          <w:rFonts w:cs="Verdana"/>
          <w:color w:val="000000"/>
          <w:szCs w:val="24"/>
          <w:lang w:val="en-US"/>
        </w:rPr>
        <w:t>research can be published more easily in in</w:t>
      </w:r>
      <w:r>
        <w:rPr>
          <w:rFonts w:cs="Verdana"/>
          <w:color w:val="000000"/>
          <w:szCs w:val="24"/>
          <w:lang w:val="en-US"/>
        </w:rPr>
        <w:t>ternationally refereed journals;</w:t>
      </w:r>
    </w:p>
    <w:p w14:paraId="7348F8D2" w14:textId="6BFD09FA" w:rsidR="0059589D" w:rsidRDefault="00794C6D" w:rsidP="0059589D">
      <w:pPr>
        <w:pStyle w:val="ListParagraph"/>
        <w:numPr>
          <w:ilvl w:val="0"/>
          <w:numId w:val="27"/>
        </w:numPr>
        <w:autoSpaceDE w:val="0"/>
        <w:autoSpaceDN w:val="0"/>
        <w:adjustRightInd w:val="0"/>
        <w:spacing w:before="0" w:after="0" w:line="240" w:lineRule="auto"/>
        <w:contextualSpacing w:val="0"/>
        <w:jc w:val="both"/>
        <w:rPr>
          <w:rFonts w:cs="Verdana"/>
          <w:color w:val="000000"/>
          <w:szCs w:val="24"/>
          <w:lang w:val="en-US"/>
        </w:rPr>
      </w:pPr>
      <w:r>
        <w:rPr>
          <w:rFonts w:cs="Verdana"/>
          <w:color w:val="000000"/>
          <w:szCs w:val="24"/>
          <w:lang w:val="en-US"/>
        </w:rPr>
        <w:t>applicants</w:t>
      </w:r>
      <w:r w:rsidRPr="00674472">
        <w:rPr>
          <w:rFonts w:cs="Verdana"/>
          <w:color w:val="000000"/>
          <w:szCs w:val="24"/>
          <w:lang w:val="en-US"/>
        </w:rPr>
        <w:t xml:space="preserve"> </w:t>
      </w:r>
      <w:r w:rsidR="0059589D" w:rsidRPr="00674472">
        <w:rPr>
          <w:rFonts w:cs="Verdana"/>
          <w:color w:val="000000"/>
          <w:szCs w:val="24"/>
          <w:lang w:val="en-US"/>
        </w:rPr>
        <w:t>will contribute to the responsible conduct of research, thereby in</w:t>
      </w:r>
      <w:r w:rsidR="0059589D">
        <w:rPr>
          <w:rFonts w:cs="Verdana"/>
          <w:color w:val="000000"/>
          <w:szCs w:val="24"/>
          <w:lang w:val="en-US"/>
        </w:rPr>
        <w:t>creasing its social acceptance.</w:t>
      </w:r>
    </w:p>
    <w:p w14:paraId="517E9390" w14:textId="77777777" w:rsidR="0059589D" w:rsidRPr="00674472" w:rsidRDefault="0059589D" w:rsidP="0059589D">
      <w:pPr>
        <w:pStyle w:val="ListParagraph"/>
        <w:numPr>
          <w:ilvl w:val="0"/>
          <w:numId w:val="0"/>
        </w:numPr>
        <w:autoSpaceDE w:val="0"/>
        <w:autoSpaceDN w:val="0"/>
        <w:adjustRightInd w:val="0"/>
        <w:spacing w:before="0" w:after="0" w:line="240" w:lineRule="auto"/>
        <w:ind w:left="720"/>
        <w:contextualSpacing w:val="0"/>
        <w:jc w:val="both"/>
        <w:rPr>
          <w:rFonts w:cs="Verdana"/>
          <w:color w:val="000000"/>
          <w:szCs w:val="24"/>
          <w:lang w:val="en-US"/>
        </w:rPr>
      </w:pPr>
    </w:p>
    <w:p w14:paraId="7FEFDE24" w14:textId="2C9098E4" w:rsidR="0059589D" w:rsidRPr="00674472" w:rsidRDefault="0059589D" w:rsidP="0059589D">
      <w:pPr>
        <w:autoSpaceDE w:val="0"/>
        <w:autoSpaceDN w:val="0"/>
        <w:adjustRightInd w:val="0"/>
        <w:spacing w:before="0" w:after="0" w:line="240" w:lineRule="auto"/>
        <w:contextualSpacing w:val="0"/>
        <w:jc w:val="both"/>
        <w:rPr>
          <w:rFonts w:cs="Verdana"/>
          <w:color w:val="000000"/>
          <w:szCs w:val="24"/>
          <w:lang w:val="en-US"/>
        </w:rPr>
      </w:pPr>
      <w:r w:rsidRPr="00674472">
        <w:rPr>
          <w:rFonts w:cs="Verdana"/>
          <w:bCs/>
          <w:color w:val="000000"/>
          <w:szCs w:val="24"/>
          <w:lang w:val="en-US"/>
        </w:rPr>
        <w:t xml:space="preserve">Ethics also matter for scholarly publication. </w:t>
      </w:r>
      <w:r w:rsidRPr="00674472">
        <w:rPr>
          <w:rFonts w:cs="Verdana"/>
          <w:color w:val="000000"/>
          <w:szCs w:val="24"/>
          <w:lang w:val="en-US"/>
        </w:rPr>
        <w:t xml:space="preserve">Major scientific journals in many areas will increasingly require ethics committee approval before publishing research articles. </w:t>
      </w:r>
    </w:p>
    <w:p w14:paraId="3029FB52" w14:textId="77777777" w:rsidR="0059589D" w:rsidRPr="005B1CC9" w:rsidRDefault="0059589D" w:rsidP="0059589D">
      <w:pPr>
        <w:autoSpaceDE w:val="0"/>
        <w:autoSpaceDN w:val="0"/>
        <w:adjustRightInd w:val="0"/>
        <w:spacing w:before="0" w:after="0" w:line="240" w:lineRule="auto"/>
        <w:contextualSpacing w:val="0"/>
        <w:jc w:val="both"/>
        <w:rPr>
          <w:rFonts w:cs="Verdana"/>
          <w:bCs/>
          <w:color w:val="000000"/>
          <w:szCs w:val="24"/>
          <w:lang w:val="en-US"/>
        </w:rPr>
      </w:pPr>
    </w:p>
    <w:p w14:paraId="559B5660" w14:textId="5C96B7F5" w:rsidR="0059589D" w:rsidRPr="005B1CC9" w:rsidRDefault="00794C6D" w:rsidP="0059589D">
      <w:pPr>
        <w:autoSpaceDE w:val="0"/>
        <w:autoSpaceDN w:val="0"/>
        <w:adjustRightInd w:val="0"/>
        <w:spacing w:before="0" w:after="0" w:line="240" w:lineRule="auto"/>
        <w:contextualSpacing w:val="0"/>
        <w:jc w:val="both"/>
        <w:rPr>
          <w:rFonts w:cs="Verdana"/>
          <w:color w:val="000000"/>
          <w:szCs w:val="24"/>
          <w:lang w:val="en-US"/>
        </w:rPr>
      </w:pPr>
      <w:r>
        <w:rPr>
          <w:rFonts w:cs="Verdana"/>
          <w:bCs/>
          <w:color w:val="000000"/>
          <w:szCs w:val="24"/>
          <w:lang w:val="en-US"/>
        </w:rPr>
        <w:t>F</w:t>
      </w:r>
      <w:r w:rsidR="0059589D" w:rsidRPr="005B1CC9">
        <w:rPr>
          <w:rFonts w:cs="Verdana"/>
          <w:bCs/>
          <w:color w:val="000000"/>
          <w:szCs w:val="24"/>
          <w:lang w:val="en-US"/>
        </w:rPr>
        <w:t xml:space="preserve">irst source should always be at </w:t>
      </w:r>
      <w:r>
        <w:rPr>
          <w:rFonts w:cs="Verdana"/>
          <w:bCs/>
          <w:color w:val="000000"/>
          <w:szCs w:val="24"/>
          <w:lang w:val="en-US"/>
        </w:rPr>
        <w:t>the applicant`s</w:t>
      </w:r>
      <w:r w:rsidRPr="005B1CC9">
        <w:rPr>
          <w:rFonts w:cs="Verdana"/>
          <w:bCs/>
          <w:color w:val="000000"/>
          <w:szCs w:val="24"/>
          <w:lang w:val="en-US"/>
        </w:rPr>
        <w:t xml:space="preserve"> </w:t>
      </w:r>
      <w:r w:rsidR="0059589D" w:rsidRPr="005B1CC9">
        <w:rPr>
          <w:rFonts w:cs="Verdana"/>
          <w:bCs/>
          <w:color w:val="000000"/>
          <w:szCs w:val="24"/>
          <w:lang w:val="en-US"/>
        </w:rPr>
        <w:t>institution</w:t>
      </w:r>
      <w:r w:rsidR="0059589D" w:rsidRPr="005B1CC9">
        <w:rPr>
          <w:rFonts w:cs="Verdana"/>
          <w:color w:val="000000"/>
          <w:szCs w:val="24"/>
          <w:lang w:val="en-US"/>
        </w:rPr>
        <w:t xml:space="preserve">. We would ask </w:t>
      </w:r>
      <w:r>
        <w:rPr>
          <w:rFonts w:cs="Verdana"/>
          <w:color w:val="000000"/>
          <w:szCs w:val="24"/>
          <w:lang w:val="en-US"/>
        </w:rPr>
        <w:t>each applicant</w:t>
      </w:r>
      <w:r w:rsidRPr="005B1CC9">
        <w:rPr>
          <w:rFonts w:cs="Verdana"/>
          <w:color w:val="000000"/>
          <w:szCs w:val="24"/>
          <w:lang w:val="en-US"/>
        </w:rPr>
        <w:t xml:space="preserve"> </w:t>
      </w:r>
      <w:r w:rsidR="0059589D" w:rsidRPr="005B1CC9">
        <w:rPr>
          <w:rFonts w:cs="Verdana"/>
          <w:color w:val="000000"/>
          <w:szCs w:val="24"/>
          <w:lang w:val="en-US"/>
        </w:rPr>
        <w:t xml:space="preserve">to seek advice from colleagues with expertise in the ethics of research, such as: </w:t>
      </w:r>
    </w:p>
    <w:p w14:paraId="434D75B2" w14:textId="77777777" w:rsidR="0059589D" w:rsidRPr="005B1CC9" w:rsidRDefault="0059589D" w:rsidP="0059589D">
      <w:pPr>
        <w:pStyle w:val="ListParagraph"/>
        <w:numPr>
          <w:ilvl w:val="0"/>
          <w:numId w:val="28"/>
        </w:numPr>
        <w:autoSpaceDE w:val="0"/>
        <w:autoSpaceDN w:val="0"/>
        <w:adjustRightInd w:val="0"/>
        <w:spacing w:before="0" w:after="134" w:line="240" w:lineRule="auto"/>
        <w:contextualSpacing w:val="0"/>
        <w:jc w:val="both"/>
        <w:rPr>
          <w:rFonts w:cs="Verdana"/>
          <w:color w:val="000000"/>
          <w:szCs w:val="24"/>
          <w:lang w:val="en-US"/>
        </w:rPr>
      </w:pPr>
      <w:r w:rsidRPr="005B1CC9">
        <w:rPr>
          <w:rFonts w:cs="Verdana"/>
          <w:color w:val="000000"/>
          <w:szCs w:val="24"/>
          <w:lang w:val="en-US"/>
        </w:rPr>
        <w:t>specialized ethics departments</w:t>
      </w:r>
      <w:r>
        <w:rPr>
          <w:rFonts w:cs="Verdana"/>
          <w:color w:val="000000"/>
          <w:szCs w:val="24"/>
          <w:lang w:val="en-US"/>
        </w:rPr>
        <w:t>;</w:t>
      </w:r>
      <w:r w:rsidRPr="005B1CC9">
        <w:rPr>
          <w:rFonts w:cs="Verdana"/>
          <w:color w:val="000000"/>
          <w:szCs w:val="24"/>
          <w:lang w:val="en-US"/>
        </w:rPr>
        <w:t xml:space="preserve"> </w:t>
      </w:r>
    </w:p>
    <w:p w14:paraId="0DA8F8D2" w14:textId="1D1C0819" w:rsidR="0059589D" w:rsidRPr="005B1CC9" w:rsidRDefault="0059589D" w:rsidP="0059589D">
      <w:pPr>
        <w:pStyle w:val="ListParagraph"/>
        <w:numPr>
          <w:ilvl w:val="0"/>
          <w:numId w:val="28"/>
        </w:numPr>
        <w:autoSpaceDE w:val="0"/>
        <w:autoSpaceDN w:val="0"/>
        <w:adjustRightInd w:val="0"/>
        <w:spacing w:before="0" w:after="134" w:line="240" w:lineRule="auto"/>
        <w:contextualSpacing w:val="0"/>
        <w:jc w:val="both"/>
        <w:rPr>
          <w:rFonts w:cs="Verdana"/>
          <w:color w:val="000000"/>
          <w:szCs w:val="24"/>
          <w:lang w:val="en-US"/>
        </w:rPr>
      </w:pPr>
      <w:r w:rsidRPr="005B1CC9">
        <w:rPr>
          <w:rFonts w:cs="Verdana"/>
          <w:color w:val="000000"/>
          <w:szCs w:val="24"/>
          <w:lang w:val="en-US"/>
        </w:rPr>
        <w:t xml:space="preserve">relevant managers in </w:t>
      </w:r>
      <w:r w:rsidR="00794C6D">
        <w:rPr>
          <w:rFonts w:cs="Verdana"/>
          <w:color w:val="000000"/>
          <w:szCs w:val="24"/>
          <w:lang w:val="en-US"/>
        </w:rPr>
        <w:t>the applicant`s</w:t>
      </w:r>
      <w:r w:rsidR="00794C6D" w:rsidRPr="005B1CC9">
        <w:rPr>
          <w:rFonts w:cs="Verdana"/>
          <w:color w:val="000000"/>
          <w:szCs w:val="24"/>
          <w:lang w:val="en-US"/>
        </w:rPr>
        <w:t xml:space="preserve"> </w:t>
      </w:r>
      <w:r w:rsidRPr="005B1CC9">
        <w:rPr>
          <w:rFonts w:cs="Verdana"/>
          <w:color w:val="000000"/>
          <w:szCs w:val="24"/>
          <w:lang w:val="en-US"/>
        </w:rPr>
        <w:t>university/research organization</w:t>
      </w:r>
      <w:r>
        <w:rPr>
          <w:rFonts w:cs="Verdana"/>
          <w:color w:val="000000"/>
          <w:szCs w:val="24"/>
          <w:lang w:val="en-US"/>
        </w:rPr>
        <w:t>;</w:t>
      </w:r>
      <w:r w:rsidRPr="005B1CC9">
        <w:rPr>
          <w:rFonts w:cs="Verdana"/>
          <w:color w:val="000000"/>
          <w:szCs w:val="24"/>
          <w:lang w:val="en-US"/>
        </w:rPr>
        <w:t xml:space="preserve"> </w:t>
      </w:r>
    </w:p>
    <w:p w14:paraId="265E4AE3" w14:textId="576F759B" w:rsidR="0059589D" w:rsidRPr="005B1CC9" w:rsidRDefault="0059589D" w:rsidP="0059589D">
      <w:pPr>
        <w:pStyle w:val="ListParagraph"/>
        <w:numPr>
          <w:ilvl w:val="0"/>
          <w:numId w:val="28"/>
        </w:numPr>
        <w:autoSpaceDE w:val="0"/>
        <w:autoSpaceDN w:val="0"/>
        <w:adjustRightInd w:val="0"/>
        <w:spacing w:before="0" w:after="134" w:line="240" w:lineRule="auto"/>
        <w:contextualSpacing w:val="0"/>
        <w:jc w:val="both"/>
        <w:rPr>
          <w:rFonts w:cs="Verdana"/>
          <w:color w:val="000000"/>
          <w:szCs w:val="24"/>
          <w:lang w:val="en-US"/>
        </w:rPr>
      </w:pPr>
      <w:r w:rsidRPr="005B1CC9">
        <w:rPr>
          <w:rFonts w:cs="Verdana"/>
          <w:color w:val="000000"/>
          <w:szCs w:val="24"/>
          <w:lang w:val="en-US"/>
        </w:rPr>
        <w:t xml:space="preserve">ethics advisers in </w:t>
      </w:r>
      <w:r w:rsidR="00794C6D">
        <w:rPr>
          <w:rFonts w:cs="Verdana"/>
          <w:color w:val="000000"/>
          <w:szCs w:val="24"/>
          <w:lang w:val="en-US"/>
        </w:rPr>
        <w:t>the applicant`s</w:t>
      </w:r>
      <w:r w:rsidRPr="005B1CC9">
        <w:rPr>
          <w:rFonts w:cs="Verdana"/>
          <w:color w:val="000000"/>
          <w:szCs w:val="24"/>
          <w:lang w:val="en-US"/>
        </w:rPr>
        <w:t xml:space="preserve"> </w:t>
      </w:r>
      <w:r>
        <w:rPr>
          <w:rFonts w:cs="Verdana"/>
          <w:color w:val="000000"/>
          <w:szCs w:val="24"/>
          <w:lang w:val="en-US"/>
        </w:rPr>
        <w:t>organization;</w:t>
      </w:r>
    </w:p>
    <w:p w14:paraId="0A6B9B98" w14:textId="77777777" w:rsidR="0059589D" w:rsidRPr="005B1CC9" w:rsidRDefault="0059589D" w:rsidP="0059589D">
      <w:pPr>
        <w:pStyle w:val="ListParagraph"/>
        <w:numPr>
          <w:ilvl w:val="0"/>
          <w:numId w:val="28"/>
        </w:numPr>
        <w:autoSpaceDE w:val="0"/>
        <w:autoSpaceDN w:val="0"/>
        <w:adjustRightInd w:val="0"/>
        <w:spacing w:before="0" w:after="0" w:line="240" w:lineRule="auto"/>
        <w:contextualSpacing w:val="0"/>
        <w:jc w:val="both"/>
        <w:rPr>
          <w:rFonts w:cs="Verdana"/>
          <w:color w:val="000000"/>
          <w:szCs w:val="24"/>
          <w:lang w:val="en-US"/>
        </w:rPr>
      </w:pPr>
      <w:r w:rsidRPr="005B1CC9">
        <w:rPr>
          <w:rFonts w:cs="Verdana"/>
          <w:color w:val="000000"/>
          <w:szCs w:val="24"/>
          <w:lang w:val="en-US"/>
        </w:rPr>
        <w:t xml:space="preserve">data protection officers. </w:t>
      </w:r>
    </w:p>
    <w:p w14:paraId="5D3CC160" w14:textId="77777777" w:rsidR="0059589D" w:rsidRPr="005B1CC9" w:rsidRDefault="0059589D" w:rsidP="0059589D">
      <w:pPr>
        <w:autoSpaceDE w:val="0"/>
        <w:autoSpaceDN w:val="0"/>
        <w:adjustRightInd w:val="0"/>
        <w:spacing w:before="0" w:after="0" w:line="240" w:lineRule="auto"/>
        <w:contextualSpacing w:val="0"/>
        <w:jc w:val="both"/>
        <w:rPr>
          <w:rFonts w:cs="Verdana"/>
          <w:color w:val="000000"/>
          <w:szCs w:val="24"/>
          <w:lang w:val="en-US"/>
        </w:rPr>
      </w:pPr>
    </w:p>
    <w:p w14:paraId="076242D7" w14:textId="0A5A289F" w:rsidR="0059589D" w:rsidRDefault="0059589D" w:rsidP="0059589D">
      <w:pPr>
        <w:jc w:val="both"/>
        <w:rPr>
          <w:rFonts w:cs="Verdana"/>
          <w:color w:val="000000"/>
          <w:szCs w:val="24"/>
          <w:lang w:val="en-US"/>
        </w:rPr>
      </w:pPr>
      <w:r w:rsidRPr="005B1CC9">
        <w:rPr>
          <w:rFonts w:cs="Verdana"/>
          <w:color w:val="000000"/>
          <w:szCs w:val="24"/>
          <w:lang w:val="en-US"/>
        </w:rPr>
        <w:t xml:space="preserve">They will provide information appropriate to </w:t>
      </w:r>
      <w:r w:rsidR="00794C6D">
        <w:rPr>
          <w:rFonts w:cs="Verdana"/>
          <w:color w:val="000000"/>
          <w:szCs w:val="24"/>
          <w:lang w:val="en-US"/>
        </w:rPr>
        <w:t>the proposed project`s</w:t>
      </w:r>
      <w:r w:rsidR="00794C6D" w:rsidRPr="005B1CC9">
        <w:rPr>
          <w:rFonts w:cs="Verdana"/>
          <w:color w:val="000000"/>
          <w:szCs w:val="24"/>
          <w:lang w:val="en-US"/>
        </w:rPr>
        <w:t xml:space="preserve"> </w:t>
      </w:r>
      <w:r w:rsidRPr="005B1CC9">
        <w:rPr>
          <w:rFonts w:cs="Verdana"/>
          <w:color w:val="000000"/>
          <w:szCs w:val="24"/>
          <w:lang w:val="en-US"/>
        </w:rPr>
        <w:t xml:space="preserve">specific needs and legal environment. </w:t>
      </w:r>
      <w:r w:rsidRPr="005B1CC9">
        <w:rPr>
          <w:rFonts w:cs="Verdana"/>
          <w:bCs/>
          <w:color w:val="000000"/>
          <w:szCs w:val="24"/>
          <w:lang w:val="en-US"/>
        </w:rPr>
        <w:t>Consider involving/appointing an ethics adviser/</w:t>
      </w:r>
      <w:r>
        <w:rPr>
          <w:rFonts w:cs="Verdana"/>
          <w:bCs/>
          <w:color w:val="000000"/>
          <w:szCs w:val="24"/>
          <w:lang w:val="en-US"/>
        </w:rPr>
        <w:t>Data Protection Officer</w:t>
      </w:r>
      <w:r w:rsidRPr="005B1CC9">
        <w:rPr>
          <w:rFonts w:cs="Verdana"/>
          <w:bCs/>
          <w:color w:val="000000"/>
          <w:szCs w:val="24"/>
          <w:lang w:val="en-US"/>
        </w:rPr>
        <w:t xml:space="preserve">. </w:t>
      </w:r>
      <w:r w:rsidRPr="005B1CC9">
        <w:rPr>
          <w:rFonts w:cs="Verdana"/>
          <w:color w:val="000000"/>
          <w:szCs w:val="24"/>
          <w:lang w:val="en-US"/>
        </w:rPr>
        <w:t xml:space="preserve">From the beginning of </w:t>
      </w:r>
      <w:r w:rsidR="00794C6D">
        <w:rPr>
          <w:rFonts w:cs="Verdana"/>
          <w:color w:val="000000"/>
          <w:szCs w:val="24"/>
          <w:lang w:val="en-US"/>
        </w:rPr>
        <w:t>the</w:t>
      </w:r>
      <w:r w:rsidR="00794C6D" w:rsidRPr="005B1CC9">
        <w:rPr>
          <w:rFonts w:cs="Verdana"/>
          <w:color w:val="000000"/>
          <w:szCs w:val="24"/>
          <w:lang w:val="en-US"/>
        </w:rPr>
        <w:t xml:space="preserve"> </w:t>
      </w:r>
      <w:r w:rsidRPr="005B1CC9">
        <w:rPr>
          <w:rFonts w:cs="Verdana"/>
          <w:color w:val="000000"/>
          <w:szCs w:val="24"/>
          <w:lang w:val="en-US"/>
        </w:rPr>
        <w:t xml:space="preserve">project, an ethics adviser can </w:t>
      </w:r>
      <w:r w:rsidR="00794C6D">
        <w:rPr>
          <w:rFonts w:cs="Verdana"/>
          <w:color w:val="000000"/>
          <w:szCs w:val="24"/>
          <w:lang w:val="en-US"/>
        </w:rPr>
        <w:t>assist</w:t>
      </w:r>
      <w:r w:rsidRPr="005B1CC9">
        <w:rPr>
          <w:rFonts w:cs="Verdana"/>
          <w:color w:val="000000"/>
          <w:szCs w:val="24"/>
          <w:lang w:val="en-US"/>
        </w:rPr>
        <w:t xml:space="preserve"> with ethical issues and put in place the procedures to handle them appropr</w:t>
      </w:r>
      <w:r>
        <w:rPr>
          <w:rFonts w:cs="Verdana"/>
          <w:color w:val="000000"/>
          <w:szCs w:val="24"/>
          <w:lang w:val="en-US"/>
        </w:rPr>
        <w:t>iately.</w:t>
      </w:r>
    </w:p>
    <w:p w14:paraId="115EAC8C" w14:textId="77777777" w:rsidR="0059589D" w:rsidRDefault="0059589D" w:rsidP="0059589D">
      <w:pPr>
        <w:jc w:val="both"/>
        <w:rPr>
          <w:rFonts w:cs="Verdana"/>
          <w:color w:val="000000"/>
          <w:szCs w:val="24"/>
          <w:lang w:val="en-US"/>
        </w:rPr>
      </w:pPr>
    </w:p>
    <w:p w14:paraId="5269B7B0" w14:textId="42462391" w:rsidR="0059589D" w:rsidRDefault="0059589D" w:rsidP="0059589D">
      <w:pPr>
        <w:jc w:val="both"/>
        <w:rPr>
          <w:lang w:val="en-GB"/>
        </w:rPr>
      </w:pPr>
      <w:r w:rsidRPr="00B9345A">
        <w:rPr>
          <w:lang w:val="en-GB"/>
        </w:rPr>
        <w:t xml:space="preserve">Please consult Horizon 2020 Programme Guidance </w:t>
      </w:r>
      <w:r>
        <w:rPr>
          <w:lang w:val="en-GB"/>
        </w:rPr>
        <w:t>“</w:t>
      </w:r>
      <w:r w:rsidRPr="00B9345A">
        <w:rPr>
          <w:lang w:val="en-GB"/>
        </w:rPr>
        <w:t>How to complete your ethics self-assessment</w:t>
      </w:r>
      <w:r>
        <w:rPr>
          <w:lang w:val="en-GB"/>
        </w:rPr>
        <w:t>”</w:t>
      </w:r>
      <w:r w:rsidR="00580BC7">
        <w:rPr>
          <w:rStyle w:val="FootnoteReference"/>
          <w:lang w:val="en-GB"/>
        </w:rPr>
        <w:footnoteReference w:id="5"/>
      </w:r>
      <w:r w:rsidRPr="00B9345A">
        <w:rPr>
          <w:lang w:val="en-GB"/>
        </w:rPr>
        <w:t>.</w:t>
      </w:r>
      <w:r>
        <w:rPr>
          <w:lang w:val="en-GB"/>
        </w:rPr>
        <w:t xml:space="preserve"> </w:t>
      </w:r>
      <w:r w:rsidRPr="00B9345A">
        <w:rPr>
          <w:lang w:val="en-GB"/>
        </w:rPr>
        <w:t>In addition</w:t>
      </w:r>
      <w:r w:rsidR="001C0415">
        <w:rPr>
          <w:lang w:val="en-GB"/>
        </w:rPr>
        <w:t>,</w:t>
      </w:r>
      <w:r w:rsidRPr="00B9345A">
        <w:rPr>
          <w:lang w:val="en-GB"/>
        </w:rPr>
        <w:t xml:space="preserve"> applicants can consult on the EC Website the Guidance Note – Ethics and Food-Related Research on core issues of ethical concern in the field of food-related research including appendix that addresses broader concerns in the field of food ethics.</w:t>
      </w:r>
    </w:p>
    <w:p w14:paraId="7BBC8AD4" w14:textId="3FD507F8" w:rsidR="00FE30C5" w:rsidRPr="00D14A1F" w:rsidRDefault="00FE30C5" w:rsidP="00FE30C5">
      <w:pPr>
        <w:pStyle w:val="Heading1"/>
        <w:rPr>
          <w:lang w:val="en-GB"/>
        </w:rPr>
      </w:pPr>
      <w:bookmarkStart w:id="10" w:name="_Toc47434094"/>
      <w:r w:rsidRPr="00D14A1F">
        <w:rPr>
          <w:lang w:val="en-GB"/>
        </w:rPr>
        <w:t xml:space="preserve">Confidentiality </w:t>
      </w:r>
      <w:r w:rsidR="00794C6D">
        <w:rPr>
          <w:lang w:val="en-GB"/>
        </w:rPr>
        <w:t>and</w:t>
      </w:r>
      <w:r w:rsidRPr="00D14A1F">
        <w:rPr>
          <w:lang w:val="en-GB"/>
        </w:rPr>
        <w:t xml:space="preserve"> Conflict of interest</w:t>
      </w:r>
      <w:bookmarkEnd w:id="10"/>
    </w:p>
    <w:p w14:paraId="040C8CEB" w14:textId="12FEF223" w:rsidR="007E526A" w:rsidRPr="00B9345A" w:rsidRDefault="007E526A" w:rsidP="00DE2946">
      <w:pPr>
        <w:jc w:val="both"/>
        <w:rPr>
          <w:lang w:val="en-GB"/>
        </w:rPr>
      </w:pPr>
      <w:r w:rsidRPr="00D14A1F">
        <w:rPr>
          <w:lang w:val="en-GB"/>
        </w:rPr>
        <w:t>T</w:t>
      </w:r>
      <w:r w:rsidRPr="00C7542B">
        <w:rPr>
          <w:lang w:val="en-GB"/>
        </w:rPr>
        <w:t xml:space="preserve">he proposals will be handled confidentially by the Call Office and the mandated experts responsible for the peer-review evaluation of the proposals. Each expert will have to sign a Declaration of Conflict of Interest, Confidentiality </w:t>
      </w:r>
      <w:r w:rsidR="00DE2946" w:rsidRPr="00B9345A">
        <w:rPr>
          <w:lang w:val="en-GB"/>
        </w:rPr>
        <w:t>Disclosure</w:t>
      </w:r>
      <w:r w:rsidRPr="00B9345A">
        <w:rPr>
          <w:lang w:val="en-GB"/>
        </w:rPr>
        <w:t xml:space="preserve"> Agreement and Code of Conduct Agreement.</w:t>
      </w:r>
    </w:p>
    <w:p w14:paraId="0B26D71D" w14:textId="0FEBBCA2" w:rsidR="00FE30C5" w:rsidRPr="00B9345A" w:rsidRDefault="00FE30C5" w:rsidP="00FE30C5">
      <w:pPr>
        <w:pStyle w:val="Heading1"/>
        <w:rPr>
          <w:lang w:val="en-GB"/>
        </w:rPr>
      </w:pPr>
      <w:bookmarkStart w:id="11" w:name="_Toc47434095"/>
      <w:r w:rsidRPr="00B9345A">
        <w:rPr>
          <w:lang w:val="en-GB"/>
        </w:rPr>
        <w:t>Obligations for funded projects</w:t>
      </w:r>
      <w:bookmarkEnd w:id="11"/>
    </w:p>
    <w:p w14:paraId="76073608" w14:textId="77777777" w:rsidR="007E526A" w:rsidRPr="00B9345A" w:rsidRDefault="007E526A" w:rsidP="007E526A">
      <w:pPr>
        <w:pStyle w:val="Heading4"/>
        <w:rPr>
          <w:lang w:val="en-GB"/>
        </w:rPr>
      </w:pPr>
      <w:r w:rsidRPr="00B9345A">
        <w:rPr>
          <w:lang w:val="en-GB"/>
        </w:rPr>
        <w:t>Terms of participation</w:t>
      </w:r>
    </w:p>
    <w:p w14:paraId="0DB0C0A1" w14:textId="5FDEFC2A" w:rsidR="007E526A" w:rsidRPr="00D14A1F" w:rsidRDefault="007E526A" w:rsidP="00DE2946">
      <w:pPr>
        <w:jc w:val="both"/>
        <w:rPr>
          <w:lang w:val="en-GB"/>
        </w:rPr>
      </w:pPr>
      <w:r w:rsidRPr="00562B2E">
        <w:rPr>
          <w:lang w:val="en-GB"/>
        </w:rPr>
        <w:t xml:space="preserve">The </w:t>
      </w:r>
      <w:r w:rsidR="00C66893">
        <w:rPr>
          <w:rFonts w:cs="Calibri,Bold"/>
          <w:bCs/>
          <w:lang w:val="en-US"/>
        </w:rPr>
        <w:t xml:space="preserve">beneficiaries and/or </w:t>
      </w:r>
      <w:r w:rsidR="00003C6B">
        <w:rPr>
          <w:rFonts w:cstheme="minorHAnsi"/>
          <w:lang w:val="en-GB"/>
        </w:rPr>
        <w:t>linked third partie</w:t>
      </w:r>
      <w:r w:rsidRPr="00562B2E">
        <w:rPr>
          <w:lang w:val="en-GB"/>
        </w:rPr>
        <w:t xml:space="preserve">s of the research consortia are </w:t>
      </w:r>
      <w:r w:rsidR="00562B2E">
        <w:rPr>
          <w:lang w:val="en-GB"/>
        </w:rPr>
        <w:t>requested</w:t>
      </w:r>
      <w:r w:rsidRPr="00562B2E">
        <w:rPr>
          <w:lang w:val="en-GB"/>
        </w:rPr>
        <w:t xml:space="preserve"> to </w:t>
      </w:r>
      <w:r w:rsidR="00924D0C">
        <w:rPr>
          <w:lang w:val="en-GB"/>
        </w:rPr>
        <w:t>acknowledge</w:t>
      </w:r>
      <w:r w:rsidR="00924D0C" w:rsidRPr="00562B2E">
        <w:rPr>
          <w:lang w:val="en-GB"/>
        </w:rPr>
        <w:t xml:space="preserve"> </w:t>
      </w:r>
      <w:r w:rsidRPr="00562B2E">
        <w:rPr>
          <w:lang w:val="en-GB"/>
        </w:rPr>
        <w:t xml:space="preserve">the </w:t>
      </w:r>
      <w:r w:rsidR="00562B2E">
        <w:rPr>
          <w:lang w:val="en-GB"/>
        </w:rPr>
        <w:t xml:space="preserve">overall </w:t>
      </w:r>
      <w:r w:rsidRPr="00562B2E">
        <w:rPr>
          <w:lang w:val="en-GB"/>
        </w:rPr>
        <w:t>coordinating role of EJP S</w:t>
      </w:r>
      <w:r w:rsidR="00EB0AFE">
        <w:rPr>
          <w:lang w:val="en-GB"/>
        </w:rPr>
        <w:t>OIL</w:t>
      </w:r>
      <w:r w:rsidRPr="00562B2E">
        <w:rPr>
          <w:lang w:val="en-GB"/>
        </w:rPr>
        <w:t xml:space="preserve"> throughout the duration of the funded research projects until the delivery and acceptance of the final project report.</w:t>
      </w:r>
    </w:p>
    <w:p w14:paraId="6B6E47C8" w14:textId="2FA20CB7" w:rsidR="007E526A" w:rsidRPr="00B9345A" w:rsidRDefault="007E526A" w:rsidP="007E526A">
      <w:pPr>
        <w:pStyle w:val="Heading4"/>
        <w:rPr>
          <w:lang w:val="en-GB"/>
        </w:rPr>
      </w:pPr>
      <w:r w:rsidRPr="00D14A1F">
        <w:rPr>
          <w:lang w:val="en-GB"/>
        </w:rPr>
        <w:t>Consortium Agreement</w:t>
      </w:r>
    </w:p>
    <w:p w14:paraId="6F6853BF" w14:textId="371AEA48" w:rsidR="007E526A" w:rsidRPr="00562B2E" w:rsidRDefault="007E526A" w:rsidP="00DE2946">
      <w:pPr>
        <w:jc w:val="both"/>
        <w:rPr>
          <w:lang w:val="en-GB"/>
        </w:rPr>
      </w:pPr>
      <w:r w:rsidRPr="00562B2E">
        <w:rPr>
          <w:lang w:val="en-GB"/>
        </w:rPr>
        <w:t xml:space="preserve">The consortia selected for funding </w:t>
      </w:r>
      <w:r w:rsidR="00562B2E">
        <w:rPr>
          <w:lang w:val="en-GB"/>
        </w:rPr>
        <w:t xml:space="preserve">of medium and larger sized projects </w:t>
      </w:r>
      <w:r w:rsidRPr="00562B2E">
        <w:rPr>
          <w:lang w:val="en-GB"/>
        </w:rPr>
        <w:t xml:space="preserve">are </w:t>
      </w:r>
      <w:r w:rsidR="00062E32">
        <w:rPr>
          <w:lang w:val="en-GB"/>
        </w:rPr>
        <w:t>obligated</w:t>
      </w:r>
      <w:r w:rsidR="00062E32" w:rsidRPr="00562B2E">
        <w:rPr>
          <w:lang w:val="en-GB"/>
        </w:rPr>
        <w:t xml:space="preserve"> </w:t>
      </w:r>
      <w:r w:rsidRPr="00562B2E">
        <w:rPr>
          <w:lang w:val="en-GB"/>
        </w:rPr>
        <w:t>to enter into a</w:t>
      </w:r>
      <w:r w:rsidR="007104F7">
        <w:rPr>
          <w:lang w:val="en-GB"/>
        </w:rPr>
        <w:t>n EJP SOIL</w:t>
      </w:r>
      <w:r w:rsidRPr="00562B2E">
        <w:rPr>
          <w:lang w:val="en-GB"/>
        </w:rPr>
        <w:t xml:space="preserve"> </w:t>
      </w:r>
      <w:r w:rsidR="00452475">
        <w:rPr>
          <w:lang w:val="en-GB"/>
        </w:rPr>
        <w:t xml:space="preserve">Research Project </w:t>
      </w:r>
      <w:r w:rsidRPr="00562B2E">
        <w:rPr>
          <w:lang w:val="en-GB"/>
        </w:rPr>
        <w:t xml:space="preserve">Consortium Agreement, in order to </w:t>
      </w:r>
      <w:r w:rsidR="001E0516">
        <w:rPr>
          <w:lang w:val="en-GB"/>
        </w:rPr>
        <w:t xml:space="preserve">implement and </w:t>
      </w:r>
      <w:r w:rsidRPr="00562B2E">
        <w:rPr>
          <w:lang w:val="en-GB"/>
        </w:rPr>
        <w:t>manage the project activities</w:t>
      </w:r>
      <w:r w:rsidR="007104F7">
        <w:rPr>
          <w:lang w:val="en-GB"/>
        </w:rPr>
        <w:t xml:space="preserve"> and</w:t>
      </w:r>
      <w:r w:rsidRPr="00562B2E">
        <w:rPr>
          <w:lang w:val="en-GB"/>
        </w:rPr>
        <w:t xml:space="preserve"> finance</w:t>
      </w:r>
      <w:r w:rsidR="00910EBC">
        <w:rPr>
          <w:lang w:val="en-GB"/>
        </w:rPr>
        <w:t>s.</w:t>
      </w:r>
      <w:r w:rsidR="007104F7">
        <w:rPr>
          <w:lang w:val="en-GB"/>
        </w:rPr>
        <w:t xml:space="preserve"> </w:t>
      </w:r>
      <w:r w:rsidR="005454FB">
        <w:rPr>
          <w:lang w:val="en-GB"/>
        </w:rPr>
        <w:t>Although recommended by the EJP SOIL</w:t>
      </w:r>
      <w:r w:rsidR="001E0516">
        <w:rPr>
          <w:lang w:val="en-GB"/>
        </w:rPr>
        <w:t xml:space="preserve"> WP3 team</w:t>
      </w:r>
      <w:r w:rsidR="005454FB">
        <w:rPr>
          <w:lang w:val="en-GB"/>
        </w:rPr>
        <w:t xml:space="preserve"> Consortium Agreements are not mandatory for small projects, stocktaking activities and synthesis</w:t>
      </w:r>
      <w:r w:rsidR="00903906">
        <w:rPr>
          <w:lang w:val="en-GB"/>
        </w:rPr>
        <w:t xml:space="preserve"> as rights and obligations amongst the EJP SOIL beneficiaries and their linked third parties </w:t>
      </w:r>
      <w:r w:rsidR="001E0516">
        <w:rPr>
          <w:lang w:val="en-GB"/>
        </w:rPr>
        <w:t>are set out in the EJP SOIL`s Consortium Agreement</w:t>
      </w:r>
      <w:r w:rsidR="005454FB">
        <w:rPr>
          <w:lang w:val="en-GB"/>
        </w:rPr>
        <w:t xml:space="preserve">. </w:t>
      </w:r>
      <w:r w:rsidRPr="00562B2E">
        <w:rPr>
          <w:lang w:val="en-GB"/>
        </w:rPr>
        <w:t>It will be the responsibility of the project coordinator</w:t>
      </w:r>
      <w:r w:rsidR="001C0415">
        <w:rPr>
          <w:lang w:val="en-GB"/>
        </w:rPr>
        <w:t>s</w:t>
      </w:r>
      <w:r w:rsidRPr="00562B2E">
        <w:rPr>
          <w:lang w:val="en-GB"/>
        </w:rPr>
        <w:t xml:space="preserve"> to draw up a </w:t>
      </w:r>
      <w:r w:rsidR="00452475">
        <w:rPr>
          <w:lang w:val="en-GB"/>
        </w:rPr>
        <w:t xml:space="preserve">Research Project </w:t>
      </w:r>
      <w:r w:rsidRPr="00562B2E">
        <w:rPr>
          <w:lang w:val="en-GB"/>
        </w:rPr>
        <w:t xml:space="preserve">Consortium Agreement </w:t>
      </w:r>
      <w:r w:rsidR="00752505">
        <w:rPr>
          <w:lang w:val="en-GB"/>
        </w:rPr>
        <w:t xml:space="preserve">(based on the DESCA Model; </w:t>
      </w:r>
      <w:hyperlink r:id="rId22" w:history="1">
        <w:r w:rsidR="00752505" w:rsidRPr="007C7FB1">
          <w:rPr>
            <w:rStyle w:val="Hyperlink"/>
            <w:lang w:val="en-GB"/>
          </w:rPr>
          <w:t>http://www.desca-agreement.eu</w:t>
        </w:r>
      </w:hyperlink>
      <w:r w:rsidR="00752505">
        <w:rPr>
          <w:lang w:val="en-GB"/>
        </w:rPr>
        <w:t xml:space="preserve">) </w:t>
      </w:r>
      <w:r w:rsidRPr="00562B2E">
        <w:rPr>
          <w:lang w:val="en-GB"/>
        </w:rPr>
        <w:t xml:space="preserve">suitable to the respective consortium. The purpose of this document is to underpin the </w:t>
      </w:r>
      <w:r w:rsidR="00C32F05">
        <w:rPr>
          <w:lang w:val="en-GB"/>
        </w:rPr>
        <w:t>consortium</w:t>
      </w:r>
      <w:r w:rsidR="00C32F05" w:rsidRPr="00562B2E">
        <w:rPr>
          <w:lang w:val="en-GB"/>
        </w:rPr>
        <w:t xml:space="preserve"> </w:t>
      </w:r>
      <w:r w:rsidR="00C66893">
        <w:rPr>
          <w:rFonts w:cs="Calibri,Bold"/>
          <w:bCs/>
          <w:lang w:val="en-US"/>
        </w:rPr>
        <w:t xml:space="preserve">beneficiaries and/or </w:t>
      </w:r>
      <w:r w:rsidR="00003C6B">
        <w:rPr>
          <w:rFonts w:cstheme="minorHAnsi"/>
          <w:lang w:val="en-GB"/>
        </w:rPr>
        <w:t>linked third partie</w:t>
      </w:r>
      <w:r w:rsidRPr="00562B2E">
        <w:rPr>
          <w:lang w:val="en-GB"/>
        </w:rPr>
        <w:t>s’ collaboration and provide the</w:t>
      </w:r>
      <w:r w:rsidR="00452475">
        <w:rPr>
          <w:lang w:val="en-GB"/>
        </w:rPr>
        <w:t xml:space="preserve"> </w:t>
      </w:r>
      <w:r w:rsidR="00C32F05">
        <w:rPr>
          <w:lang w:val="en-GB"/>
        </w:rPr>
        <w:t>consortium</w:t>
      </w:r>
      <w:r w:rsidRPr="00562B2E">
        <w:rPr>
          <w:lang w:val="en-GB"/>
        </w:rPr>
        <w:t xml:space="preserve"> </w:t>
      </w:r>
      <w:r w:rsidR="00C66893">
        <w:rPr>
          <w:rFonts w:cs="Calibri,Bold"/>
          <w:bCs/>
          <w:lang w:val="en-US"/>
        </w:rPr>
        <w:t xml:space="preserve">beneficiaries and/or </w:t>
      </w:r>
      <w:r w:rsidR="00003C6B">
        <w:rPr>
          <w:rFonts w:cstheme="minorHAnsi"/>
          <w:lang w:val="en-GB"/>
        </w:rPr>
        <w:t>linked third partie</w:t>
      </w:r>
      <w:r w:rsidRPr="00562B2E">
        <w:rPr>
          <w:lang w:val="en-GB"/>
        </w:rPr>
        <w:t>s with mutual assurance on project management structures and procedures, and their rights and obligations towards one another.</w:t>
      </w:r>
    </w:p>
    <w:p w14:paraId="2A7A4E0C" w14:textId="77777777" w:rsidR="007E526A" w:rsidRPr="00B9345A" w:rsidRDefault="007E526A" w:rsidP="007E526A">
      <w:pPr>
        <w:pStyle w:val="Heading4"/>
        <w:rPr>
          <w:lang w:val="en-GB"/>
        </w:rPr>
      </w:pPr>
      <w:r w:rsidRPr="00B9345A">
        <w:rPr>
          <w:lang w:val="en-GB"/>
        </w:rPr>
        <w:t>Start date of projects</w:t>
      </w:r>
    </w:p>
    <w:p w14:paraId="7175A44F" w14:textId="4BE6BF66" w:rsidR="00CA31D0" w:rsidRDefault="007E526A" w:rsidP="005E76AB">
      <w:pPr>
        <w:jc w:val="both"/>
        <w:rPr>
          <w:lang w:val="en-GB"/>
        </w:rPr>
      </w:pPr>
      <w:r w:rsidRPr="00B9345A">
        <w:rPr>
          <w:lang w:val="en-GB"/>
        </w:rPr>
        <w:t xml:space="preserve">A project can start </w:t>
      </w:r>
      <w:r w:rsidR="009B3488">
        <w:rPr>
          <w:lang w:val="en-GB"/>
        </w:rPr>
        <w:t>after the BPM approves propo</w:t>
      </w:r>
      <w:r w:rsidR="00F81B88">
        <w:rPr>
          <w:lang w:val="en-GB"/>
        </w:rPr>
        <w:t>sal (i.e. Funding Decision) and</w:t>
      </w:r>
      <w:r w:rsidRPr="00B9345A">
        <w:rPr>
          <w:lang w:val="en-GB"/>
        </w:rPr>
        <w:t xml:space="preserve"> contracts </w:t>
      </w:r>
      <w:r w:rsidR="009B3488">
        <w:rPr>
          <w:lang w:val="en-GB"/>
        </w:rPr>
        <w:t>(i.e. EJP SOIL</w:t>
      </w:r>
      <w:r w:rsidR="00452475">
        <w:rPr>
          <w:lang w:val="en-GB"/>
        </w:rPr>
        <w:t xml:space="preserve"> Research Project</w:t>
      </w:r>
      <w:r w:rsidR="009B3488">
        <w:rPr>
          <w:lang w:val="en-GB"/>
        </w:rPr>
        <w:t xml:space="preserve"> </w:t>
      </w:r>
      <w:r w:rsidR="00752505">
        <w:rPr>
          <w:lang w:val="en-GB"/>
        </w:rPr>
        <w:t xml:space="preserve">Consortium Agreement </w:t>
      </w:r>
      <w:r w:rsidR="009B3488">
        <w:rPr>
          <w:lang w:val="en-GB"/>
        </w:rPr>
        <w:t xml:space="preserve">for medium and larger sized projects) </w:t>
      </w:r>
      <w:r w:rsidRPr="00B9345A">
        <w:rPr>
          <w:lang w:val="en-GB"/>
        </w:rPr>
        <w:t xml:space="preserve">have been </w:t>
      </w:r>
      <w:r w:rsidR="005E76AB" w:rsidRPr="00B9345A">
        <w:rPr>
          <w:lang w:val="en-GB"/>
        </w:rPr>
        <w:t>concluded;</w:t>
      </w:r>
      <w:r w:rsidRPr="00B9345A">
        <w:rPr>
          <w:lang w:val="en-GB"/>
        </w:rPr>
        <w:t xml:space="preserve"> exceptions from this rule must be agreed by the respective </w:t>
      </w:r>
      <w:r w:rsidR="0018050F">
        <w:rPr>
          <w:lang w:val="en-GB"/>
        </w:rPr>
        <w:t>institutes/organizations</w:t>
      </w:r>
      <w:r w:rsidRPr="00B9345A">
        <w:rPr>
          <w:lang w:val="en-GB"/>
        </w:rPr>
        <w:t xml:space="preserve"> and the Call Office. Once the </w:t>
      </w:r>
      <w:r w:rsidR="009B3488">
        <w:rPr>
          <w:lang w:val="en-GB"/>
        </w:rPr>
        <w:t xml:space="preserve">EJP SOIL Funding Decisions and EJP SOIL </w:t>
      </w:r>
      <w:r w:rsidR="00452475">
        <w:rPr>
          <w:lang w:val="en-GB"/>
        </w:rPr>
        <w:t xml:space="preserve">Research Project </w:t>
      </w:r>
      <w:r w:rsidR="00752505">
        <w:rPr>
          <w:lang w:val="en-GB"/>
        </w:rPr>
        <w:t>Consortium Agreement</w:t>
      </w:r>
      <w:r w:rsidR="009B3488" w:rsidRPr="00752505">
        <w:rPr>
          <w:lang w:val="en-GB"/>
        </w:rPr>
        <w:t>s</w:t>
      </w:r>
      <w:r w:rsidRPr="00B9345A">
        <w:rPr>
          <w:lang w:val="en-GB"/>
        </w:rPr>
        <w:t xml:space="preserve"> come into force, eligible costs may be claimed according to the </w:t>
      </w:r>
      <w:r w:rsidR="00AF1A21">
        <w:rPr>
          <w:lang w:val="en-GB"/>
        </w:rPr>
        <w:t xml:space="preserve">European and </w:t>
      </w:r>
      <w:r w:rsidRPr="00B9345A">
        <w:rPr>
          <w:lang w:val="en-GB"/>
        </w:rPr>
        <w:t xml:space="preserve">national procedures. Projects should start </w:t>
      </w:r>
      <w:r w:rsidRPr="00D819F1">
        <w:rPr>
          <w:lang w:val="en-GB"/>
        </w:rPr>
        <w:t xml:space="preserve">between </w:t>
      </w:r>
      <w:r w:rsidR="00863AF5">
        <w:rPr>
          <w:lang w:val="en-GB"/>
        </w:rPr>
        <w:t>December 2020</w:t>
      </w:r>
      <w:r w:rsidRPr="00D819F1">
        <w:rPr>
          <w:lang w:val="en-GB"/>
        </w:rPr>
        <w:t xml:space="preserve"> </w:t>
      </w:r>
      <w:r w:rsidR="00794C6D">
        <w:rPr>
          <w:lang w:val="en-GB"/>
        </w:rPr>
        <w:t xml:space="preserve">(M11) </w:t>
      </w:r>
      <w:r w:rsidRPr="00D819F1">
        <w:rPr>
          <w:lang w:val="en-GB"/>
        </w:rPr>
        <w:t xml:space="preserve">and </w:t>
      </w:r>
      <w:r w:rsidR="00794C6D">
        <w:rPr>
          <w:lang w:val="en-GB"/>
        </w:rPr>
        <w:t xml:space="preserve">January </w:t>
      </w:r>
      <w:r w:rsidRPr="00D819F1">
        <w:rPr>
          <w:lang w:val="en-GB"/>
        </w:rPr>
        <w:t>2021</w:t>
      </w:r>
      <w:r w:rsidR="00794C6D">
        <w:rPr>
          <w:lang w:val="en-GB"/>
        </w:rPr>
        <w:t xml:space="preserve"> (M12)</w:t>
      </w:r>
      <w:r w:rsidRPr="00D819F1">
        <w:rPr>
          <w:lang w:val="en-GB"/>
        </w:rPr>
        <w:t>.</w:t>
      </w:r>
    </w:p>
    <w:p w14:paraId="03D14D66" w14:textId="77777777" w:rsidR="009B3488" w:rsidRDefault="009B3488" w:rsidP="00CA31D0">
      <w:pPr>
        <w:rPr>
          <w:lang w:val="en-GB"/>
        </w:rPr>
      </w:pPr>
    </w:p>
    <w:p w14:paraId="752503D7" w14:textId="6E498358" w:rsidR="007E526A" w:rsidRDefault="007E526A" w:rsidP="009B3488">
      <w:pPr>
        <w:jc w:val="both"/>
        <w:rPr>
          <w:lang w:val="en-GB"/>
        </w:rPr>
      </w:pPr>
      <w:r w:rsidRPr="00CA31D0">
        <w:rPr>
          <w:lang w:val="en-GB"/>
        </w:rPr>
        <w:t xml:space="preserve">A list of the funded projects will be published </w:t>
      </w:r>
      <w:r w:rsidR="00B820CF">
        <w:rPr>
          <w:lang w:val="en-GB"/>
        </w:rPr>
        <w:t xml:space="preserve">in </w:t>
      </w:r>
      <w:r w:rsidR="00794C6D">
        <w:rPr>
          <w:lang w:val="en-GB"/>
        </w:rPr>
        <w:t>December 2020 (</w:t>
      </w:r>
      <w:r w:rsidR="00B820CF">
        <w:rPr>
          <w:lang w:val="en-GB"/>
        </w:rPr>
        <w:t>M</w:t>
      </w:r>
      <w:r w:rsidR="00E738BF">
        <w:rPr>
          <w:lang w:val="en-GB"/>
        </w:rPr>
        <w:t>11</w:t>
      </w:r>
      <w:r w:rsidR="00794C6D">
        <w:rPr>
          <w:lang w:val="en-GB"/>
        </w:rPr>
        <w:t>;</w:t>
      </w:r>
      <w:r w:rsidR="000F35A0">
        <w:rPr>
          <w:lang w:val="en-GB"/>
        </w:rPr>
        <w:t xml:space="preserve"> </w:t>
      </w:r>
      <w:r w:rsidR="009B3488">
        <w:rPr>
          <w:lang w:val="en-GB"/>
        </w:rPr>
        <w:t>a</w:t>
      </w:r>
      <w:r w:rsidR="00E53B01">
        <w:rPr>
          <w:lang w:val="en-GB"/>
        </w:rPr>
        <w:t>nd</w:t>
      </w:r>
      <w:r w:rsidR="009B3488">
        <w:rPr>
          <w:lang w:val="en-GB"/>
        </w:rPr>
        <w:t xml:space="preserve"> submitted to the European Co</w:t>
      </w:r>
      <w:r w:rsidR="001F1971">
        <w:rPr>
          <w:lang w:val="en-GB"/>
        </w:rPr>
        <w:t>m</w:t>
      </w:r>
      <w:r w:rsidR="009B3488">
        <w:rPr>
          <w:lang w:val="en-GB"/>
        </w:rPr>
        <w:t>mission as a deliverable</w:t>
      </w:r>
      <w:r w:rsidR="00E738BF">
        <w:rPr>
          <w:lang w:val="en-GB"/>
        </w:rPr>
        <w:t xml:space="preserve"> [D3.3</w:t>
      </w:r>
      <w:r w:rsidR="00B820CF">
        <w:rPr>
          <w:lang w:val="en-GB"/>
        </w:rPr>
        <w:t>]</w:t>
      </w:r>
      <w:r w:rsidR="009B3488">
        <w:rPr>
          <w:lang w:val="en-GB"/>
        </w:rPr>
        <w:t>)</w:t>
      </w:r>
      <w:r w:rsidRPr="00CA31D0">
        <w:rPr>
          <w:lang w:val="en-GB"/>
        </w:rPr>
        <w:t>. Therefore applicants should be aware that the following information from the proposals may be published by EJP</w:t>
      </w:r>
      <w:r w:rsidR="005E76AB" w:rsidRPr="00CA31D0">
        <w:rPr>
          <w:lang w:val="en-GB"/>
        </w:rPr>
        <w:t xml:space="preserve"> </w:t>
      </w:r>
      <w:r w:rsidR="009B3488">
        <w:rPr>
          <w:lang w:val="en-GB"/>
        </w:rPr>
        <w:t>SOIL</w:t>
      </w:r>
      <w:r w:rsidRPr="00CA31D0">
        <w:rPr>
          <w:lang w:val="en-GB"/>
        </w:rPr>
        <w:t>:</w:t>
      </w:r>
    </w:p>
    <w:p w14:paraId="28113682" w14:textId="588F0E86" w:rsidR="007E526A" w:rsidRPr="00164125" w:rsidRDefault="007E526A" w:rsidP="00164125">
      <w:pPr>
        <w:pStyle w:val="ListParagraph"/>
        <w:numPr>
          <w:ilvl w:val="0"/>
          <w:numId w:val="23"/>
        </w:numPr>
        <w:jc w:val="both"/>
        <w:rPr>
          <w:lang w:val="en-GB"/>
        </w:rPr>
      </w:pPr>
      <w:r w:rsidRPr="00164125">
        <w:rPr>
          <w:lang w:val="en-GB"/>
        </w:rPr>
        <w:t>Project title and project acronym,</w:t>
      </w:r>
    </w:p>
    <w:p w14:paraId="3764E62E" w14:textId="3FF10DCD" w:rsidR="007E526A" w:rsidRPr="00164125" w:rsidRDefault="007E526A" w:rsidP="00164125">
      <w:pPr>
        <w:pStyle w:val="ListParagraph"/>
        <w:numPr>
          <w:ilvl w:val="0"/>
          <w:numId w:val="23"/>
        </w:numPr>
        <w:jc w:val="both"/>
        <w:rPr>
          <w:lang w:val="en-GB"/>
        </w:rPr>
      </w:pPr>
      <w:r w:rsidRPr="00164125">
        <w:rPr>
          <w:lang w:val="en-GB"/>
        </w:rPr>
        <w:t>Duration of the project,</w:t>
      </w:r>
    </w:p>
    <w:p w14:paraId="34DF3B18" w14:textId="66696F8F" w:rsidR="007E526A" w:rsidRPr="00164125" w:rsidRDefault="007E526A" w:rsidP="00164125">
      <w:pPr>
        <w:pStyle w:val="ListParagraph"/>
        <w:numPr>
          <w:ilvl w:val="0"/>
          <w:numId w:val="23"/>
        </w:numPr>
        <w:jc w:val="both"/>
        <w:rPr>
          <w:lang w:val="en-GB"/>
        </w:rPr>
      </w:pPr>
      <w:r w:rsidRPr="00164125">
        <w:rPr>
          <w:lang w:val="en-GB"/>
        </w:rPr>
        <w:t>Total funding of the project,</w:t>
      </w:r>
    </w:p>
    <w:p w14:paraId="72EACD06" w14:textId="5D6D56E4" w:rsidR="007E526A" w:rsidRPr="00164125" w:rsidRDefault="007E526A" w:rsidP="00164125">
      <w:pPr>
        <w:pStyle w:val="ListParagraph"/>
        <w:numPr>
          <w:ilvl w:val="0"/>
          <w:numId w:val="23"/>
        </w:numPr>
        <w:jc w:val="both"/>
        <w:rPr>
          <w:lang w:val="en-GB"/>
        </w:rPr>
      </w:pPr>
      <w:r w:rsidRPr="00164125">
        <w:rPr>
          <w:lang w:val="en-GB"/>
        </w:rPr>
        <w:t>Name of the project coordinator (including contact information as email and telephone number),</w:t>
      </w:r>
    </w:p>
    <w:p w14:paraId="34C8600F" w14:textId="55FDD379" w:rsidR="007E526A" w:rsidRPr="00164125" w:rsidRDefault="007E526A" w:rsidP="00164125">
      <w:pPr>
        <w:pStyle w:val="ListParagraph"/>
        <w:numPr>
          <w:ilvl w:val="0"/>
          <w:numId w:val="23"/>
        </w:numPr>
        <w:jc w:val="both"/>
        <w:rPr>
          <w:lang w:val="en-GB"/>
        </w:rPr>
      </w:pPr>
      <w:r w:rsidRPr="00164125">
        <w:rPr>
          <w:lang w:val="en-GB"/>
        </w:rPr>
        <w:t xml:space="preserve">Country and organisation name of each </w:t>
      </w:r>
      <w:r w:rsidR="00C32F05">
        <w:rPr>
          <w:lang w:val="en-GB"/>
        </w:rPr>
        <w:t>beneficiary</w:t>
      </w:r>
      <w:r w:rsidR="00FE0F15" w:rsidRPr="00164125">
        <w:rPr>
          <w:lang w:val="en-GB"/>
        </w:rPr>
        <w:t>/</w:t>
      </w:r>
      <w:r w:rsidR="00164125" w:rsidRPr="00164125">
        <w:rPr>
          <w:lang w:val="en-GB"/>
        </w:rPr>
        <w:t>linked third parties</w:t>
      </w:r>
      <w:r w:rsidRPr="00164125">
        <w:rPr>
          <w:lang w:val="en-GB"/>
        </w:rPr>
        <w:t>,</w:t>
      </w:r>
    </w:p>
    <w:p w14:paraId="0619E31D" w14:textId="1CE6DB88" w:rsidR="007E526A" w:rsidRPr="00B9345A" w:rsidRDefault="007E526A" w:rsidP="00164125">
      <w:pPr>
        <w:pStyle w:val="ListParagraph"/>
        <w:numPr>
          <w:ilvl w:val="0"/>
          <w:numId w:val="23"/>
        </w:numPr>
        <w:jc w:val="both"/>
        <w:rPr>
          <w:lang w:val="en-GB"/>
        </w:rPr>
      </w:pPr>
      <w:r w:rsidRPr="00CA31D0">
        <w:rPr>
          <w:lang w:val="en-GB"/>
        </w:rPr>
        <w:t>The publis</w:t>
      </w:r>
      <w:r w:rsidRPr="00B9345A">
        <w:rPr>
          <w:lang w:val="en-GB"/>
        </w:rPr>
        <w:t>hable summary of the project from the application.</w:t>
      </w:r>
    </w:p>
    <w:p w14:paraId="2A2A83D6" w14:textId="0A0142E6" w:rsidR="007E526A" w:rsidRPr="00B9345A" w:rsidRDefault="007E526A" w:rsidP="009B3488">
      <w:pPr>
        <w:jc w:val="both"/>
        <w:rPr>
          <w:lang w:val="en-GB"/>
        </w:rPr>
      </w:pPr>
      <w:r w:rsidRPr="00B9345A">
        <w:rPr>
          <w:lang w:val="en-GB"/>
        </w:rPr>
        <w:t xml:space="preserve">Information on each funded </w:t>
      </w:r>
      <w:r w:rsidR="00452475">
        <w:rPr>
          <w:lang w:val="en-GB"/>
        </w:rPr>
        <w:t xml:space="preserve">research </w:t>
      </w:r>
      <w:r w:rsidRPr="00B9345A">
        <w:rPr>
          <w:lang w:val="en-GB"/>
        </w:rPr>
        <w:t>project, including data on each participant and overview on the results will be sent to the European Commission after the end of the project period.</w:t>
      </w:r>
    </w:p>
    <w:p w14:paraId="3C107A57" w14:textId="77777777" w:rsidR="007E526A" w:rsidRPr="00B9345A" w:rsidRDefault="007E526A" w:rsidP="005E76AB">
      <w:pPr>
        <w:jc w:val="both"/>
        <w:rPr>
          <w:lang w:val="en-GB"/>
        </w:rPr>
      </w:pPr>
    </w:p>
    <w:p w14:paraId="5F322E06" w14:textId="1E9AAEFD" w:rsidR="007E526A" w:rsidRPr="003E7094" w:rsidRDefault="007E526A" w:rsidP="005E76AB">
      <w:pPr>
        <w:jc w:val="both"/>
        <w:rPr>
          <w:lang w:val="en-GB"/>
        </w:rPr>
      </w:pPr>
      <w:r w:rsidRPr="00B9345A">
        <w:rPr>
          <w:lang w:val="en-GB"/>
        </w:rPr>
        <w:t xml:space="preserve">With the submission of the proposal all </w:t>
      </w:r>
      <w:r w:rsidR="00C32F05">
        <w:rPr>
          <w:lang w:val="en-GB"/>
        </w:rPr>
        <w:t>consortium</w:t>
      </w:r>
      <w:r w:rsidR="00C32F05" w:rsidRPr="00B9345A">
        <w:rPr>
          <w:lang w:val="en-GB"/>
        </w:rPr>
        <w:t xml:space="preserve"> </w:t>
      </w:r>
      <w:r w:rsidR="00C66893">
        <w:rPr>
          <w:rFonts w:cs="Calibri,Bold"/>
          <w:bCs/>
          <w:lang w:val="en-US"/>
        </w:rPr>
        <w:t xml:space="preserve">beneficiaries and/or </w:t>
      </w:r>
      <w:r w:rsidR="00003C6B">
        <w:rPr>
          <w:rFonts w:cstheme="minorHAnsi"/>
          <w:lang w:val="en-GB"/>
        </w:rPr>
        <w:t>linked third partie</w:t>
      </w:r>
      <w:r w:rsidRPr="00B9345A">
        <w:rPr>
          <w:lang w:val="en-GB"/>
        </w:rPr>
        <w:t>s agree that the above</w:t>
      </w:r>
      <w:r w:rsidR="001C0415">
        <w:rPr>
          <w:lang w:val="en-GB"/>
        </w:rPr>
        <w:t>-</w:t>
      </w:r>
      <w:r w:rsidRPr="00B9345A">
        <w:rPr>
          <w:lang w:val="en-GB"/>
        </w:rPr>
        <w:t>mentioned information can be published. All personal data offered for project applications, reviewers and expert assessments, mailing lists, tracking websites, registration for activities and events will be collected, stored and processed in accordance with the General Data Protection Regulation (GDPR) (Regulation (EU) 2016/679). A data protection officer (DPO) is appointed to ensure compliance GDPR rules</w:t>
      </w:r>
      <w:r w:rsidR="00910EBC">
        <w:rPr>
          <w:lang w:val="en-GB"/>
        </w:rPr>
        <w:t xml:space="preserve"> in collaboration with WP1, which </w:t>
      </w:r>
      <w:r w:rsidR="00452475">
        <w:rPr>
          <w:lang w:val="en-GB"/>
        </w:rPr>
        <w:t xml:space="preserve">manages </w:t>
      </w:r>
      <w:r w:rsidR="00910EBC">
        <w:rPr>
          <w:lang w:val="en-GB"/>
        </w:rPr>
        <w:t>data protection at EJP SOIL level</w:t>
      </w:r>
      <w:r w:rsidRPr="00B9345A">
        <w:rPr>
          <w:lang w:val="en-GB"/>
        </w:rPr>
        <w:t>. For more information please consult the privacy policy on the submission website</w:t>
      </w:r>
      <w:r w:rsidR="00AA0AA1">
        <w:rPr>
          <w:lang w:val="en-GB"/>
        </w:rPr>
        <w:t xml:space="preserve"> or the Call Office</w:t>
      </w:r>
      <w:r w:rsidRPr="00B9345A">
        <w:rPr>
          <w:lang w:val="en-GB"/>
        </w:rPr>
        <w:t>.</w:t>
      </w:r>
    </w:p>
    <w:p w14:paraId="1A88BA35" w14:textId="77777777" w:rsidR="007E526A" w:rsidRPr="004848A3" w:rsidRDefault="007E526A" w:rsidP="007E526A">
      <w:pPr>
        <w:pStyle w:val="Heading4"/>
        <w:rPr>
          <w:lang w:val="en-GB"/>
        </w:rPr>
      </w:pPr>
      <w:r w:rsidRPr="004848A3">
        <w:rPr>
          <w:lang w:val="en-GB"/>
        </w:rPr>
        <w:t>National/ regional contracts</w:t>
      </w:r>
    </w:p>
    <w:p w14:paraId="0A5C52C2" w14:textId="0B9D1BBC" w:rsidR="007E526A" w:rsidRPr="004848A3" w:rsidRDefault="007E526A" w:rsidP="005E76AB">
      <w:pPr>
        <w:jc w:val="both"/>
        <w:rPr>
          <w:lang w:val="en-GB"/>
        </w:rPr>
      </w:pPr>
      <w:r w:rsidRPr="004848A3">
        <w:rPr>
          <w:lang w:val="en-GB"/>
        </w:rPr>
        <w:t xml:space="preserve">The </w:t>
      </w:r>
      <w:r w:rsidR="004848A3">
        <w:rPr>
          <w:lang w:val="en-GB"/>
        </w:rPr>
        <w:t>EJP SOIL</w:t>
      </w:r>
      <w:r w:rsidRPr="004848A3">
        <w:rPr>
          <w:lang w:val="en-GB"/>
        </w:rPr>
        <w:t xml:space="preserve"> </w:t>
      </w:r>
      <w:r w:rsidR="00452475">
        <w:rPr>
          <w:lang w:val="en-GB"/>
        </w:rPr>
        <w:t xml:space="preserve">Internal </w:t>
      </w:r>
      <w:r w:rsidRPr="004848A3">
        <w:rPr>
          <w:lang w:val="en-GB"/>
        </w:rPr>
        <w:t xml:space="preserve">Call is </w:t>
      </w:r>
      <w:r w:rsidR="004848A3">
        <w:rPr>
          <w:lang w:val="en-GB"/>
        </w:rPr>
        <w:t xml:space="preserve">a </w:t>
      </w:r>
      <w:r w:rsidR="004848A3" w:rsidRPr="004848A3">
        <w:rPr>
          <w:lang w:val="en-GB"/>
        </w:rPr>
        <w:t>collaboration</w:t>
      </w:r>
      <w:r w:rsidRPr="004848A3">
        <w:rPr>
          <w:lang w:val="en-GB"/>
        </w:rPr>
        <w:t xml:space="preserve"> between </w:t>
      </w:r>
      <w:r w:rsidR="004848A3">
        <w:rPr>
          <w:lang w:val="en-GB"/>
        </w:rPr>
        <w:t xml:space="preserve">the EJP SOIL and </w:t>
      </w:r>
      <w:r w:rsidRPr="004848A3">
        <w:rPr>
          <w:lang w:val="en-GB"/>
        </w:rPr>
        <w:t xml:space="preserve">national </w:t>
      </w:r>
      <w:r w:rsidR="0018050F">
        <w:rPr>
          <w:lang w:val="en-GB"/>
        </w:rPr>
        <w:t>institutes/</w:t>
      </w:r>
      <w:r w:rsidR="00D819F1">
        <w:rPr>
          <w:lang w:val="en-GB"/>
        </w:rPr>
        <w:t>organizations</w:t>
      </w:r>
      <w:r w:rsidRPr="004848A3">
        <w:rPr>
          <w:lang w:val="en-GB"/>
        </w:rPr>
        <w:t xml:space="preserve"> with the aim of establishing transnational research collaboration. However, the contracts with project participants and funding procedures and regulations remain the full responsibility of the national </w:t>
      </w:r>
      <w:r w:rsidR="004848A3">
        <w:rPr>
          <w:lang w:val="en-GB"/>
        </w:rPr>
        <w:t>Project Owner and Project Manager</w:t>
      </w:r>
      <w:r w:rsidRPr="004848A3">
        <w:rPr>
          <w:lang w:val="en-GB"/>
        </w:rPr>
        <w:t xml:space="preserve"> according to applicable national/ regional funding</w:t>
      </w:r>
      <w:r w:rsidR="004848A3">
        <w:rPr>
          <w:lang w:val="en-GB"/>
        </w:rPr>
        <w:t xml:space="preserve"> rules.</w:t>
      </w:r>
    </w:p>
    <w:p w14:paraId="12DF853E" w14:textId="77777777" w:rsidR="007E526A" w:rsidRPr="004848A3" w:rsidRDefault="007E526A" w:rsidP="005E76AB">
      <w:pPr>
        <w:jc w:val="both"/>
        <w:rPr>
          <w:lang w:val="en-GB"/>
        </w:rPr>
      </w:pPr>
    </w:p>
    <w:p w14:paraId="240747CF" w14:textId="05185735" w:rsidR="007E526A" w:rsidRPr="00B9345A" w:rsidRDefault="007E526A" w:rsidP="005E76AB">
      <w:pPr>
        <w:jc w:val="both"/>
        <w:rPr>
          <w:lang w:val="en-GB"/>
        </w:rPr>
      </w:pPr>
      <w:r w:rsidRPr="004848A3">
        <w:rPr>
          <w:lang w:val="en-GB"/>
        </w:rPr>
        <w:t>The project coordinator</w:t>
      </w:r>
      <w:r w:rsidR="00B820CF">
        <w:rPr>
          <w:lang w:val="en-GB"/>
        </w:rPr>
        <w:t>s</w:t>
      </w:r>
      <w:r w:rsidRPr="004848A3">
        <w:rPr>
          <w:lang w:val="en-GB"/>
        </w:rPr>
        <w:t xml:space="preserve"> </w:t>
      </w:r>
      <w:r w:rsidR="00B820CF">
        <w:rPr>
          <w:lang w:val="en-GB"/>
        </w:rPr>
        <w:t xml:space="preserve">of internally funded EJP SOIL projects </w:t>
      </w:r>
      <w:r w:rsidR="00406E13">
        <w:rPr>
          <w:lang w:val="en-GB"/>
        </w:rPr>
        <w:t>are</w:t>
      </w:r>
      <w:r w:rsidRPr="004848A3">
        <w:rPr>
          <w:lang w:val="en-GB"/>
        </w:rPr>
        <w:t xml:space="preserve"> responsible for informing </w:t>
      </w:r>
      <w:r w:rsidR="00B820CF">
        <w:rPr>
          <w:lang w:val="en-GB"/>
        </w:rPr>
        <w:t>consortium</w:t>
      </w:r>
      <w:r w:rsidR="00B820CF" w:rsidRPr="004848A3">
        <w:rPr>
          <w:lang w:val="en-GB"/>
        </w:rPr>
        <w:t xml:space="preserve"> </w:t>
      </w:r>
      <w:r w:rsidR="00C66893">
        <w:rPr>
          <w:rFonts w:cs="Calibri,Bold"/>
          <w:bCs/>
          <w:lang w:val="en-US"/>
        </w:rPr>
        <w:t xml:space="preserve">beneficiaries and/or </w:t>
      </w:r>
      <w:r w:rsidR="00E00517">
        <w:rPr>
          <w:rFonts w:cstheme="minorHAnsi"/>
          <w:lang w:val="en-GB"/>
        </w:rPr>
        <w:t>linked third partie</w:t>
      </w:r>
      <w:r w:rsidRPr="004848A3">
        <w:rPr>
          <w:lang w:val="en-GB"/>
        </w:rPr>
        <w:t xml:space="preserve">s about the selection result, for the implementation of possible conditions and recommendation and for synchronising the project start among the </w:t>
      </w:r>
      <w:r w:rsidR="001F530A">
        <w:rPr>
          <w:lang w:val="en-GB"/>
        </w:rPr>
        <w:t xml:space="preserve">consortium </w:t>
      </w:r>
      <w:r w:rsidR="00C66893">
        <w:rPr>
          <w:rFonts w:cs="Calibri,Bold"/>
          <w:bCs/>
          <w:lang w:val="en-US"/>
        </w:rPr>
        <w:t xml:space="preserve">beneficiaries and/or </w:t>
      </w:r>
      <w:r w:rsidR="00E00517">
        <w:rPr>
          <w:rFonts w:cstheme="minorHAnsi"/>
          <w:lang w:val="en-GB"/>
        </w:rPr>
        <w:t>linked third partie</w:t>
      </w:r>
      <w:r w:rsidRPr="004848A3">
        <w:rPr>
          <w:lang w:val="en-GB"/>
        </w:rPr>
        <w:t xml:space="preserve">s. After the project has been selected, the </w:t>
      </w:r>
      <w:r w:rsidR="001F530A">
        <w:rPr>
          <w:lang w:val="en-GB"/>
        </w:rPr>
        <w:t>consortium</w:t>
      </w:r>
      <w:r w:rsidR="001F530A" w:rsidRPr="004848A3">
        <w:rPr>
          <w:lang w:val="en-GB"/>
        </w:rPr>
        <w:t xml:space="preserve"> </w:t>
      </w:r>
      <w:r w:rsidR="00C66893">
        <w:rPr>
          <w:rFonts w:cs="Calibri,Bold"/>
          <w:bCs/>
          <w:lang w:val="en-US"/>
        </w:rPr>
        <w:t xml:space="preserve">beneficiaries and/or </w:t>
      </w:r>
      <w:r w:rsidR="00E00517">
        <w:rPr>
          <w:rFonts w:cstheme="minorHAnsi"/>
          <w:lang w:val="en-GB"/>
        </w:rPr>
        <w:t>linked third partie</w:t>
      </w:r>
      <w:r w:rsidRPr="004848A3">
        <w:rPr>
          <w:lang w:val="en-GB"/>
        </w:rPr>
        <w:t xml:space="preserve">s will be contacted by </w:t>
      </w:r>
      <w:r w:rsidR="004848A3">
        <w:rPr>
          <w:lang w:val="en-GB"/>
        </w:rPr>
        <w:t>the EJP SOIL Call Office</w:t>
      </w:r>
      <w:r w:rsidRPr="004848A3">
        <w:rPr>
          <w:lang w:val="en-GB"/>
        </w:rPr>
        <w:t xml:space="preserve"> in order to start the grant negotiation and accomplish the remaining steps until the research project can start.</w:t>
      </w:r>
      <w:r w:rsidRPr="00B9345A">
        <w:rPr>
          <w:lang w:val="en-GB"/>
        </w:rPr>
        <w:t xml:space="preserve"> </w:t>
      </w:r>
    </w:p>
    <w:p w14:paraId="1B7CDE5F" w14:textId="77777777" w:rsidR="007E526A" w:rsidRPr="00B9345A" w:rsidRDefault="007E526A" w:rsidP="005E76AB">
      <w:pPr>
        <w:pStyle w:val="Heading4"/>
        <w:jc w:val="both"/>
        <w:rPr>
          <w:lang w:val="en-GB"/>
        </w:rPr>
      </w:pPr>
      <w:r w:rsidRPr="00B9345A">
        <w:rPr>
          <w:lang w:val="en-GB"/>
        </w:rPr>
        <w:t>Financial issues and changes to the work plan or consortium</w:t>
      </w:r>
    </w:p>
    <w:p w14:paraId="206BB323" w14:textId="551A6707" w:rsidR="007E526A" w:rsidRPr="00D14A1F" w:rsidRDefault="007E526A" w:rsidP="005E76AB">
      <w:pPr>
        <w:jc w:val="both"/>
        <w:rPr>
          <w:lang w:val="en-GB"/>
        </w:rPr>
      </w:pPr>
      <w:r w:rsidRPr="00B9345A">
        <w:rPr>
          <w:lang w:val="en-GB"/>
        </w:rPr>
        <w:t xml:space="preserve">For the whole duration of the </w:t>
      </w:r>
      <w:r w:rsidR="00452475">
        <w:rPr>
          <w:lang w:val="en-GB"/>
        </w:rPr>
        <w:t xml:space="preserve">research project </w:t>
      </w:r>
      <w:r w:rsidRPr="00B9345A">
        <w:rPr>
          <w:lang w:val="en-GB"/>
        </w:rPr>
        <w:t>contract, it is the responsibility of the project coordinator to inform the Call Office about any changes in his project, i.e. modifications within the work</w:t>
      </w:r>
      <w:r w:rsidRPr="003E7094">
        <w:rPr>
          <w:lang w:val="en-GB"/>
        </w:rPr>
        <w:t xml:space="preserve"> plan, project consortium or contract. The changes will need to be approved by the respective </w:t>
      </w:r>
      <w:r w:rsidR="0018050F">
        <w:rPr>
          <w:lang w:val="en-GB"/>
        </w:rPr>
        <w:t>beneficiaries/</w:t>
      </w:r>
      <w:r w:rsidR="00695E01">
        <w:rPr>
          <w:rFonts w:cstheme="minorHAnsi"/>
          <w:lang w:val="en-GB"/>
        </w:rPr>
        <w:t>linked third parties</w:t>
      </w:r>
      <w:r w:rsidR="0018050F">
        <w:rPr>
          <w:lang w:val="en-GB"/>
        </w:rPr>
        <w:t xml:space="preserve"> or inst</w:t>
      </w:r>
      <w:r w:rsidR="00D819F1">
        <w:rPr>
          <w:lang w:val="en-GB"/>
        </w:rPr>
        <w:t>it</w:t>
      </w:r>
      <w:r w:rsidR="0018050F">
        <w:rPr>
          <w:lang w:val="en-GB"/>
        </w:rPr>
        <w:t>utes</w:t>
      </w:r>
      <w:r w:rsidRPr="003E7094">
        <w:rPr>
          <w:lang w:val="en-GB"/>
        </w:rPr>
        <w:t>.</w:t>
      </w:r>
    </w:p>
    <w:p w14:paraId="21CB00FD" w14:textId="77777777" w:rsidR="007E526A" w:rsidRPr="00D14A1F" w:rsidRDefault="007E526A" w:rsidP="007E526A">
      <w:pPr>
        <w:pStyle w:val="Heading4"/>
        <w:rPr>
          <w:lang w:val="en-GB"/>
        </w:rPr>
      </w:pPr>
      <w:r w:rsidRPr="00D14A1F">
        <w:rPr>
          <w:lang w:val="en-GB"/>
        </w:rPr>
        <w:t>Project monitoring, meetings and reporting</w:t>
      </w:r>
    </w:p>
    <w:p w14:paraId="03F1B06C" w14:textId="5F5EFCB9" w:rsidR="007E526A" w:rsidRPr="00B9345A" w:rsidRDefault="001F530A" w:rsidP="005E76AB">
      <w:pPr>
        <w:jc w:val="both"/>
        <w:rPr>
          <w:lang w:val="en-GB"/>
        </w:rPr>
      </w:pPr>
      <w:r>
        <w:rPr>
          <w:lang w:val="en-GB"/>
        </w:rPr>
        <w:t xml:space="preserve">Consortium </w:t>
      </w:r>
      <w:r w:rsidR="00C66893">
        <w:rPr>
          <w:rFonts w:cs="Calibri,Bold"/>
          <w:bCs/>
          <w:lang w:val="en-US"/>
        </w:rPr>
        <w:t xml:space="preserve">beneficiaries and/or </w:t>
      </w:r>
      <w:r w:rsidR="00E00517">
        <w:rPr>
          <w:rFonts w:cstheme="minorHAnsi"/>
          <w:lang w:val="en-GB"/>
        </w:rPr>
        <w:t>linked third partie</w:t>
      </w:r>
      <w:r w:rsidR="007E526A" w:rsidRPr="00C7542B">
        <w:rPr>
          <w:lang w:val="en-GB"/>
        </w:rPr>
        <w:t xml:space="preserve">s from each funded </w:t>
      </w:r>
      <w:r w:rsidR="00452475">
        <w:rPr>
          <w:lang w:val="en-GB"/>
        </w:rPr>
        <w:t xml:space="preserve">research </w:t>
      </w:r>
      <w:r w:rsidR="007E526A" w:rsidRPr="00C7542B">
        <w:rPr>
          <w:lang w:val="en-GB"/>
        </w:rPr>
        <w:t>project are expected to organise project meetings</w:t>
      </w:r>
      <w:r w:rsidR="00FB7E61">
        <w:rPr>
          <w:lang w:val="en-GB"/>
        </w:rPr>
        <w:t xml:space="preserve"> on a regular basis</w:t>
      </w:r>
      <w:r w:rsidR="007E526A" w:rsidRPr="00C7542B">
        <w:rPr>
          <w:lang w:val="en-GB"/>
        </w:rPr>
        <w:t>. The costs for thes</w:t>
      </w:r>
      <w:r w:rsidR="007E526A" w:rsidRPr="00B9345A">
        <w:rPr>
          <w:lang w:val="en-GB"/>
        </w:rPr>
        <w:t xml:space="preserve">e meetings should be included in the project budget. To enhance dissemination of the project results, additionally or in parallel to the own project meetings, all coordinators </w:t>
      </w:r>
      <w:r w:rsidR="00B820CF">
        <w:rPr>
          <w:lang w:val="en-GB"/>
        </w:rPr>
        <w:t xml:space="preserve">of internally funded medium and large EJP SOIL projects </w:t>
      </w:r>
      <w:r w:rsidR="007E526A" w:rsidRPr="00B9345A">
        <w:rPr>
          <w:lang w:val="en-GB"/>
        </w:rPr>
        <w:t xml:space="preserve">should calculate costs for the attendance of three mandatory </w:t>
      </w:r>
      <w:r w:rsidR="00CD03CF">
        <w:rPr>
          <w:lang w:val="en-GB"/>
        </w:rPr>
        <w:t>consortium</w:t>
      </w:r>
      <w:r w:rsidR="007E526A" w:rsidRPr="00B9345A">
        <w:rPr>
          <w:lang w:val="en-GB"/>
        </w:rPr>
        <w:t xml:space="preserve"> meetings (kick-off-, mid-term- and final meeting) in their project plan. </w:t>
      </w:r>
    </w:p>
    <w:p w14:paraId="6A09CFC9" w14:textId="77777777" w:rsidR="007E526A" w:rsidRPr="00D14A1F" w:rsidRDefault="007E526A" w:rsidP="005E76AB">
      <w:pPr>
        <w:jc w:val="both"/>
        <w:rPr>
          <w:lang w:val="en-GB"/>
        </w:rPr>
      </w:pPr>
    </w:p>
    <w:p w14:paraId="4F2B3A09" w14:textId="71377AF6" w:rsidR="007E526A" w:rsidRPr="00D14A1F" w:rsidRDefault="007E526A" w:rsidP="005E76AB">
      <w:pPr>
        <w:jc w:val="both"/>
        <w:rPr>
          <w:lang w:val="en-GB"/>
        </w:rPr>
      </w:pPr>
      <w:r w:rsidRPr="00F27F62">
        <w:rPr>
          <w:lang w:val="en-GB"/>
        </w:rPr>
        <w:t>In order to promote coherence, project co</w:t>
      </w:r>
      <w:r w:rsidRPr="00D14A1F">
        <w:rPr>
          <w:lang w:val="en-GB"/>
        </w:rPr>
        <w:t xml:space="preserve">ordinators will be required to submit a mid-term </w:t>
      </w:r>
      <w:r w:rsidR="00AA0AA1">
        <w:rPr>
          <w:lang w:val="en-GB"/>
        </w:rPr>
        <w:t xml:space="preserve">(i.e. medium and large project) </w:t>
      </w:r>
      <w:r w:rsidRPr="00D14A1F">
        <w:rPr>
          <w:lang w:val="en-GB"/>
        </w:rPr>
        <w:t xml:space="preserve">and a final report </w:t>
      </w:r>
      <w:r w:rsidR="00AA0AA1">
        <w:rPr>
          <w:lang w:val="en-GB"/>
        </w:rPr>
        <w:t>(i.e. all projects</w:t>
      </w:r>
      <w:r w:rsidR="00CD03CF">
        <w:rPr>
          <w:lang w:val="en-GB"/>
        </w:rPr>
        <w:t>, stocktaking activities and syntheses</w:t>
      </w:r>
      <w:r w:rsidR="00AA0AA1">
        <w:rPr>
          <w:lang w:val="en-GB"/>
        </w:rPr>
        <w:t xml:space="preserve">) </w:t>
      </w:r>
      <w:r w:rsidRPr="00D14A1F">
        <w:rPr>
          <w:lang w:val="en-GB"/>
        </w:rPr>
        <w:t xml:space="preserve">to the </w:t>
      </w:r>
      <w:r w:rsidR="0018050F">
        <w:rPr>
          <w:lang w:val="en-GB"/>
        </w:rPr>
        <w:t>monitoring team (or WP3 team)</w:t>
      </w:r>
      <w:r w:rsidRPr="00D14A1F">
        <w:rPr>
          <w:lang w:val="en-GB"/>
        </w:rPr>
        <w:t xml:space="preserve"> about the results of their transnational project as a whole (in addition to reporting required </w:t>
      </w:r>
      <w:r w:rsidR="0018050F">
        <w:rPr>
          <w:lang w:val="en-GB"/>
        </w:rPr>
        <w:t>at</w:t>
      </w:r>
      <w:r w:rsidRPr="00D14A1F">
        <w:rPr>
          <w:lang w:val="en-GB"/>
        </w:rPr>
        <w:t xml:space="preserve"> national </w:t>
      </w:r>
      <w:r w:rsidR="0018050F">
        <w:rPr>
          <w:lang w:val="en-GB"/>
        </w:rPr>
        <w:t>level</w:t>
      </w:r>
      <w:r w:rsidRPr="00D14A1F">
        <w:rPr>
          <w:lang w:val="en-GB"/>
        </w:rPr>
        <w:t>). Detailed information on the reporting and monitoring procedures as well as templates will be provided to the coordinators of the proposals selected for funding in due course.</w:t>
      </w:r>
    </w:p>
    <w:p w14:paraId="485E513F" w14:textId="77777777" w:rsidR="007E526A" w:rsidRPr="00B9345A" w:rsidRDefault="007E526A" w:rsidP="007E526A">
      <w:pPr>
        <w:pStyle w:val="Heading4"/>
        <w:rPr>
          <w:lang w:val="en-GB"/>
        </w:rPr>
      </w:pPr>
      <w:r w:rsidRPr="00C7542B">
        <w:rPr>
          <w:lang w:val="en-GB"/>
        </w:rPr>
        <w:t xml:space="preserve">Communication and dissemination </w:t>
      </w:r>
    </w:p>
    <w:p w14:paraId="64313ACE" w14:textId="3A8C3938" w:rsidR="000B79AC" w:rsidRDefault="000B79AC" w:rsidP="00164125">
      <w:pPr>
        <w:jc w:val="both"/>
        <w:rPr>
          <w:lang w:val="en-US"/>
        </w:rPr>
      </w:pPr>
      <w:r w:rsidRPr="000B79AC">
        <w:rPr>
          <w:lang w:val="en-US"/>
        </w:rPr>
        <w:t>Communication</w:t>
      </w:r>
      <w:r w:rsidR="00E17DDC">
        <w:rPr>
          <w:rStyle w:val="FootnoteReference"/>
          <w:lang w:val="en-US"/>
        </w:rPr>
        <w:footnoteReference w:id="6"/>
      </w:r>
      <w:r w:rsidRPr="000B79AC">
        <w:rPr>
          <w:lang w:val="en-US"/>
        </w:rPr>
        <w:t>, dissemination</w:t>
      </w:r>
      <w:r w:rsidR="00E17DDC">
        <w:rPr>
          <w:rStyle w:val="FootnoteReference"/>
          <w:lang w:val="en-US"/>
        </w:rPr>
        <w:footnoteReference w:id="7"/>
      </w:r>
      <w:r w:rsidRPr="000B79AC">
        <w:rPr>
          <w:lang w:val="en-US"/>
        </w:rPr>
        <w:t xml:space="preserve"> and exploitation</w:t>
      </w:r>
      <w:r w:rsidR="00E17DDC">
        <w:rPr>
          <w:rStyle w:val="FootnoteReference"/>
          <w:lang w:val="en-US"/>
        </w:rPr>
        <w:footnoteReference w:id="8"/>
      </w:r>
      <w:r w:rsidRPr="000B79AC">
        <w:rPr>
          <w:lang w:val="en-US"/>
        </w:rPr>
        <w:t xml:space="preserve"> of outputs is a key part of the work done in the EJP SOIL</w:t>
      </w:r>
      <w:r>
        <w:rPr>
          <w:lang w:val="en-US"/>
        </w:rPr>
        <w:t xml:space="preserve"> and at the level of EJP SOIL funded project </w:t>
      </w:r>
      <w:r>
        <w:rPr>
          <w:lang w:val="en-GB"/>
        </w:rPr>
        <w:t>responsibilities are shared between</w:t>
      </w:r>
      <w:r w:rsidR="007E526A" w:rsidRPr="00B9345A">
        <w:rPr>
          <w:lang w:val="en-GB"/>
        </w:rPr>
        <w:t xml:space="preserve"> </w:t>
      </w:r>
      <w:r w:rsidR="001F530A">
        <w:rPr>
          <w:lang w:val="en-GB"/>
        </w:rPr>
        <w:t xml:space="preserve">internally </w:t>
      </w:r>
      <w:r w:rsidR="007E526A" w:rsidRPr="00B9345A">
        <w:rPr>
          <w:lang w:val="en-GB"/>
        </w:rPr>
        <w:t xml:space="preserve">funded </w:t>
      </w:r>
      <w:r w:rsidR="001F530A">
        <w:rPr>
          <w:lang w:val="en-GB"/>
        </w:rPr>
        <w:t xml:space="preserve">EJP SOIL stocktaking activities, syntheses, </w:t>
      </w:r>
      <w:r w:rsidR="007E526A" w:rsidRPr="00B9345A">
        <w:rPr>
          <w:lang w:val="en-GB"/>
        </w:rPr>
        <w:t>project</w:t>
      </w:r>
      <w:r w:rsidR="00B95E0A">
        <w:rPr>
          <w:lang w:val="en-GB"/>
        </w:rPr>
        <w:t>s</w:t>
      </w:r>
      <w:r w:rsidR="001F530A">
        <w:rPr>
          <w:lang w:val="en-GB"/>
        </w:rPr>
        <w:t>,</w:t>
      </w:r>
      <w:r w:rsidR="007E526A" w:rsidRPr="00B9345A">
        <w:rPr>
          <w:lang w:val="en-GB"/>
        </w:rPr>
        <w:t xml:space="preserve"> </w:t>
      </w:r>
      <w:r>
        <w:rPr>
          <w:lang w:val="en-GB"/>
        </w:rPr>
        <w:t>and WP</w:t>
      </w:r>
      <w:r w:rsidR="00366981">
        <w:rPr>
          <w:lang w:val="en-GB"/>
        </w:rPr>
        <w:t>s</w:t>
      </w:r>
      <w:r>
        <w:rPr>
          <w:lang w:val="en-GB"/>
        </w:rPr>
        <w:t xml:space="preserve"> of the EJP SOIL</w:t>
      </w:r>
      <w:r w:rsidR="007E526A" w:rsidRPr="00B9345A">
        <w:rPr>
          <w:lang w:val="en-GB"/>
        </w:rPr>
        <w:t xml:space="preserve">. </w:t>
      </w:r>
      <w:r w:rsidR="00B95E0A">
        <w:rPr>
          <w:lang w:val="en-US"/>
        </w:rPr>
        <w:t>T</w:t>
      </w:r>
      <w:r>
        <w:rPr>
          <w:lang w:val="en-US"/>
        </w:rPr>
        <w:t xml:space="preserve">he </w:t>
      </w:r>
      <w:r w:rsidR="00B95E0A">
        <w:rPr>
          <w:lang w:val="en-US"/>
        </w:rPr>
        <w:t>p</w:t>
      </w:r>
      <w:r w:rsidR="00B95E0A" w:rsidRPr="00B95E0A">
        <w:rPr>
          <w:lang w:val="en-US"/>
        </w:rPr>
        <w:t xml:space="preserve">roject applicants are asked to read and refer to EJP SOIL’s definition of </w:t>
      </w:r>
      <w:r w:rsidR="00B95E0A" w:rsidRPr="00B95E0A">
        <w:rPr>
          <w:i/>
          <w:iCs/>
          <w:lang w:val="en-US"/>
        </w:rPr>
        <w:t xml:space="preserve">Communication, Dissemination </w:t>
      </w:r>
      <w:r w:rsidR="00B95E0A" w:rsidRPr="00B95E0A">
        <w:rPr>
          <w:lang w:val="en-US"/>
        </w:rPr>
        <w:t>and</w:t>
      </w:r>
      <w:r w:rsidR="00B95E0A" w:rsidRPr="00B95E0A">
        <w:rPr>
          <w:i/>
          <w:iCs/>
          <w:lang w:val="en-US"/>
        </w:rPr>
        <w:t xml:space="preserve"> Exploitation</w:t>
      </w:r>
      <w:r w:rsidR="00B95E0A" w:rsidRPr="00B95E0A">
        <w:rPr>
          <w:lang w:val="en-US"/>
        </w:rPr>
        <w:t xml:space="preserve">, when </w:t>
      </w:r>
      <w:r w:rsidR="00B95E0A" w:rsidRPr="00B95E0A">
        <w:rPr>
          <w:lang w:val="en-GB"/>
        </w:rPr>
        <w:t xml:space="preserve">including considered specifications </w:t>
      </w:r>
      <w:r w:rsidR="00B95E0A">
        <w:rPr>
          <w:lang w:val="en-GB"/>
        </w:rPr>
        <w:t>and budget lines for project communication, dissemination and exploitation</w:t>
      </w:r>
      <w:r w:rsidR="00B95E0A" w:rsidRPr="00B95E0A">
        <w:rPr>
          <w:lang w:val="en-GB"/>
        </w:rPr>
        <w:t xml:space="preserve"> activities.</w:t>
      </w:r>
      <w:r w:rsidR="00B95E0A">
        <w:rPr>
          <w:lang w:val="en-GB"/>
        </w:rPr>
        <w:t xml:space="preserve"> </w:t>
      </w:r>
      <w:r w:rsidR="00B95E0A" w:rsidRPr="0003424D">
        <w:rPr>
          <w:b/>
          <w:lang w:val="en-GB"/>
        </w:rPr>
        <w:t xml:space="preserve">Thus, the </w:t>
      </w:r>
      <w:r w:rsidRPr="0003424D">
        <w:rPr>
          <w:b/>
          <w:lang w:val="en-GB"/>
        </w:rPr>
        <w:t xml:space="preserve">communication and dissemination plan </w:t>
      </w:r>
      <w:r w:rsidR="007E526A" w:rsidRPr="0003424D">
        <w:rPr>
          <w:b/>
          <w:lang w:val="en-GB"/>
        </w:rPr>
        <w:t>is considered in the evaluation procedure</w:t>
      </w:r>
      <w:r w:rsidR="001C3B95" w:rsidRPr="0003424D">
        <w:rPr>
          <w:b/>
          <w:lang w:val="en-GB"/>
        </w:rPr>
        <w:t xml:space="preserve"> of large, medium and small sized project</w:t>
      </w:r>
      <w:r w:rsidR="0003424D">
        <w:rPr>
          <w:b/>
          <w:lang w:val="en-GB"/>
        </w:rPr>
        <w:t>s</w:t>
      </w:r>
      <w:r w:rsidR="00164125">
        <w:rPr>
          <w:lang w:val="en-GB"/>
        </w:rPr>
        <w:t>; see Annex 3</w:t>
      </w:r>
      <w:r w:rsidR="007E526A" w:rsidRPr="00B9345A">
        <w:rPr>
          <w:lang w:val="en-GB"/>
        </w:rPr>
        <w:t>.</w:t>
      </w:r>
      <w:r w:rsidRPr="000B79AC">
        <w:rPr>
          <w:lang w:val="en-US"/>
        </w:rPr>
        <w:t xml:space="preserve"> </w:t>
      </w:r>
      <w:r>
        <w:rPr>
          <w:lang w:val="en-US"/>
        </w:rPr>
        <w:t xml:space="preserve">WP9 </w:t>
      </w:r>
      <w:r w:rsidR="00E86BF4">
        <w:rPr>
          <w:lang w:val="en-US"/>
        </w:rPr>
        <w:t>(</w:t>
      </w:r>
      <w:r w:rsidR="00AA0AA1" w:rsidRPr="00AE45CA">
        <w:rPr>
          <w:rFonts w:cs="Times New Roman"/>
          <w:szCs w:val="24"/>
          <w:lang w:val="en-GB"/>
        </w:rPr>
        <w:t>Claus Bo Andreasen, clausbo.andreasen@dca.au.dk and Line Carlenius Berggreen, lcb@dca.au.dk</w:t>
      </w:r>
      <w:r w:rsidR="00E86BF4">
        <w:rPr>
          <w:lang w:val="en-US"/>
        </w:rPr>
        <w:t xml:space="preserve">) </w:t>
      </w:r>
      <w:r>
        <w:rPr>
          <w:lang w:val="en-US"/>
        </w:rPr>
        <w:t xml:space="preserve">of the EJP SOIL supports communication and dissemination </w:t>
      </w:r>
      <w:r w:rsidRPr="00E21197">
        <w:rPr>
          <w:i/>
          <w:lang w:val="en-US"/>
        </w:rPr>
        <w:t>via</w:t>
      </w:r>
      <w:r>
        <w:rPr>
          <w:lang w:val="en-US"/>
        </w:rPr>
        <w:t xml:space="preserve"> a two-stage approach:</w:t>
      </w:r>
    </w:p>
    <w:p w14:paraId="4F74A915" w14:textId="779141DA" w:rsidR="00A1013C" w:rsidRPr="00A1013C" w:rsidRDefault="000B79AC" w:rsidP="00A1013C">
      <w:pPr>
        <w:pStyle w:val="ListParagraph"/>
        <w:numPr>
          <w:ilvl w:val="0"/>
          <w:numId w:val="24"/>
        </w:numPr>
        <w:jc w:val="both"/>
        <w:rPr>
          <w:rFonts w:cstheme="minorHAnsi"/>
          <w:lang w:val="en-US"/>
        </w:rPr>
      </w:pPr>
      <w:r w:rsidRPr="00A1013C">
        <w:rPr>
          <w:b/>
          <w:lang w:val="en-US"/>
        </w:rPr>
        <w:t>Stage 1</w:t>
      </w:r>
      <w:r w:rsidR="00A17011" w:rsidRPr="00A1013C">
        <w:rPr>
          <w:lang w:val="en-US"/>
        </w:rPr>
        <w:t xml:space="preserve"> (during proposal preparation)</w:t>
      </w:r>
      <w:r w:rsidRPr="00A1013C">
        <w:rPr>
          <w:lang w:val="en-US"/>
        </w:rPr>
        <w:t xml:space="preserve">: </w:t>
      </w:r>
      <w:r w:rsidR="008D1E24" w:rsidRPr="00A1013C">
        <w:rPr>
          <w:lang w:val="en-US"/>
        </w:rPr>
        <w:t xml:space="preserve">Describe in the proposal relevance of proposed </w:t>
      </w:r>
      <w:r w:rsidRPr="00A1013C">
        <w:rPr>
          <w:lang w:val="en-US"/>
        </w:rPr>
        <w:t>research for specific stakeholders, and how the project will engage and interact with these on both national and European level</w:t>
      </w:r>
      <w:r w:rsidR="005C7890">
        <w:rPr>
          <w:lang w:val="en-US"/>
        </w:rPr>
        <w:t xml:space="preserve"> (Annex 3)</w:t>
      </w:r>
      <w:r w:rsidRPr="00A1013C">
        <w:rPr>
          <w:lang w:val="en-US"/>
        </w:rPr>
        <w:t>.</w:t>
      </w:r>
      <w:r w:rsidR="008D1E24" w:rsidRPr="00A1013C">
        <w:rPr>
          <w:lang w:val="en-US"/>
        </w:rPr>
        <w:t xml:space="preserve"> </w:t>
      </w:r>
      <w:r w:rsidR="008D1E24" w:rsidRPr="00B701FA">
        <w:rPr>
          <w:lang w:val="en-US"/>
        </w:rPr>
        <w:t>A</w:t>
      </w:r>
      <w:r w:rsidR="00AA0AA1" w:rsidRPr="00B701FA">
        <w:rPr>
          <w:lang w:val="en-US"/>
        </w:rPr>
        <w:t>n</w:t>
      </w:r>
      <w:r w:rsidR="008D1E24" w:rsidRPr="00B701FA">
        <w:rPr>
          <w:lang w:val="en-US"/>
        </w:rPr>
        <w:t xml:space="preserve"> EJP SOIL communication and dissemination kit is accessible at</w:t>
      </w:r>
      <w:r w:rsidR="00AA0AA1" w:rsidRPr="00B701FA">
        <w:rPr>
          <w:lang w:val="en-US"/>
        </w:rPr>
        <w:t xml:space="preserve"> </w:t>
      </w:r>
      <w:hyperlink r:id="rId23" w:history="1">
        <w:r w:rsidR="00AA0AA1" w:rsidRPr="00B701FA">
          <w:rPr>
            <w:rStyle w:val="Hyperlink"/>
            <w:lang w:val="en-US"/>
          </w:rPr>
          <w:t>www.ejpsoil.org</w:t>
        </w:r>
      </w:hyperlink>
      <w:r w:rsidR="005C7890" w:rsidRPr="00B701FA">
        <w:rPr>
          <w:rStyle w:val="Hyperlink"/>
          <w:lang w:val="en-US"/>
        </w:rPr>
        <w:t xml:space="preserve"> </w:t>
      </w:r>
      <w:r w:rsidR="005C7890" w:rsidRPr="00B701FA">
        <w:rPr>
          <w:rStyle w:val="Hyperlink"/>
          <w:color w:val="auto"/>
          <w:u w:val="none"/>
          <w:lang w:val="en-US"/>
        </w:rPr>
        <w:t>(see for more details below =&gt; Stage 2)</w:t>
      </w:r>
      <w:r w:rsidR="00AA0AA1" w:rsidRPr="00B701FA">
        <w:rPr>
          <w:lang w:val="en-US"/>
        </w:rPr>
        <w:t>.</w:t>
      </w:r>
      <w:r w:rsidR="00AA0AA1" w:rsidRPr="00A1013C">
        <w:rPr>
          <w:lang w:val="en-US"/>
        </w:rPr>
        <w:t xml:space="preserve"> </w:t>
      </w:r>
    </w:p>
    <w:p w14:paraId="5240D3D0" w14:textId="0C4F757A" w:rsidR="000B79AC" w:rsidRPr="00A1013C" w:rsidRDefault="008D1E24" w:rsidP="00A1013C">
      <w:pPr>
        <w:pStyle w:val="ListParagraph"/>
        <w:numPr>
          <w:ilvl w:val="0"/>
          <w:numId w:val="24"/>
        </w:numPr>
        <w:jc w:val="both"/>
        <w:rPr>
          <w:rFonts w:cstheme="minorHAnsi"/>
          <w:lang w:val="en-US"/>
        </w:rPr>
      </w:pPr>
      <w:r w:rsidRPr="005C7890">
        <w:rPr>
          <w:rFonts w:cstheme="minorHAnsi"/>
          <w:b/>
          <w:lang w:val="en-US"/>
        </w:rPr>
        <w:t xml:space="preserve">Stage </w:t>
      </w:r>
      <w:r w:rsidR="00A17011" w:rsidRPr="005C7890">
        <w:rPr>
          <w:rFonts w:cstheme="minorHAnsi"/>
          <w:b/>
          <w:lang w:val="en-US"/>
        </w:rPr>
        <w:t>2</w:t>
      </w:r>
      <w:r w:rsidR="00A17011" w:rsidRPr="00A1013C">
        <w:rPr>
          <w:rFonts w:cstheme="minorHAnsi"/>
          <w:lang w:val="en-US"/>
        </w:rPr>
        <w:t xml:space="preserve"> (during project</w:t>
      </w:r>
      <w:r w:rsidR="00366981" w:rsidRPr="00A1013C">
        <w:rPr>
          <w:rFonts w:cstheme="minorHAnsi"/>
          <w:lang w:val="en-US"/>
        </w:rPr>
        <w:t xml:space="preserve"> implementation</w:t>
      </w:r>
      <w:r w:rsidR="00A17011" w:rsidRPr="00A1013C">
        <w:rPr>
          <w:rFonts w:cstheme="minorHAnsi"/>
          <w:lang w:val="en-US"/>
        </w:rPr>
        <w:t>)</w:t>
      </w:r>
      <w:r w:rsidRPr="00A1013C">
        <w:rPr>
          <w:rFonts w:cstheme="minorHAnsi"/>
          <w:lang w:val="en-US"/>
        </w:rPr>
        <w:t xml:space="preserve">: </w:t>
      </w:r>
      <w:r w:rsidR="000B79AC" w:rsidRPr="00A1013C">
        <w:rPr>
          <w:rFonts w:cstheme="minorHAnsi"/>
          <w:lang w:val="en-US"/>
        </w:rPr>
        <w:t xml:space="preserve">WP9 </w:t>
      </w:r>
      <w:r w:rsidRPr="00A1013C">
        <w:rPr>
          <w:rFonts w:cstheme="minorHAnsi"/>
          <w:lang w:val="en-US"/>
        </w:rPr>
        <w:t>(</w:t>
      </w:r>
      <w:r w:rsidR="00AA0AA1" w:rsidRPr="00A1013C">
        <w:rPr>
          <w:rFonts w:cs="Times New Roman"/>
          <w:szCs w:val="24"/>
          <w:lang w:val="en-GB"/>
        </w:rPr>
        <w:t>Claus Bo Andreasen, clausbo.andreasen@dca.au.dk and Line Carlenius Berggreen, lcb@dca.au.dk</w:t>
      </w:r>
      <w:r w:rsidRPr="00A1013C">
        <w:rPr>
          <w:rFonts w:cstheme="minorHAnsi"/>
          <w:lang w:val="en-US"/>
        </w:rPr>
        <w:t xml:space="preserve">) </w:t>
      </w:r>
      <w:r w:rsidR="000B79AC" w:rsidRPr="00A1013C">
        <w:rPr>
          <w:rFonts w:cstheme="minorHAnsi"/>
          <w:lang w:val="en-US"/>
        </w:rPr>
        <w:t xml:space="preserve">will support the funded EJP SOIL projects </w:t>
      </w:r>
      <w:r w:rsidR="000B79AC" w:rsidRPr="005C7890">
        <w:rPr>
          <w:rFonts w:cstheme="minorHAnsi"/>
          <w:b/>
          <w:lang w:val="en-US"/>
        </w:rPr>
        <w:t>with tools and structures</w:t>
      </w:r>
      <w:r w:rsidR="000B79AC" w:rsidRPr="00A1013C">
        <w:rPr>
          <w:rFonts w:cstheme="minorHAnsi"/>
          <w:lang w:val="en-US"/>
        </w:rPr>
        <w:t xml:space="preserve"> for communication and dissemination of activities and relevant results</w:t>
      </w:r>
      <w:r w:rsidRPr="00A1013C">
        <w:rPr>
          <w:rFonts w:cstheme="minorHAnsi"/>
          <w:lang w:val="en-US"/>
        </w:rPr>
        <w:t>; including:</w:t>
      </w:r>
    </w:p>
    <w:p w14:paraId="1C0AA117" w14:textId="1A9842DB" w:rsidR="000B79AC" w:rsidRPr="00A1013C" w:rsidRDefault="000B79AC" w:rsidP="00A1013C">
      <w:pPr>
        <w:pStyle w:val="ListParagraph"/>
        <w:numPr>
          <w:ilvl w:val="0"/>
          <w:numId w:val="25"/>
        </w:numPr>
        <w:jc w:val="both"/>
        <w:rPr>
          <w:rFonts w:cstheme="minorHAnsi"/>
          <w:lang w:val="en-US"/>
        </w:rPr>
      </w:pPr>
      <w:r w:rsidRPr="00A1013C">
        <w:rPr>
          <w:rFonts w:cstheme="minorHAnsi"/>
          <w:lang w:val="en-US"/>
        </w:rPr>
        <w:t xml:space="preserve">Project subpages at </w:t>
      </w:r>
      <w:hyperlink r:id="rId24" w:history="1">
        <w:r w:rsidRPr="00A1013C">
          <w:rPr>
            <w:rStyle w:val="Hyperlink"/>
            <w:rFonts w:cstheme="minorHAnsi"/>
            <w:lang w:val="en-US"/>
          </w:rPr>
          <w:t>www.ejpsoil.org</w:t>
        </w:r>
      </w:hyperlink>
      <w:r w:rsidRPr="00A1013C">
        <w:rPr>
          <w:rFonts w:cstheme="minorHAnsi"/>
          <w:lang w:val="en-US"/>
        </w:rPr>
        <w:t>, making it possible to publish project results etc.</w:t>
      </w:r>
      <w:r w:rsidR="005C7890">
        <w:rPr>
          <w:rFonts w:cstheme="minorHAnsi"/>
          <w:lang w:val="en-US"/>
        </w:rPr>
        <w:t>;</w:t>
      </w:r>
    </w:p>
    <w:p w14:paraId="5ED2B09E" w14:textId="41FF907A" w:rsidR="000B79AC" w:rsidRPr="00A1013C" w:rsidRDefault="000B79AC" w:rsidP="00A1013C">
      <w:pPr>
        <w:pStyle w:val="ListParagraph"/>
        <w:numPr>
          <w:ilvl w:val="0"/>
          <w:numId w:val="25"/>
        </w:numPr>
        <w:jc w:val="both"/>
        <w:rPr>
          <w:lang w:val="en-US"/>
        </w:rPr>
      </w:pPr>
      <w:r w:rsidRPr="00A1013C">
        <w:rPr>
          <w:lang w:val="en-US"/>
        </w:rPr>
        <w:t>An EJP S</w:t>
      </w:r>
      <w:r w:rsidR="008D1E24" w:rsidRPr="00A1013C">
        <w:rPr>
          <w:lang w:val="en-US"/>
        </w:rPr>
        <w:t>OIL</w:t>
      </w:r>
      <w:r w:rsidRPr="00A1013C">
        <w:rPr>
          <w:lang w:val="en-US"/>
        </w:rPr>
        <w:t xml:space="preserve"> newsletter providing stakeholders with information on research results, events</w:t>
      </w:r>
      <w:r w:rsidR="005C7890">
        <w:rPr>
          <w:lang w:val="en-US"/>
        </w:rPr>
        <w:t xml:space="preserve"> etc.;</w:t>
      </w:r>
    </w:p>
    <w:p w14:paraId="53CE7F41" w14:textId="78E8551F" w:rsidR="000B79AC" w:rsidRPr="00A1013C" w:rsidRDefault="000B79AC" w:rsidP="00A1013C">
      <w:pPr>
        <w:pStyle w:val="ListParagraph"/>
        <w:numPr>
          <w:ilvl w:val="0"/>
          <w:numId w:val="25"/>
        </w:numPr>
        <w:jc w:val="both"/>
        <w:rPr>
          <w:lang w:val="en-US"/>
        </w:rPr>
      </w:pPr>
      <w:r w:rsidRPr="00A1013C">
        <w:rPr>
          <w:lang w:val="en-US"/>
        </w:rPr>
        <w:t xml:space="preserve">A </w:t>
      </w:r>
      <w:r w:rsidR="008D1E24" w:rsidRPr="00A1013C">
        <w:rPr>
          <w:lang w:val="en-US"/>
        </w:rPr>
        <w:t>communication and dissemination</w:t>
      </w:r>
      <w:r w:rsidRPr="00A1013C">
        <w:rPr>
          <w:lang w:val="en-US"/>
        </w:rPr>
        <w:t xml:space="preserve"> kit providing logos, templates etc.</w:t>
      </w:r>
      <w:r w:rsidR="005C7890">
        <w:rPr>
          <w:lang w:val="en-US"/>
        </w:rPr>
        <w:t>;</w:t>
      </w:r>
      <w:r w:rsidRPr="00A1013C">
        <w:rPr>
          <w:lang w:val="en-US"/>
        </w:rPr>
        <w:t xml:space="preserve"> </w:t>
      </w:r>
    </w:p>
    <w:p w14:paraId="33F4C2FF" w14:textId="4E4BF7F0" w:rsidR="000B79AC" w:rsidRPr="00A1013C" w:rsidRDefault="000B79AC" w:rsidP="00A1013C">
      <w:pPr>
        <w:pStyle w:val="ListParagraph"/>
        <w:numPr>
          <w:ilvl w:val="0"/>
          <w:numId w:val="25"/>
        </w:numPr>
        <w:jc w:val="both"/>
        <w:rPr>
          <w:lang w:val="en-US"/>
        </w:rPr>
      </w:pPr>
      <w:r w:rsidRPr="00A1013C">
        <w:rPr>
          <w:lang w:val="en-US"/>
        </w:rPr>
        <w:t>Access to a network of National Communication Representatives (NCRs)</w:t>
      </w:r>
      <w:r w:rsidR="00B95E0A">
        <w:rPr>
          <w:rStyle w:val="FootnoteReference"/>
          <w:lang w:val="en-US"/>
        </w:rPr>
        <w:footnoteReference w:id="9"/>
      </w:r>
      <w:r w:rsidRPr="00A1013C">
        <w:rPr>
          <w:lang w:val="en-US"/>
        </w:rPr>
        <w:t xml:space="preserve"> committed to support interaction with national stakeholders</w:t>
      </w:r>
      <w:r w:rsidR="005C7890">
        <w:rPr>
          <w:lang w:val="en-US"/>
        </w:rPr>
        <w:t>;</w:t>
      </w:r>
    </w:p>
    <w:p w14:paraId="4FE97712" w14:textId="3CF7A3E6" w:rsidR="000B79AC" w:rsidRPr="00A1013C" w:rsidRDefault="000B79AC" w:rsidP="00A1013C">
      <w:pPr>
        <w:pStyle w:val="ListParagraph"/>
        <w:numPr>
          <w:ilvl w:val="0"/>
          <w:numId w:val="25"/>
        </w:numPr>
        <w:jc w:val="both"/>
        <w:rPr>
          <w:lang w:val="en-US"/>
        </w:rPr>
      </w:pPr>
      <w:r w:rsidRPr="00A1013C">
        <w:rPr>
          <w:lang w:val="en-US"/>
        </w:rPr>
        <w:t>A quick guide assisting project members in successful commu</w:t>
      </w:r>
      <w:r w:rsidR="005C7890">
        <w:rPr>
          <w:lang w:val="en-US"/>
        </w:rPr>
        <w:t>nication;</w:t>
      </w:r>
    </w:p>
    <w:p w14:paraId="4A89BD7D" w14:textId="6255063E" w:rsidR="000B79AC" w:rsidRPr="00A1013C" w:rsidRDefault="000B79AC" w:rsidP="00A1013C">
      <w:pPr>
        <w:pStyle w:val="ListParagraph"/>
        <w:numPr>
          <w:ilvl w:val="0"/>
          <w:numId w:val="25"/>
        </w:numPr>
        <w:jc w:val="both"/>
        <w:rPr>
          <w:lang w:val="en-US"/>
        </w:rPr>
      </w:pPr>
      <w:r w:rsidRPr="00A1013C">
        <w:rPr>
          <w:lang w:val="en-US"/>
        </w:rPr>
        <w:t>EJP SOIL workshops to be held in all part</w:t>
      </w:r>
      <w:r w:rsidR="00C66893">
        <w:rPr>
          <w:lang w:val="en-US"/>
        </w:rPr>
        <w:t>icipating</w:t>
      </w:r>
      <w:r w:rsidRPr="00A1013C">
        <w:rPr>
          <w:lang w:val="en-US"/>
        </w:rPr>
        <w:t xml:space="preserve"> countries engaging national key stakeholders</w:t>
      </w:r>
      <w:r w:rsidR="005C7890">
        <w:rPr>
          <w:lang w:val="en-US"/>
        </w:rPr>
        <w:t>;</w:t>
      </w:r>
    </w:p>
    <w:p w14:paraId="213736FC" w14:textId="2E382DB1" w:rsidR="000B79AC" w:rsidRPr="00A1013C" w:rsidRDefault="000B79AC" w:rsidP="00A1013C">
      <w:pPr>
        <w:pStyle w:val="ListParagraph"/>
        <w:numPr>
          <w:ilvl w:val="0"/>
          <w:numId w:val="25"/>
        </w:numPr>
        <w:jc w:val="both"/>
        <w:rPr>
          <w:lang w:val="en-US"/>
        </w:rPr>
      </w:pPr>
      <w:r w:rsidRPr="00A1013C">
        <w:rPr>
          <w:lang w:val="en-US"/>
        </w:rPr>
        <w:t xml:space="preserve">Annual science days allowing EJP SOIL </w:t>
      </w:r>
      <w:r w:rsidR="001F530A">
        <w:rPr>
          <w:lang w:val="en-US"/>
        </w:rPr>
        <w:t xml:space="preserve">consortium </w:t>
      </w:r>
      <w:r w:rsidR="00C66893">
        <w:rPr>
          <w:rFonts w:cs="Calibri,Bold"/>
          <w:bCs/>
          <w:lang w:val="en-US"/>
        </w:rPr>
        <w:t xml:space="preserve">beneficiaries and/or </w:t>
      </w:r>
      <w:r w:rsidR="00695E01">
        <w:rPr>
          <w:rFonts w:cstheme="minorHAnsi"/>
          <w:lang w:val="en-GB"/>
        </w:rPr>
        <w:t>linked third parties</w:t>
      </w:r>
      <w:r w:rsidRPr="00A1013C">
        <w:rPr>
          <w:lang w:val="en-US"/>
        </w:rPr>
        <w:t>s</w:t>
      </w:r>
      <w:r w:rsidR="005C7890">
        <w:rPr>
          <w:lang w:val="en-US"/>
        </w:rPr>
        <w:t xml:space="preserve"> to meet and present their work;</w:t>
      </w:r>
    </w:p>
    <w:p w14:paraId="426135FF" w14:textId="11D638FD" w:rsidR="007E526A" w:rsidRPr="00F27F62" w:rsidRDefault="007E526A" w:rsidP="000B79AC">
      <w:pPr>
        <w:jc w:val="both"/>
        <w:rPr>
          <w:lang w:val="en-GB"/>
        </w:rPr>
      </w:pPr>
      <w:r w:rsidRPr="00B9345A">
        <w:rPr>
          <w:lang w:val="en-GB"/>
        </w:rPr>
        <w:t xml:space="preserve">The </w:t>
      </w:r>
      <w:r w:rsidR="001F530A">
        <w:rPr>
          <w:lang w:val="en-US"/>
        </w:rPr>
        <w:t>consortium</w:t>
      </w:r>
      <w:r w:rsidRPr="00B9345A">
        <w:rPr>
          <w:lang w:val="en-GB"/>
        </w:rPr>
        <w:t xml:space="preserve"> </w:t>
      </w:r>
      <w:r w:rsidR="00C66893">
        <w:rPr>
          <w:rFonts w:cs="Calibri,Bold"/>
          <w:bCs/>
          <w:lang w:val="en-US"/>
        </w:rPr>
        <w:t xml:space="preserve">beneficiaries and/or </w:t>
      </w:r>
      <w:r w:rsidR="00695E01">
        <w:rPr>
          <w:rFonts w:cstheme="minorHAnsi"/>
          <w:lang w:val="en-GB"/>
        </w:rPr>
        <w:t>linked third parties</w:t>
      </w:r>
      <w:r w:rsidRPr="00B9345A">
        <w:rPr>
          <w:lang w:val="en-GB"/>
        </w:rPr>
        <w:t xml:space="preserve"> have to acknowledge the transnational funding of the </w:t>
      </w:r>
      <w:r w:rsidR="005E76AB" w:rsidRPr="00B9345A">
        <w:rPr>
          <w:lang w:val="en-GB"/>
        </w:rPr>
        <w:t xml:space="preserve">EJP </w:t>
      </w:r>
      <w:r w:rsidR="008D1E24">
        <w:rPr>
          <w:lang w:val="en-GB"/>
        </w:rPr>
        <w:t>SOIL c</w:t>
      </w:r>
      <w:r w:rsidRPr="00B9345A">
        <w:rPr>
          <w:lang w:val="en-GB"/>
        </w:rPr>
        <w:t>o</w:t>
      </w:r>
      <w:r w:rsidR="005E76AB" w:rsidRPr="00B9345A">
        <w:rPr>
          <w:lang w:val="en-GB"/>
        </w:rPr>
        <w:t>-</w:t>
      </w:r>
      <w:r w:rsidRPr="00B9345A">
        <w:rPr>
          <w:lang w:val="en-GB"/>
        </w:rPr>
        <w:t xml:space="preserve">funds and the individual national </w:t>
      </w:r>
      <w:r w:rsidR="0018050F">
        <w:rPr>
          <w:lang w:val="en-GB"/>
        </w:rPr>
        <w:t>institutes/organizations</w:t>
      </w:r>
      <w:r w:rsidRPr="00B9345A">
        <w:rPr>
          <w:lang w:val="en-GB"/>
        </w:rPr>
        <w:t xml:space="preserve"> in any document that is published (in written, oral or electronic form) within the research project.</w:t>
      </w:r>
    </w:p>
    <w:p w14:paraId="26614856" w14:textId="77777777" w:rsidR="007E526A" w:rsidRPr="00D14A1F" w:rsidRDefault="007E526A" w:rsidP="005E76AB">
      <w:pPr>
        <w:jc w:val="both"/>
        <w:rPr>
          <w:lang w:val="en-GB"/>
        </w:rPr>
      </w:pPr>
    </w:p>
    <w:p w14:paraId="7D20D6C4" w14:textId="1E142AA8" w:rsidR="007E526A" w:rsidRDefault="007E526A" w:rsidP="005E76AB">
      <w:pPr>
        <w:jc w:val="both"/>
        <w:rPr>
          <w:lang w:val="en-GB"/>
        </w:rPr>
      </w:pPr>
      <w:r w:rsidRPr="00D14A1F">
        <w:rPr>
          <w:lang w:val="en-GB"/>
        </w:rPr>
        <w:t xml:space="preserve">We support the European Commission´s recommendation to make research results from public-funds accessible and thereby strengthening the knowledge base for science and the society alike. For more information please refer to the </w:t>
      </w:r>
      <w:r w:rsidR="00A86D51">
        <w:rPr>
          <w:lang w:val="en-GB"/>
        </w:rPr>
        <w:t xml:space="preserve">rules in H2020 projects and </w:t>
      </w:r>
      <w:r w:rsidR="008D1E24">
        <w:rPr>
          <w:lang w:val="en-GB"/>
        </w:rPr>
        <w:t>the EJP SOIL`s Consortium Agreement</w:t>
      </w:r>
      <w:r w:rsidRPr="00F27F62">
        <w:rPr>
          <w:lang w:val="en-GB"/>
        </w:rPr>
        <w:t>.</w:t>
      </w:r>
      <w:r w:rsidR="00A86D51">
        <w:rPr>
          <w:lang w:val="en-GB"/>
        </w:rPr>
        <w:t xml:space="preserve"> </w:t>
      </w:r>
      <w:r w:rsidR="00A86D51">
        <w:rPr>
          <w:rFonts w:cs="Arial"/>
          <w:szCs w:val="24"/>
          <w:lang w:val="en-US"/>
        </w:rPr>
        <w:t>P</w:t>
      </w:r>
      <w:r w:rsidR="00A86D51" w:rsidRPr="00292B6C">
        <w:rPr>
          <w:rFonts w:cs="Arial"/>
          <w:szCs w:val="24"/>
          <w:lang w:val="en-US"/>
        </w:rPr>
        <w:t>ublications need to be published in Gold or Green O</w:t>
      </w:r>
      <w:r w:rsidR="00A86D51">
        <w:rPr>
          <w:rFonts w:cs="Arial"/>
          <w:szCs w:val="24"/>
          <w:lang w:val="en-US"/>
        </w:rPr>
        <w:t xml:space="preserve">pen </w:t>
      </w:r>
      <w:r w:rsidR="00A86D51" w:rsidRPr="00292B6C">
        <w:rPr>
          <w:rFonts w:cs="Arial"/>
          <w:szCs w:val="24"/>
          <w:lang w:val="en-US"/>
        </w:rPr>
        <w:t>A</w:t>
      </w:r>
      <w:r w:rsidR="00A86D51">
        <w:rPr>
          <w:rFonts w:cs="Arial"/>
          <w:szCs w:val="24"/>
          <w:lang w:val="en-US"/>
        </w:rPr>
        <w:t xml:space="preserve">ccess </w:t>
      </w:r>
      <w:r w:rsidR="00A86D51" w:rsidRPr="00292B6C">
        <w:rPr>
          <w:rFonts w:cs="Arial"/>
          <w:szCs w:val="24"/>
          <w:lang w:val="en-US"/>
        </w:rPr>
        <w:t>and both publications and research data need to be deposited in O</w:t>
      </w:r>
      <w:r w:rsidR="00A86D51">
        <w:rPr>
          <w:rFonts w:cs="Arial"/>
          <w:szCs w:val="24"/>
          <w:lang w:val="en-US"/>
        </w:rPr>
        <w:t xml:space="preserve">pen </w:t>
      </w:r>
      <w:r w:rsidR="00A86D51" w:rsidRPr="00292B6C">
        <w:rPr>
          <w:rFonts w:cs="Arial"/>
          <w:szCs w:val="24"/>
          <w:lang w:val="en-US"/>
        </w:rPr>
        <w:t>A</w:t>
      </w:r>
      <w:r w:rsidR="00A86D51">
        <w:rPr>
          <w:rFonts w:cs="Arial"/>
          <w:szCs w:val="24"/>
          <w:lang w:val="en-US"/>
        </w:rPr>
        <w:t>ccess</w:t>
      </w:r>
      <w:r w:rsidR="00A86D51" w:rsidRPr="00292B6C">
        <w:rPr>
          <w:rFonts w:cs="Arial"/>
          <w:szCs w:val="24"/>
          <w:lang w:val="en-US"/>
        </w:rPr>
        <w:t xml:space="preserve"> repositories.</w:t>
      </w:r>
    </w:p>
    <w:p w14:paraId="426612FA" w14:textId="4D1E8FA7" w:rsidR="00DB26BF" w:rsidRPr="008D1E24" w:rsidRDefault="00DB26BF" w:rsidP="00DB26BF">
      <w:pPr>
        <w:tabs>
          <w:tab w:val="right" w:pos="8789"/>
        </w:tabs>
        <w:spacing w:before="240" w:line="288" w:lineRule="auto"/>
        <w:rPr>
          <w:lang w:val="en-US"/>
        </w:rPr>
      </w:pPr>
    </w:p>
    <w:p w14:paraId="512C263A" w14:textId="77777777" w:rsidR="007E526A" w:rsidRPr="00F27F62" w:rsidRDefault="007E526A" w:rsidP="007E526A">
      <w:pPr>
        <w:pStyle w:val="Heading4"/>
        <w:rPr>
          <w:lang w:val="en-GB"/>
        </w:rPr>
      </w:pPr>
      <w:r w:rsidRPr="00F27F62">
        <w:rPr>
          <w:lang w:val="en-GB"/>
        </w:rPr>
        <w:t>Intellectual property rights, use and access to results</w:t>
      </w:r>
    </w:p>
    <w:p w14:paraId="61B03B89" w14:textId="33736001" w:rsidR="007E526A" w:rsidRPr="00F27F62" w:rsidRDefault="007E526A" w:rsidP="005E76AB">
      <w:pPr>
        <w:jc w:val="both"/>
        <w:rPr>
          <w:lang w:val="en-GB"/>
        </w:rPr>
      </w:pPr>
      <w:r w:rsidRPr="00F27F62">
        <w:rPr>
          <w:lang w:val="en-GB"/>
        </w:rPr>
        <w:t xml:space="preserve">Results and new Intellectual Property Rights (IPR) arising from projects funded through the EJP </w:t>
      </w:r>
      <w:r w:rsidR="00EB0AFE">
        <w:rPr>
          <w:lang w:val="en-GB"/>
        </w:rPr>
        <w:t>SOIL</w:t>
      </w:r>
      <w:r w:rsidRPr="00F27F62">
        <w:rPr>
          <w:lang w:val="en-GB"/>
        </w:rPr>
        <w:t xml:space="preserve"> Internal Call will be owned by the </w:t>
      </w:r>
      <w:r w:rsidR="001F530A">
        <w:rPr>
          <w:lang w:val="en-US"/>
        </w:rPr>
        <w:t>consortium</w:t>
      </w:r>
      <w:r w:rsidRPr="00F27F62">
        <w:rPr>
          <w:lang w:val="en-GB"/>
        </w:rPr>
        <w:t xml:space="preserve"> </w:t>
      </w:r>
      <w:r w:rsidR="00C66893">
        <w:rPr>
          <w:rFonts w:cs="Calibri,Bold"/>
          <w:bCs/>
          <w:lang w:val="en-US"/>
        </w:rPr>
        <w:t xml:space="preserve">beneficiaries and/or </w:t>
      </w:r>
      <w:r w:rsidR="00E00517">
        <w:rPr>
          <w:rFonts w:cstheme="minorHAnsi"/>
          <w:lang w:val="en-GB"/>
        </w:rPr>
        <w:t>linked third partie</w:t>
      </w:r>
      <w:r w:rsidRPr="00F27F62">
        <w:rPr>
          <w:lang w:val="en-GB"/>
        </w:rPr>
        <w:t xml:space="preserve">s according to the conditions stated in </w:t>
      </w:r>
      <w:r w:rsidR="005C11FC">
        <w:rPr>
          <w:lang w:val="en-GB"/>
        </w:rPr>
        <w:t>the EJP SOIL Grant Agreement and</w:t>
      </w:r>
      <w:r w:rsidR="005073FD">
        <w:rPr>
          <w:lang w:val="en-GB"/>
        </w:rPr>
        <w:t xml:space="preserve"> </w:t>
      </w:r>
      <w:r w:rsidRPr="00F27F62">
        <w:rPr>
          <w:lang w:val="en-GB"/>
        </w:rPr>
        <w:t xml:space="preserve">Consortium Agreement and shall not be in conflict with the respective national regulations. Applicants should consult the respective </w:t>
      </w:r>
      <w:r w:rsidR="0018050F">
        <w:rPr>
          <w:lang w:val="en-GB"/>
        </w:rPr>
        <w:t>national institutes/organizations</w:t>
      </w:r>
      <w:r w:rsidRPr="00F27F62">
        <w:rPr>
          <w:lang w:val="en-GB"/>
        </w:rPr>
        <w:t>, if any questions arise.</w:t>
      </w:r>
      <w:r w:rsidR="005E76AB" w:rsidRPr="00F27F62">
        <w:rPr>
          <w:lang w:val="en-GB"/>
        </w:rPr>
        <w:t xml:space="preserve"> </w:t>
      </w:r>
      <w:r w:rsidRPr="00F27F62">
        <w:rPr>
          <w:lang w:val="en-GB"/>
        </w:rPr>
        <w:t>Researchers are encouraged to actively exploit the results of the project and make them available for use, whether for commercial gain or not, for public benefit to be obtain</w:t>
      </w:r>
      <w:r w:rsidR="005E76AB" w:rsidRPr="00F27F62">
        <w:rPr>
          <w:lang w:val="en-GB"/>
        </w:rPr>
        <w:t>ed from the knowledge created.</w:t>
      </w:r>
    </w:p>
    <w:p w14:paraId="6C171CD1" w14:textId="6835674D" w:rsidR="00FE30C5" w:rsidRPr="00F27F62" w:rsidRDefault="00FE30C5" w:rsidP="00FE30C5">
      <w:pPr>
        <w:pStyle w:val="Heading1"/>
        <w:rPr>
          <w:lang w:val="en-GB"/>
        </w:rPr>
      </w:pPr>
      <w:bookmarkStart w:id="12" w:name="_Toc47434096"/>
      <w:r w:rsidRPr="00F27F62">
        <w:rPr>
          <w:lang w:val="en-GB"/>
        </w:rPr>
        <w:t>Definitions</w:t>
      </w:r>
      <w:bookmarkEnd w:id="12"/>
    </w:p>
    <w:p w14:paraId="3F448C7D" w14:textId="7D131461" w:rsidR="007E526A" w:rsidRPr="00F27F62" w:rsidRDefault="007E526A" w:rsidP="00B44307">
      <w:pPr>
        <w:jc w:val="both"/>
        <w:rPr>
          <w:lang w:val="en-GB"/>
        </w:rPr>
      </w:pPr>
      <w:r w:rsidRPr="00F27F62">
        <w:rPr>
          <w:u w:val="single"/>
          <w:lang w:val="en-GB"/>
        </w:rPr>
        <w:t>Board of Program Managers:</w:t>
      </w:r>
      <w:r w:rsidRPr="00F27F62">
        <w:rPr>
          <w:lang w:val="en-GB"/>
        </w:rPr>
        <w:t xml:space="preserve"> </w:t>
      </w:r>
      <w:r w:rsidR="00F27F62">
        <w:rPr>
          <w:lang w:val="en-GB"/>
        </w:rPr>
        <w:t>D</w:t>
      </w:r>
      <w:r w:rsidR="005E76AB" w:rsidRPr="00F27F62">
        <w:rPr>
          <w:lang w:val="en-GB"/>
        </w:rPr>
        <w:t xml:space="preserve">ecision making body of the EJP </w:t>
      </w:r>
      <w:r w:rsidR="00F27F62">
        <w:rPr>
          <w:lang w:val="en-GB"/>
        </w:rPr>
        <w:t>SOIL</w:t>
      </w:r>
      <w:r w:rsidR="00F27F62" w:rsidRPr="00F27F62">
        <w:rPr>
          <w:lang w:val="en-GB"/>
        </w:rPr>
        <w:t xml:space="preserve"> </w:t>
      </w:r>
      <w:r w:rsidR="005E76AB" w:rsidRPr="00F27F62">
        <w:rPr>
          <w:lang w:val="en-GB"/>
        </w:rPr>
        <w:t>consisting of the Program Managers</w:t>
      </w:r>
      <w:r w:rsidR="00F27F62">
        <w:rPr>
          <w:lang w:val="en-GB"/>
        </w:rPr>
        <w:t xml:space="preserve"> representatives</w:t>
      </w:r>
      <w:r w:rsidRPr="00F27F62">
        <w:rPr>
          <w:lang w:val="en-GB"/>
        </w:rPr>
        <w:t>.</w:t>
      </w:r>
    </w:p>
    <w:p w14:paraId="4DB98159" w14:textId="71D5AB8B" w:rsidR="007E526A" w:rsidRDefault="007E526A" w:rsidP="00B44307">
      <w:pPr>
        <w:jc w:val="both"/>
        <w:rPr>
          <w:lang w:val="en-GB"/>
        </w:rPr>
      </w:pPr>
      <w:r w:rsidRPr="00F27F62">
        <w:rPr>
          <w:u w:val="single"/>
          <w:lang w:val="en-GB"/>
        </w:rPr>
        <w:t>Call Office:</w:t>
      </w:r>
      <w:r w:rsidRPr="00F27F62">
        <w:rPr>
          <w:lang w:val="en-GB"/>
        </w:rPr>
        <w:t xml:space="preserve"> responsible for administrative support regarding the Call, Call documents and procedures, submission tool and webinar.</w:t>
      </w:r>
    </w:p>
    <w:p w14:paraId="4CFBFA5C" w14:textId="6C36DC27" w:rsidR="0018050F" w:rsidRDefault="00034E58" w:rsidP="00B44307">
      <w:pPr>
        <w:jc w:val="both"/>
        <w:rPr>
          <w:lang w:val="en-GB"/>
        </w:rPr>
      </w:pPr>
      <w:r>
        <w:rPr>
          <w:u w:val="single"/>
          <w:lang w:val="en-GB"/>
        </w:rPr>
        <w:t>Beneficiary</w:t>
      </w:r>
      <w:r w:rsidR="0018050F" w:rsidRPr="0018050F">
        <w:rPr>
          <w:u w:val="single"/>
          <w:lang w:val="en-GB"/>
        </w:rPr>
        <w:t>/</w:t>
      </w:r>
      <w:r w:rsidR="00695E01">
        <w:rPr>
          <w:rFonts w:cstheme="minorHAnsi"/>
          <w:lang w:val="en-GB"/>
        </w:rPr>
        <w:t>linked third parties</w:t>
      </w:r>
      <w:r w:rsidR="0018050F">
        <w:rPr>
          <w:lang w:val="en-GB"/>
        </w:rPr>
        <w:t xml:space="preserve">: </w:t>
      </w:r>
      <w:r>
        <w:rPr>
          <w:lang w:val="en-GB"/>
        </w:rPr>
        <w:t xml:space="preserve">Legal entity eligible to apply for and receive internal EJP SOIL funding. </w:t>
      </w:r>
      <w:r w:rsidR="00D73D34">
        <w:rPr>
          <w:lang w:val="en-GB"/>
        </w:rPr>
        <w:t>Beneficiaries of the EJPSOIL and their linked third parties</w:t>
      </w:r>
      <w:r w:rsidR="00C81225">
        <w:rPr>
          <w:lang w:val="en-GB"/>
        </w:rPr>
        <w:t xml:space="preserve"> </w:t>
      </w:r>
      <w:r w:rsidR="00D73D34">
        <w:rPr>
          <w:lang w:val="en-GB"/>
        </w:rPr>
        <w:t>listed in the Grant Agreement under Art 14.</w:t>
      </w:r>
    </w:p>
    <w:p w14:paraId="5EA8128B" w14:textId="77777777" w:rsidR="007E526A" w:rsidRPr="00F27F62" w:rsidRDefault="007E526A">
      <w:pPr>
        <w:spacing w:before="0" w:after="160"/>
        <w:contextualSpacing w:val="0"/>
        <w:rPr>
          <w:lang w:val="en-GB"/>
        </w:rPr>
      </w:pPr>
      <w:r w:rsidRPr="00F27F62">
        <w:rPr>
          <w:lang w:val="en-GB"/>
        </w:rPr>
        <w:br w:type="page"/>
      </w:r>
    </w:p>
    <w:p w14:paraId="41C88AA3" w14:textId="44DC54A9" w:rsidR="00092771" w:rsidRDefault="00824BD4" w:rsidP="00E81DF8">
      <w:pPr>
        <w:rPr>
          <w:b/>
          <w:lang w:val="en-GB"/>
        </w:rPr>
      </w:pPr>
      <w:r w:rsidRPr="00111C63">
        <w:rPr>
          <w:b/>
          <w:lang w:val="en-GB"/>
        </w:rPr>
        <w:t>Annex 1. EJP SOIL beneficiaries</w:t>
      </w:r>
      <w:r w:rsidR="00C1706C" w:rsidRPr="00111C63">
        <w:rPr>
          <w:b/>
          <w:lang w:val="en-GB"/>
        </w:rPr>
        <w:t xml:space="preserve"> and their linked third parties</w:t>
      </w:r>
    </w:p>
    <w:p w14:paraId="24ABA8E8" w14:textId="77777777" w:rsidR="00B3627D" w:rsidRPr="00111C63" w:rsidRDefault="00B3627D" w:rsidP="00E81DF8">
      <w:pPr>
        <w:rPr>
          <w:b/>
          <w:lang w:val="en-GB"/>
        </w:rPr>
      </w:pPr>
    </w:p>
    <w:tbl>
      <w:tblPr>
        <w:tblW w:w="9180" w:type="dxa"/>
        <w:tblLayout w:type="fixed"/>
        <w:tblLook w:val="04A0" w:firstRow="1" w:lastRow="0" w:firstColumn="1" w:lastColumn="0" w:noHBand="0" w:noVBand="1"/>
      </w:tblPr>
      <w:tblGrid>
        <w:gridCol w:w="1242"/>
        <w:gridCol w:w="4394"/>
        <w:gridCol w:w="3544"/>
      </w:tblGrid>
      <w:tr w:rsidR="00B3627D" w:rsidRPr="00977A6D" w14:paraId="6984F654" w14:textId="77777777" w:rsidTr="00B3627D">
        <w:trPr>
          <w:tblHeader/>
        </w:trPr>
        <w:tc>
          <w:tcPr>
            <w:tcW w:w="1242" w:type="dxa"/>
          </w:tcPr>
          <w:p w14:paraId="049854FC" w14:textId="77777777" w:rsidR="00B3627D" w:rsidRPr="00AF7AC4" w:rsidRDefault="00B3627D" w:rsidP="00B3627D">
            <w:pPr>
              <w:rPr>
                <w:lang w:val="en-US" w:eastAsia="fi-FI"/>
              </w:rPr>
            </w:pPr>
            <w:r w:rsidRPr="00AF7AC4">
              <w:rPr>
                <w:lang w:val="en-US" w:eastAsia="fi-FI"/>
              </w:rPr>
              <w:t xml:space="preserve">Member </w:t>
            </w:r>
          </w:p>
          <w:p w14:paraId="6300F088" w14:textId="77777777" w:rsidR="00B3627D" w:rsidRPr="00AF7AC4" w:rsidRDefault="00B3627D" w:rsidP="00B3627D">
            <w:pPr>
              <w:rPr>
                <w:lang w:val="en-US" w:eastAsia="fi-FI"/>
              </w:rPr>
            </w:pPr>
            <w:r w:rsidRPr="00AF7AC4">
              <w:rPr>
                <w:lang w:val="en-US" w:eastAsia="fi-FI"/>
              </w:rPr>
              <w:t>states</w:t>
            </w:r>
          </w:p>
        </w:tc>
        <w:tc>
          <w:tcPr>
            <w:tcW w:w="4394" w:type="dxa"/>
          </w:tcPr>
          <w:p w14:paraId="361878F5" w14:textId="152F5C5A" w:rsidR="00B3627D" w:rsidRPr="00AF7AC4" w:rsidRDefault="00B3627D" w:rsidP="00B3627D">
            <w:pPr>
              <w:rPr>
                <w:lang w:val="en-US" w:eastAsia="fi-FI"/>
              </w:rPr>
            </w:pPr>
            <w:r w:rsidRPr="00AF7AC4">
              <w:rPr>
                <w:lang w:val="en-US" w:eastAsia="fi-FI"/>
              </w:rPr>
              <w:t xml:space="preserve">EJP SOIL beneficiaries and their </w:t>
            </w:r>
            <w:r w:rsidR="00BC1E59">
              <w:rPr>
                <w:lang w:val="en-US" w:eastAsia="fi-FI"/>
              </w:rPr>
              <w:t>l</w:t>
            </w:r>
            <w:r w:rsidR="00BC1E59" w:rsidRPr="00AF7AC4">
              <w:rPr>
                <w:lang w:val="en-US" w:eastAsia="fi-FI"/>
              </w:rPr>
              <w:t xml:space="preserve">inked </w:t>
            </w:r>
            <w:r w:rsidR="00BC1E59">
              <w:rPr>
                <w:lang w:val="en-US" w:eastAsia="fi-FI"/>
              </w:rPr>
              <w:t xml:space="preserve">third </w:t>
            </w:r>
            <w:r w:rsidR="00BC1E59" w:rsidRPr="00AF7AC4">
              <w:rPr>
                <w:lang w:val="en-US" w:eastAsia="fi-FI"/>
              </w:rPr>
              <w:t>parties</w:t>
            </w:r>
          </w:p>
        </w:tc>
        <w:tc>
          <w:tcPr>
            <w:tcW w:w="3544" w:type="dxa"/>
          </w:tcPr>
          <w:p w14:paraId="63E529E4" w14:textId="77777777" w:rsidR="00B3627D" w:rsidRPr="00AF7AC4" w:rsidRDefault="00B3627D" w:rsidP="00B3627D">
            <w:pPr>
              <w:rPr>
                <w:lang w:val="en-US" w:eastAsia="fi-FI"/>
              </w:rPr>
            </w:pPr>
            <w:r w:rsidRPr="00AF7AC4">
              <w:rPr>
                <w:lang w:val="en-US" w:eastAsia="fi-FI"/>
              </w:rPr>
              <w:t>Contact (Name and e-mail)</w:t>
            </w:r>
          </w:p>
        </w:tc>
      </w:tr>
      <w:tr w:rsidR="00B3627D" w:rsidRPr="00977A6D" w14:paraId="6232A40C" w14:textId="77777777" w:rsidTr="00B3627D">
        <w:tc>
          <w:tcPr>
            <w:tcW w:w="1242" w:type="dxa"/>
            <w:vAlign w:val="center"/>
          </w:tcPr>
          <w:p w14:paraId="2CEAE0F0" w14:textId="77777777" w:rsidR="00B3627D" w:rsidRPr="00AF7AC4" w:rsidRDefault="00B3627D" w:rsidP="00B3627D">
            <w:pPr>
              <w:rPr>
                <w:lang w:val="en-US" w:eastAsia="fi-FI"/>
              </w:rPr>
            </w:pPr>
            <w:r w:rsidRPr="00AF7AC4">
              <w:rPr>
                <w:noProof/>
                <w:lang w:val="en-GB" w:eastAsia="en-GB"/>
              </w:rPr>
              <w:drawing>
                <wp:inline distT="0" distB="0" distL="0" distR="0" wp14:anchorId="3E919A26" wp14:editId="72D381E9">
                  <wp:extent cx="601980" cy="401320"/>
                  <wp:effectExtent l="0" t="0" r="7620" b="0"/>
                  <wp:docPr id="10" name="Picture 10" descr="Flag of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Fra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1980" cy="401320"/>
                          </a:xfrm>
                          <a:prstGeom prst="rect">
                            <a:avLst/>
                          </a:prstGeom>
                          <a:noFill/>
                          <a:ln>
                            <a:noFill/>
                          </a:ln>
                        </pic:spPr>
                      </pic:pic>
                    </a:graphicData>
                  </a:graphic>
                </wp:inline>
              </w:drawing>
            </w:r>
          </w:p>
        </w:tc>
        <w:tc>
          <w:tcPr>
            <w:tcW w:w="4394" w:type="dxa"/>
          </w:tcPr>
          <w:p w14:paraId="49C42AA8" w14:textId="66EACC2B" w:rsidR="00B3627D" w:rsidRPr="00362309" w:rsidRDefault="00B3627D" w:rsidP="00B3627D">
            <w:pPr>
              <w:rPr>
                <w:lang w:val="fr-FR" w:eastAsia="fi-FI"/>
              </w:rPr>
            </w:pPr>
            <w:r w:rsidRPr="00362309">
              <w:rPr>
                <w:rFonts w:cs="Arial"/>
                <w:lang w:val="fr-FR"/>
              </w:rPr>
              <w:t xml:space="preserve">Institut National de </w:t>
            </w:r>
            <w:r w:rsidR="00212815">
              <w:rPr>
                <w:rFonts w:cs="Arial"/>
                <w:lang w:val="fr-FR"/>
              </w:rPr>
              <w:t>R</w:t>
            </w:r>
            <w:r w:rsidRPr="00362309">
              <w:rPr>
                <w:rFonts w:cs="Arial"/>
                <w:lang w:val="fr-FR"/>
              </w:rPr>
              <w:t xml:space="preserve">echerche pour l’Agriculture, l’Alimentation et l’Environnement </w:t>
            </w:r>
            <w:r w:rsidRPr="00362309">
              <w:rPr>
                <w:lang w:val="fr-FR" w:eastAsia="fi-FI"/>
              </w:rPr>
              <w:t>- INRAE</w:t>
            </w:r>
          </w:p>
          <w:p w14:paraId="05A55636" w14:textId="6527566E" w:rsidR="00B3627D" w:rsidRPr="00AF7AC4" w:rsidRDefault="00BC1E59" w:rsidP="00B3627D">
            <w:pPr>
              <w:rPr>
                <w:lang w:val="en-US" w:eastAsia="fi-FI"/>
              </w:rPr>
            </w:pPr>
            <w:r>
              <w:rPr>
                <w:lang w:val="en-US" w:eastAsia="fi-FI"/>
              </w:rPr>
              <w:t>L</w:t>
            </w:r>
            <w:r w:rsidR="00B3627D" w:rsidRPr="00AF7AC4">
              <w:rPr>
                <w:lang w:val="en-US" w:eastAsia="fi-FI"/>
              </w:rPr>
              <w:t xml:space="preserve">inked </w:t>
            </w:r>
            <w:r>
              <w:rPr>
                <w:lang w:val="en-US" w:eastAsia="fi-FI"/>
              </w:rPr>
              <w:t xml:space="preserve">third </w:t>
            </w:r>
            <w:r w:rsidR="00B3627D" w:rsidRPr="00AF7AC4">
              <w:rPr>
                <w:lang w:val="en-US" w:eastAsia="fi-FI"/>
              </w:rPr>
              <w:t>parties: AgroParisTech, AgroCampus Ouest, SupAgro Montpellier</w:t>
            </w:r>
          </w:p>
        </w:tc>
        <w:tc>
          <w:tcPr>
            <w:tcW w:w="3544" w:type="dxa"/>
          </w:tcPr>
          <w:p w14:paraId="32E90DAA" w14:textId="77777777" w:rsidR="00B3627D" w:rsidRPr="00362309" w:rsidRDefault="00B3627D" w:rsidP="00B3627D">
            <w:pPr>
              <w:rPr>
                <w:lang w:val="fr-FR"/>
              </w:rPr>
            </w:pPr>
            <w:r w:rsidRPr="00362309">
              <w:rPr>
                <w:lang w:val="fr-FR"/>
              </w:rPr>
              <w:t>Chantal Gascuel</w:t>
            </w:r>
          </w:p>
          <w:p w14:paraId="31BE0781" w14:textId="77777777" w:rsidR="00B3627D" w:rsidRPr="00362309" w:rsidRDefault="006677D3" w:rsidP="00B3627D">
            <w:pPr>
              <w:rPr>
                <w:lang w:val="fr-FR"/>
              </w:rPr>
            </w:pPr>
            <w:hyperlink r:id="rId26" w:history="1">
              <w:r w:rsidR="00B3627D" w:rsidRPr="00362309">
                <w:rPr>
                  <w:rStyle w:val="Hyperlink"/>
                  <w:rFonts w:cs="Open Sans"/>
                  <w:color w:val="000000" w:themeColor="text1"/>
                  <w:shd w:val="clear" w:color="auto" w:fill="FEFEFE"/>
                  <w:lang w:val="fr-FR"/>
                </w:rPr>
                <w:t>chantal.gascuel@inrae.fr</w:t>
              </w:r>
            </w:hyperlink>
          </w:p>
        </w:tc>
      </w:tr>
      <w:tr w:rsidR="00B3627D" w:rsidRPr="00977A6D" w14:paraId="379B688E" w14:textId="77777777" w:rsidTr="00B3627D">
        <w:tc>
          <w:tcPr>
            <w:tcW w:w="1242" w:type="dxa"/>
            <w:vAlign w:val="center"/>
          </w:tcPr>
          <w:p w14:paraId="4BCC4570" w14:textId="77777777" w:rsidR="00B3627D" w:rsidRPr="00AF7AC4" w:rsidRDefault="00B3627D" w:rsidP="00B3627D">
            <w:pPr>
              <w:rPr>
                <w:lang w:val="en-US" w:eastAsia="fi-FI"/>
              </w:rPr>
            </w:pPr>
            <w:r w:rsidRPr="00AF7AC4">
              <w:rPr>
                <w:noProof/>
                <w:lang w:val="en-GB" w:eastAsia="en-GB"/>
              </w:rPr>
              <w:drawing>
                <wp:inline distT="0" distB="0" distL="0" distR="0" wp14:anchorId="372BCD3E" wp14:editId="266D9845">
                  <wp:extent cx="662940" cy="441960"/>
                  <wp:effectExtent l="0" t="0" r="3810" b="0"/>
                  <wp:docPr id="2" name="Picture 2" descr="Flag of Neth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Netherland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2940" cy="441960"/>
                          </a:xfrm>
                          <a:prstGeom prst="rect">
                            <a:avLst/>
                          </a:prstGeom>
                          <a:noFill/>
                          <a:ln>
                            <a:noFill/>
                          </a:ln>
                        </pic:spPr>
                      </pic:pic>
                    </a:graphicData>
                  </a:graphic>
                </wp:inline>
              </w:drawing>
            </w:r>
          </w:p>
        </w:tc>
        <w:tc>
          <w:tcPr>
            <w:tcW w:w="4394" w:type="dxa"/>
          </w:tcPr>
          <w:p w14:paraId="7690B4CC" w14:textId="77777777" w:rsidR="00B3627D" w:rsidRPr="00AF7AC4" w:rsidRDefault="00B3627D" w:rsidP="00B3627D">
            <w:pPr>
              <w:rPr>
                <w:lang w:eastAsia="fi-FI"/>
              </w:rPr>
            </w:pPr>
            <w:r w:rsidRPr="00AF7AC4">
              <w:t>Stichting Wageningen Research</w:t>
            </w:r>
            <w:r w:rsidRPr="00AF7AC4">
              <w:rPr>
                <w:lang w:eastAsia="fi-FI"/>
              </w:rPr>
              <w:t xml:space="preserve"> – WR</w:t>
            </w:r>
          </w:p>
        </w:tc>
        <w:tc>
          <w:tcPr>
            <w:tcW w:w="3544" w:type="dxa"/>
          </w:tcPr>
          <w:p w14:paraId="2874F185" w14:textId="77777777" w:rsidR="00B3627D" w:rsidRPr="00DB0184" w:rsidRDefault="00B3627D" w:rsidP="00B3627D">
            <w:pPr>
              <w:rPr>
                <w:lang w:val="fi-FI"/>
              </w:rPr>
            </w:pPr>
            <w:r w:rsidRPr="00DB0184">
              <w:rPr>
                <w:lang w:val="fi-FI"/>
              </w:rPr>
              <w:t>Saskia Visser</w:t>
            </w:r>
          </w:p>
          <w:p w14:paraId="29623516" w14:textId="77777777" w:rsidR="00B3627D" w:rsidRPr="00DB0184" w:rsidRDefault="006677D3" w:rsidP="00B3627D">
            <w:pPr>
              <w:rPr>
                <w:lang w:val="fi-FI"/>
              </w:rPr>
            </w:pPr>
            <w:hyperlink r:id="rId28" w:history="1">
              <w:r w:rsidR="00B3627D" w:rsidRPr="00DB0184">
                <w:rPr>
                  <w:rStyle w:val="Hyperlink"/>
                  <w:rFonts w:cs="Open Sans"/>
                  <w:color w:val="00203C"/>
                  <w:shd w:val="clear" w:color="auto" w:fill="FEFEFE"/>
                  <w:lang w:val="fi-FI"/>
                </w:rPr>
                <w:t>saskia.visser@wur.nl</w:t>
              </w:r>
            </w:hyperlink>
          </w:p>
        </w:tc>
      </w:tr>
      <w:tr w:rsidR="00B3627D" w:rsidRPr="00AF7AC4" w14:paraId="1513669A" w14:textId="77777777" w:rsidTr="00B3627D">
        <w:tc>
          <w:tcPr>
            <w:tcW w:w="1242" w:type="dxa"/>
            <w:vAlign w:val="center"/>
          </w:tcPr>
          <w:p w14:paraId="6006E813" w14:textId="77777777" w:rsidR="00B3627D" w:rsidRPr="00AF7AC4" w:rsidRDefault="00B3627D" w:rsidP="00B3627D">
            <w:pPr>
              <w:rPr>
                <w:lang w:val="en-US" w:eastAsia="fi-FI"/>
              </w:rPr>
            </w:pPr>
            <w:r w:rsidRPr="00AF7AC4">
              <w:rPr>
                <w:noProof/>
                <w:lang w:val="en-GB" w:eastAsia="en-GB"/>
              </w:rPr>
              <w:drawing>
                <wp:inline distT="0" distB="0" distL="0" distR="0" wp14:anchorId="55775340" wp14:editId="5DC1A354">
                  <wp:extent cx="701040" cy="467360"/>
                  <wp:effectExtent l="0" t="0" r="3810" b="8890"/>
                  <wp:docPr id="6" name="Picture 6" descr="Flag of 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Austr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4635" cy="469757"/>
                          </a:xfrm>
                          <a:prstGeom prst="rect">
                            <a:avLst/>
                          </a:prstGeom>
                          <a:noFill/>
                          <a:ln>
                            <a:noFill/>
                          </a:ln>
                        </pic:spPr>
                      </pic:pic>
                    </a:graphicData>
                  </a:graphic>
                </wp:inline>
              </w:drawing>
            </w:r>
          </w:p>
        </w:tc>
        <w:tc>
          <w:tcPr>
            <w:tcW w:w="4394" w:type="dxa"/>
          </w:tcPr>
          <w:p w14:paraId="04020E9A" w14:textId="77777777" w:rsidR="00B3627D" w:rsidRPr="00AF7AC4" w:rsidRDefault="00B3627D" w:rsidP="00B3627D">
            <w:r w:rsidRPr="00AF7AC4">
              <w:t xml:space="preserve">Verein zur Förderung der Lebenswissenschaften - BIOS </w:t>
            </w:r>
          </w:p>
          <w:p w14:paraId="5DF6DA6C" w14:textId="061615A2" w:rsidR="00B3627D" w:rsidRPr="00AF7AC4" w:rsidRDefault="00BC1E59" w:rsidP="00BC1E59">
            <w:pPr>
              <w:rPr>
                <w:lang w:val="en-US" w:eastAsia="fi-FI"/>
              </w:rPr>
            </w:pPr>
            <w:r>
              <w:rPr>
                <w:lang w:val="en-US" w:eastAsia="fi-FI"/>
              </w:rPr>
              <w:t>L</w:t>
            </w:r>
            <w:r w:rsidRPr="00AF7AC4">
              <w:rPr>
                <w:lang w:val="en-US" w:eastAsia="fi-FI"/>
              </w:rPr>
              <w:t xml:space="preserve">inked </w:t>
            </w:r>
            <w:r>
              <w:rPr>
                <w:lang w:val="en-US" w:eastAsia="fi-FI"/>
              </w:rPr>
              <w:t xml:space="preserve">third </w:t>
            </w:r>
            <w:r w:rsidRPr="00AF7AC4">
              <w:rPr>
                <w:lang w:val="en-US" w:eastAsia="fi-FI"/>
              </w:rPr>
              <w:t>parties</w:t>
            </w:r>
            <w:r w:rsidR="00B3627D" w:rsidRPr="00AF7AC4">
              <w:rPr>
                <w:lang w:val="en-US" w:eastAsia="fi-FI"/>
              </w:rPr>
              <w:t>:  BOKU, AGES, BAW, BFW</w:t>
            </w:r>
            <w:r>
              <w:rPr>
                <w:lang w:val="en-US" w:eastAsia="fi-FI"/>
              </w:rPr>
              <w:t>, Environmental Agency Austria</w:t>
            </w:r>
          </w:p>
        </w:tc>
        <w:tc>
          <w:tcPr>
            <w:tcW w:w="3544" w:type="dxa"/>
          </w:tcPr>
          <w:p w14:paraId="62264F14" w14:textId="77777777" w:rsidR="00B3627D" w:rsidRPr="00AF7AC4" w:rsidRDefault="00B3627D" w:rsidP="00B3627D">
            <w:pPr>
              <w:rPr>
                <w:shd w:val="clear" w:color="auto" w:fill="FEFEFE"/>
              </w:rPr>
            </w:pPr>
            <w:r w:rsidRPr="00AF7AC4">
              <w:rPr>
                <w:shd w:val="clear" w:color="auto" w:fill="FEFEFE"/>
              </w:rPr>
              <w:t>Sophie Zechmeister-Boltenstern</w:t>
            </w:r>
          </w:p>
          <w:p w14:paraId="72B4970B" w14:textId="77777777" w:rsidR="00B3627D" w:rsidRPr="00AF7AC4" w:rsidRDefault="006677D3" w:rsidP="00B3627D">
            <w:hyperlink r:id="rId30" w:history="1">
              <w:r w:rsidR="00B3627D" w:rsidRPr="00AF7AC4">
                <w:rPr>
                  <w:rStyle w:val="Hyperlink"/>
                  <w:rFonts w:cs="Open Sans"/>
                  <w:color w:val="002546"/>
                  <w:shd w:val="clear" w:color="auto" w:fill="FEFEFE"/>
                </w:rPr>
                <w:t>sophie.zechmeister@boku.ac.at</w:t>
              </w:r>
            </w:hyperlink>
          </w:p>
        </w:tc>
      </w:tr>
      <w:tr w:rsidR="00B3627D" w:rsidRPr="00977A6D" w14:paraId="296C9F65" w14:textId="77777777" w:rsidTr="00B3627D">
        <w:tc>
          <w:tcPr>
            <w:tcW w:w="1242" w:type="dxa"/>
            <w:vAlign w:val="center"/>
          </w:tcPr>
          <w:p w14:paraId="2453E11D" w14:textId="77777777" w:rsidR="00B3627D" w:rsidRPr="00AF7AC4" w:rsidRDefault="00B3627D" w:rsidP="00B3627D">
            <w:pPr>
              <w:rPr>
                <w:lang w:val="en-US" w:eastAsia="fi-FI"/>
              </w:rPr>
            </w:pPr>
            <w:r w:rsidRPr="00AF7AC4">
              <w:rPr>
                <w:noProof/>
                <w:lang w:val="en-GB" w:eastAsia="en-GB"/>
              </w:rPr>
              <w:drawing>
                <wp:inline distT="0" distB="0" distL="0" distR="0" wp14:anchorId="68A3A8A0" wp14:editId="6988FD88">
                  <wp:extent cx="641838" cy="556260"/>
                  <wp:effectExtent l="0" t="0" r="6350" b="0"/>
                  <wp:docPr id="7" name="Picture 7" descr="Flag of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Belgiu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1838" cy="556260"/>
                          </a:xfrm>
                          <a:prstGeom prst="rect">
                            <a:avLst/>
                          </a:prstGeom>
                          <a:noFill/>
                          <a:ln>
                            <a:noFill/>
                          </a:ln>
                        </pic:spPr>
                      </pic:pic>
                    </a:graphicData>
                  </a:graphic>
                </wp:inline>
              </w:drawing>
            </w:r>
          </w:p>
        </w:tc>
        <w:tc>
          <w:tcPr>
            <w:tcW w:w="4394" w:type="dxa"/>
          </w:tcPr>
          <w:p w14:paraId="40EFCDBB" w14:textId="77777777" w:rsidR="00B3627D" w:rsidRPr="00AF7AC4" w:rsidRDefault="00B3627D" w:rsidP="00B3627D">
            <w:pPr>
              <w:rPr>
                <w:lang w:val="en-US" w:eastAsia="fi-FI"/>
              </w:rPr>
            </w:pPr>
            <w:r w:rsidRPr="00AF7AC4">
              <w:rPr>
                <w:lang w:val="en-US"/>
              </w:rPr>
              <w:t xml:space="preserve">Flanders Research Institute for Agriculture, Fisheries and Food - </w:t>
            </w:r>
            <w:r w:rsidRPr="00AF7AC4">
              <w:rPr>
                <w:lang w:val="en-US" w:eastAsia="fi-FI"/>
              </w:rPr>
              <w:t>EV-ILVO</w:t>
            </w:r>
          </w:p>
          <w:p w14:paraId="4AB4619D" w14:textId="37307805" w:rsidR="00B3627D" w:rsidRPr="00AF7AC4" w:rsidRDefault="00BC1E59" w:rsidP="00B3627D">
            <w:pPr>
              <w:rPr>
                <w:lang w:val="en-US" w:eastAsia="fi-FI"/>
              </w:rPr>
            </w:pPr>
            <w:r>
              <w:rPr>
                <w:lang w:val="en-US" w:eastAsia="fi-FI"/>
              </w:rPr>
              <w:t>L</w:t>
            </w:r>
            <w:r w:rsidRPr="00AF7AC4">
              <w:rPr>
                <w:lang w:val="en-US" w:eastAsia="fi-FI"/>
              </w:rPr>
              <w:t xml:space="preserve">inked </w:t>
            </w:r>
            <w:r>
              <w:rPr>
                <w:lang w:val="en-US" w:eastAsia="fi-FI"/>
              </w:rPr>
              <w:t xml:space="preserve">third </w:t>
            </w:r>
            <w:r w:rsidRPr="00AF7AC4">
              <w:rPr>
                <w:lang w:val="en-US" w:eastAsia="fi-FI"/>
              </w:rPr>
              <w:t>parties</w:t>
            </w:r>
            <w:r w:rsidR="00B3627D" w:rsidRPr="00AF7AC4">
              <w:rPr>
                <w:lang w:val="en-US" w:eastAsia="fi-FI"/>
              </w:rPr>
              <w:t>: EV INBO, VPO</w:t>
            </w:r>
          </w:p>
        </w:tc>
        <w:tc>
          <w:tcPr>
            <w:tcW w:w="3544" w:type="dxa"/>
          </w:tcPr>
          <w:p w14:paraId="0511A658" w14:textId="77777777" w:rsidR="00B3627D" w:rsidRPr="00AF7AC4" w:rsidRDefault="00B3627D" w:rsidP="00B3627D">
            <w:pPr>
              <w:rPr>
                <w:rFonts w:cs="Arial"/>
                <w:color w:val="0A0A0A"/>
                <w:shd w:val="clear" w:color="auto" w:fill="FEFEFE"/>
                <w:lang w:val="en-US"/>
              </w:rPr>
            </w:pPr>
            <w:r w:rsidRPr="00AF7AC4">
              <w:rPr>
                <w:rFonts w:cs="Arial"/>
                <w:color w:val="0A0A0A"/>
                <w:shd w:val="clear" w:color="auto" w:fill="FEFEFE"/>
                <w:lang w:val="en-US"/>
              </w:rPr>
              <w:t>Greet Ruysschaert</w:t>
            </w:r>
          </w:p>
          <w:p w14:paraId="11273D70" w14:textId="77777777" w:rsidR="00B3627D" w:rsidRPr="00AF7AC4" w:rsidRDefault="006677D3" w:rsidP="00B3627D">
            <w:pPr>
              <w:rPr>
                <w:lang w:val="en-US"/>
              </w:rPr>
            </w:pPr>
            <w:hyperlink r:id="rId32" w:history="1">
              <w:r w:rsidR="00B3627D" w:rsidRPr="00AF7AC4">
                <w:rPr>
                  <w:rStyle w:val="Hyperlink"/>
                  <w:rFonts w:cs="Open Sans"/>
                  <w:color w:val="00203C"/>
                  <w:shd w:val="clear" w:color="auto" w:fill="FEFEFE"/>
                  <w:lang w:val="en-US"/>
                </w:rPr>
                <w:t>Greet.ruysschaert@ilvo.vlaanderen.be</w:t>
              </w:r>
            </w:hyperlink>
          </w:p>
        </w:tc>
      </w:tr>
      <w:tr w:rsidR="00B3627D" w:rsidRPr="00AF7AC4" w14:paraId="260874F7" w14:textId="77777777" w:rsidTr="00B3627D">
        <w:tc>
          <w:tcPr>
            <w:tcW w:w="1242" w:type="dxa"/>
            <w:vAlign w:val="center"/>
          </w:tcPr>
          <w:p w14:paraId="472BB7E3" w14:textId="77777777" w:rsidR="00B3627D" w:rsidRPr="00AF7AC4" w:rsidRDefault="00B3627D" w:rsidP="00B3627D">
            <w:pPr>
              <w:rPr>
                <w:lang w:val="en-US" w:eastAsia="fi-FI"/>
              </w:rPr>
            </w:pPr>
            <w:r w:rsidRPr="00AF7AC4">
              <w:rPr>
                <w:noProof/>
                <w:lang w:val="en-GB" w:eastAsia="en-GB"/>
              </w:rPr>
              <w:drawing>
                <wp:inline distT="0" distB="0" distL="0" distR="0" wp14:anchorId="47732A77" wp14:editId="2830EBD4">
                  <wp:extent cx="641838" cy="556260"/>
                  <wp:effectExtent l="0" t="0" r="6350" b="0"/>
                  <wp:docPr id="9" name="Picture 9" descr="Flag of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Belgiu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1838" cy="556260"/>
                          </a:xfrm>
                          <a:prstGeom prst="rect">
                            <a:avLst/>
                          </a:prstGeom>
                          <a:noFill/>
                          <a:ln>
                            <a:noFill/>
                          </a:ln>
                        </pic:spPr>
                      </pic:pic>
                    </a:graphicData>
                  </a:graphic>
                </wp:inline>
              </w:drawing>
            </w:r>
          </w:p>
        </w:tc>
        <w:tc>
          <w:tcPr>
            <w:tcW w:w="4394" w:type="dxa"/>
          </w:tcPr>
          <w:p w14:paraId="733A6344" w14:textId="7DD1A440" w:rsidR="00B3627D" w:rsidRPr="00362309" w:rsidRDefault="00B3627D" w:rsidP="00B3627D">
            <w:pPr>
              <w:rPr>
                <w:lang w:val="fr-FR" w:eastAsia="fi-FI"/>
              </w:rPr>
            </w:pPr>
            <w:r w:rsidRPr="00362309">
              <w:rPr>
                <w:lang w:val="fr-FR"/>
              </w:rPr>
              <w:t>Centre Wallon de Recherches Agronomiques</w:t>
            </w:r>
            <w:r w:rsidRPr="00362309">
              <w:rPr>
                <w:lang w:val="fr-FR" w:eastAsia="fi-FI"/>
              </w:rPr>
              <w:t xml:space="preserve"> </w:t>
            </w:r>
            <w:r w:rsidR="00576EA8">
              <w:rPr>
                <w:lang w:val="fr-FR" w:eastAsia="fi-FI"/>
              </w:rPr>
              <w:t>–</w:t>
            </w:r>
            <w:r w:rsidRPr="00362309">
              <w:rPr>
                <w:lang w:val="fr-FR" w:eastAsia="fi-FI"/>
              </w:rPr>
              <w:t xml:space="preserve"> CRAW</w:t>
            </w:r>
          </w:p>
        </w:tc>
        <w:tc>
          <w:tcPr>
            <w:tcW w:w="3544" w:type="dxa"/>
          </w:tcPr>
          <w:p w14:paraId="21FF25CF"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Bruno Huyghebaert</w:t>
            </w:r>
          </w:p>
          <w:p w14:paraId="545A44A6" w14:textId="77777777" w:rsidR="00B3627D" w:rsidRPr="00AF7AC4" w:rsidRDefault="006677D3" w:rsidP="00B3627D">
            <w:hyperlink r:id="rId33" w:history="1">
              <w:r w:rsidR="00B3627D" w:rsidRPr="00AF7AC4">
                <w:rPr>
                  <w:rStyle w:val="Hyperlink"/>
                  <w:rFonts w:cs="Open Sans"/>
                  <w:color w:val="002546"/>
                  <w:shd w:val="clear" w:color="auto" w:fill="FEFEFE"/>
                </w:rPr>
                <w:t>b.huyghebaert@cra.wallonie.be </w:t>
              </w:r>
            </w:hyperlink>
          </w:p>
        </w:tc>
      </w:tr>
      <w:tr w:rsidR="00B3627D" w:rsidRPr="00977A6D" w14:paraId="428CE1BF" w14:textId="77777777" w:rsidTr="00B3627D">
        <w:tc>
          <w:tcPr>
            <w:tcW w:w="1242" w:type="dxa"/>
            <w:vAlign w:val="center"/>
          </w:tcPr>
          <w:p w14:paraId="2D7BE759" w14:textId="77777777" w:rsidR="00B3627D" w:rsidRPr="00AF7AC4" w:rsidRDefault="00B3627D" w:rsidP="00B3627D">
            <w:pPr>
              <w:rPr>
                <w:lang w:val="en-US" w:eastAsia="fi-FI"/>
              </w:rPr>
            </w:pPr>
            <w:r w:rsidRPr="00AF7AC4">
              <w:rPr>
                <w:noProof/>
                <w:lang w:val="en-GB" w:eastAsia="en-GB"/>
              </w:rPr>
              <w:drawing>
                <wp:inline distT="0" distB="0" distL="0" distR="0" wp14:anchorId="77D3DA43" wp14:editId="156929AA">
                  <wp:extent cx="662940" cy="441960"/>
                  <wp:effectExtent l="0" t="0" r="3810" b="0"/>
                  <wp:docPr id="11" name="Picture 11" descr="Flag of Czech 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of Czech Republic"/>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2940" cy="441960"/>
                          </a:xfrm>
                          <a:prstGeom prst="rect">
                            <a:avLst/>
                          </a:prstGeom>
                          <a:noFill/>
                          <a:ln>
                            <a:noFill/>
                          </a:ln>
                        </pic:spPr>
                      </pic:pic>
                    </a:graphicData>
                  </a:graphic>
                </wp:inline>
              </w:drawing>
            </w:r>
          </w:p>
        </w:tc>
        <w:tc>
          <w:tcPr>
            <w:tcW w:w="4394" w:type="dxa"/>
          </w:tcPr>
          <w:p w14:paraId="0566FCFB" w14:textId="77777777" w:rsidR="00B3627D" w:rsidRPr="00AF7AC4" w:rsidRDefault="00B3627D" w:rsidP="00B3627D">
            <w:pPr>
              <w:rPr>
                <w:lang w:val="en-US" w:eastAsia="fi-FI"/>
              </w:rPr>
            </w:pPr>
            <w:r w:rsidRPr="00AF7AC4">
              <w:rPr>
                <w:lang w:val="en-US"/>
              </w:rPr>
              <w:t xml:space="preserve">Czech University of Life Sciences - </w:t>
            </w:r>
            <w:r w:rsidRPr="00AF7AC4">
              <w:rPr>
                <w:lang w:val="en-US" w:eastAsia="fi-FI"/>
              </w:rPr>
              <w:t>CZU</w:t>
            </w:r>
          </w:p>
        </w:tc>
        <w:tc>
          <w:tcPr>
            <w:tcW w:w="3544" w:type="dxa"/>
          </w:tcPr>
          <w:p w14:paraId="5B03CCC6" w14:textId="77777777" w:rsidR="00B3627D" w:rsidRPr="00FA2DB5" w:rsidRDefault="00B3627D" w:rsidP="00B3627D">
            <w:pPr>
              <w:rPr>
                <w:rFonts w:cs="Arial"/>
                <w:color w:val="0A0A0A"/>
                <w:shd w:val="clear" w:color="auto" w:fill="FEFEFE"/>
                <w:lang w:val="en-US"/>
              </w:rPr>
            </w:pPr>
            <w:r w:rsidRPr="00FA2DB5">
              <w:rPr>
                <w:rFonts w:cs="Arial"/>
                <w:color w:val="0A0A0A"/>
                <w:shd w:val="clear" w:color="auto" w:fill="FEFEFE"/>
                <w:lang w:val="en-US"/>
              </w:rPr>
              <w:t>Luboš Borůvka</w:t>
            </w:r>
          </w:p>
          <w:p w14:paraId="3BD3AC7C" w14:textId="77777777" w:rsidR="00B3627D" w:rsidRPr="00FA2DB5" w:rsidRDefault="006677D3" w:rsidP="00B3627D">
            <w:pPr>
              <w:rPr>
                <w:lang w:val="en-US"/>
              </w:rPr>
            </w:pPr>
            <w:hyperlink r:id="rId35" w:history="1">
              <w:r w:rsidR="00B3627D" w:rsidRPr="00FA2DB5">
                <w:rPr>
                  <w:rStyle w:val="Hyperlink"/>
                  <w:rFonts w:cs="Open Sans"/>
                  <w:color w:val="002546"/>
                  <w:shd w:val="clear" w:color="auto" w:fill="FEFEFE"/>
                  <w:lang w:val="en-US"/>
                </w:rPr>
                <w:t>boruvka@af.czu.cz </w:t>
              </w:r>
            </w:hyperlink>
          </w:p>
        </w:tc>
      </w:tr>
      <w:tr w:rsidR="00B3627D" w:rsidRPr="00977A6D" w14:paraId="3EDE3A92" w14:textId="77777777" w:rsidTr="00B3627D">
        <w:tc>
          <w:tcPr>
            <w:tcW w:w="1242" w:type="dxa"/>
            <w:vAlign w:val="center"/>
          </w:tcPr>
          <w:p w14:paraId="31BD27EA" w14:textId="77777777" w:rsidR="00B3627D" w:rsidRPr="00AF7AC4" w:rsidRDefault="00B3627D" w:rsidP="00B3627D">
            <w:pPr>
              <w:rPr>
                <w:lang w:val="en-US" w:eastAsia="fi-FI"/>
              </w:rPr>
            </w:pPr>
            <w:r w:rsidRPr="00AF7AC4">
              <w:rPr>
                <w:noProof/>
                <w:lang w:val="en-GB" w:eastAsia="en-GB"/>
              </w:rPr>
              <w:drawing>
                <wp:inline distT="0" distB="0" distL="0" distR="0" wp14:anchorId="7E7012D4" wp14:editId="2C8F5870">
                  <wp:extent cx="670560" cy="508508"/>
                  <wp:effectExtent l="0" t="0" r="0" b="6350"/>
                  <wp:docPr id="12" name="Picture 12" descr="Flag of De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Denmark"/>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0560" cy="508508"/>
                          </a:xfrm>
                          <a:prstGeom prst="rect">
                            <a:avLst/>
                          </a:prstGeom>
                          <a:noFill/>
                          <a:ln>
                            <a:noFill/>
                          </a:ln>
                        </pic:spPr>
                      </pic:pic>
                    </a:graphicData>
                  </a:graphic>
                </wp:inline>
              </w:drawing>
            </w:r>
          </w:p>
        </w:tc>
        <w:tc>
          <w:tcPr>
            <w:tcW w:w="4394" w:type="dxa"/>
          </w:tcPr>
          <w:p w14:paraId="40B11972" w14:textId="6E972BF9" w:rsidR="00B3627D" w:rsidRPr="00AF7AC4" w:rsidRDefault="00B3627D" w:rsidP="00B3627D">
            <w:pPr>
              <w:rPr>
                <w:lang w:val="en-US" w:eastAsia="fi-FI"/>
              </w:rPr>
            </w:pPr>
            <w:r w:rsidRPr="00AF7AC4">
              <w:rPr>
                <w:lang w:val="en-US"/>
              </w:rPr>
              <w:t>Aarhus University, Danish Centre for Food and Agriculture</w:t>
            </w:r>
            <w:r w:rsidRPr="00AF7AC4">
              <w:rPr>
                <w:lang w:val="en-US" w:eastAsia="fi-FI"/>
              </w:rPr>
              <w:t xml:space="preserve"> </w:t>
            </w:r>
            <w:r w:rsidR="00576EA8">
              <w:rPr>
                <w:lang w:val="en-US" w:eastAsia="fi-FI"/>
              </w:rPr>
              <w:t>–</w:t>
            </w:r>
            <w:r w:rsidRPr="00AF7AC4">
              <w:rPr>
                <w:lang w:val="en-US" w:eastAsia="fi-FI"/>
              </w:rPr>
              <w:t xml:space="preserve"> AU</w:t>
            </w:r>
          </w:p>
        </w:tc>
        <w:tc>
          <w:tcPr>
            <w:tcW w:w="3544" w:type="dxa"/>
          </w:tcPr>
          <w:p w14:paraId="6529F14B" w14:textId="77777777" w:rsidR="00B3627D" w:rsidRPr="00AF7AC4" w:rsidRDefault="00B3627D" w:rsidP="00B3627D">
            <w:pPr>
              <w:rPr>
                <w:rFonts w:cs="Arial"/>
                <w:color w:val="0A0A0A"/>
                <w:shd w:val="clear" w:color="auto" w:fill="FEFEFE"/>
                <w:lang w:val="en-US"/>
              </w:rPr>
            </w:pPr>
            <w:r w:rsidRPr="00AF7AC4">
              <w:rPr>
                <w:rFonts w:cs="Arial"/>
                <w:color w:val="0A0A0A"/>
                <w:shd w:val="clear" w:color="auto" w:fill="FEFEFE"/>
                <w:lang w:val="en-US"/>
              </w:rPr>
              <w:t>Lars Juhl Munkholm</w:t>
            </w:r>
          </w:p>
          <w:p w14:paraId="151AC402" w14:textId="77777777" w:rsidR="00B3627D" w:rsidRPr="00AF7AC4" w:rsidRDefault="006677D3" w:rsidP="00B3627D">
            <w:pPr>
              <w:rPr>
                <w:lang w:val="en-US"/>
              </w:rPr>
            </w:pPr>
            <w:hyperlink r:id="rId37" w:history="1">
              <w:r w:rsidR="00B3627D" w:rsidRPr="00AF7AC4">
                <w:rPr>
                  <w:rStyle w:val="Hyperlink"/>
                  <w:rFonts w:cs="Open Sans"/>
                  <w:color w:val="002546"/>
                  <w:shd w:val="clear" w:color="auto" w:fill="FEFEFE"/>
                  <w:lang w:val="en-US"/>
                </w:rPr>
                <w:t>lars.munkholm@agro.au.dk </w:t>
              </w:r>
            </w:hyperlink>
          </w:p>
        </w:tc>
      </w:tr>
      <w:tr w:rsidR="00B3627D" w:rsidRPr="00AF7AC4" w14:paraId="46D82E74" w14:textId="77777777" w:rsidTr="00B3627D">
        <w:tc>
          <w:tcPr>
            <w:tcW w:w="1242" w:type="dxa"/>
            <w:vAlign w:val="center"/>
          </w:tcPr>
          <w:p w14:paraId="6E79D591" w14:textId="77777777" w:rsidR="00B3627D" w:rsidRPr="00AF7AC4" w:rsidRDefault="00B3627D" w:rsidP="00B3627D">
            <w:pPr>
              <w:rPr>
                <w:lang w:val="en-US" w:eastAsia="fi-FI"/>
              </w:rPr>
            </w:pPr>
            <w:r w:rsidRPr="00AF7AC4">
              <w:rPr>
                <w:noProof/>
                <w:lang w:val="en-GB" w:eastAsia="en-GB"/>
              </w:rPr>
              <w:drawing>
                <wp:inline distT="0" distB="0" distL="0" distR="0" wp14:anchorId="1240791D" wp14:editId="4E72F865">
                  <wp:extent cx="716280" cy="453644"/>
                  <wp:effectExtent l="0" t="0" r="7620" b="3810"/>
                  <wp:docPr id="13" name="Picture 13" descr="Flag of Est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 of Estoni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6280" cy="453644"/>
                          </a:xfrm>
                          <a:prstGeom prst="rect">
                            <a:avLst/>
                          </a:prstGeom>
                          <a:noFill/>
                          <a:ln>
                            <a:noFill/>
                          </a:ln>
                        </pic:spPr>
                      </pic:pic>
                    </a:graphicData>
                  </a:graphic>
                </wp:inline>
              </w:drawing>
            </w:r>
          </w:p>
        </w:tc>
        <w:tc>
          <w:tcPr>
            <w:tcW w:w="4394" w:type="dxa"/>
          </w:tcPr>
          <w:p w14:paraId="53031668" w14:textId="77777777" w:rsidR="00B3627D" w:rsidRPr="00AF7AC4" w:rsidRDefault="00B3627D" w:rsidP="00B3627D">
            <w:pPr>
              <w:rPr>
                <w:lang w:val="en-US" w:eastAsia="fi-FI"/>
              </w:rPr>
            </w:pPr>
            <w:r w:rsidRPr="00AF7AC4">
              <w:rPr>
                <w:lang w:val="en-US"/>
              </w:rPr>
              <w:t xml:space="preserve">Estonian University of Life Sciences – </w:t>
            </w:r>
            <w:r w:rsidRPr="00AF7AC4">
              <w:rPr>
                <w:lang w:val="en-US" w:eastAsia="fi-FI"/>
              </w:rPr>
              <w:t>EMU</w:t>
            </w:r>
          </w:p>
          <w:p w14:paraId="387F81DA" w14:textId="6B1286C4" w:rsidR="00B3627D" w:rsidRPr="00AF7AC4" w:rsidRDefault="00BC1E59" w:rsidP="00B3627D">
            <w:pPr>
              <w:rPr>
                <w:lang w:val="en-US" w:eastAsia="fi-FI"/>
              </w:rPr>
            </w:pPr>
            <w:r>
              <w:rPr>
                <w:lang w:val="en-US" w:eastAsia="fi-FI"/>
              </w:rPr>
              <w:t>L</w:t>
            </w:r>
            <w:r w:rsidRPr="00AF7AC4">
              <w:rPr>
                <w:lang w:val="en-US" w:eastAsia="fi-FI"/>
              </w:rPr>
              <w:t xml:space="preserve">inked </w:t>
            </w:r>
            <w:r>
              <w:rPr>
                <w:lang w:val="en-US" w:eastAsia="fi-FI"/>
              </w:rPr>
              <w:t>third party</w:t>
            </w:r>
            <w:r w:rsidR="00B3627D" w:rsidRPr="00AF7AC4">
              <w:rPr>
                <w:lang w:eastAsia="fi-FI"/>
              </w:rPr>
              <w:t xml:space="preserve">: </w:t>
            </w:r>
            <w:r w:rsidR="00B3627D" w:rsidRPr="00AF7AC4">
              <w:rPr>
                <w:lang w:val="en-US" w:eastAsia="fi-FI"/>
              </w:rPr>
              <w:t>ARC</w:t>
            </w:r>
          </w:p>
        </w:tc>
        <w:tc>
          <w:tcPr>
            <w:tcW w:w="3544" w:type="dxa"/>
          </w:tcPr>
          <w:p w14:paraId="0EA55B85"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Alar Astover</w:t>
            </w:r>
          </w:p>
          <w:p w14:paraId="78B4B031" w14:textId="77777777" w:rsidR="00B3627D" w:rsidRPr="00AF7AC4" w:rsidRDefault="006677D3" w:rsidP="00B3627D">
            <w:pPr>
              <w:rPr>
                <w:lang w:val="pt-PT"/>
              </w:rPr>
            </w:pPr>
            <w:hyperlink r:id="rId39" w:history="1">
              <w:r w:rsidR="00B3627D" w:rsidRPr="00AF7AC4">
                <w:rPr>
                  <w:rStyle w:val="Hyperlink"/>
                  <w:rFonts w:cs="Open Sans"/>
                  <w:color w:val="002546"/>
                  <w:shd w:val="clear" w:color="auto" w:fill="FEFEFE"/>
                </w:rPr>
                <w:t>alar.astover@emu.ee</w:t>
              </w:r>
            </w:hyperlink>
          </w:p>
        </w:tc>
      </w:tr>
      <w:tr w:rsidR="00B3627D" w:rsidRPr="00977A6D" w14:paraId="09F11AB5" w14:textId="77777777" w:rsidTr="00B3627D">
        <w:tc>
          <w:tcPr>
            <w:tcW w:w="1242" w:type="dxa"/>
            <w:vAlign w:val="center"/>
          </w:tcPr>
          <w:p w14:paraId="6E7AEC22" w14:textId="77777777" w:rsidR="00B3627D" w:rsidRPr="00AF7AC4" w:rsidRDefault="00B3627D" w:rsidP="00B3627D">
            <w:pPr>
              <w:rPr>
                <w:lang w:val="en-US" w:eastAsia="fi-FI"/>
              </w:rPr>
            </w:pPr>
            <w:r w:rsidRPr="00AF7AC4">
              <w:rPr>
                <w:noProof/>
                <w:lang w:val="en-GB" w:eastAsia="en-GB"/>
              </w:rPr>
              <w:drawing>
                <wp:inline distT="0" distB="0" distL="0" distR="0" wp14:anchorId="2BB010A3" wp14:editId="1C7AFDCE">
                  <wp:extent cx="716692" cy="441960"/>
                  <wp:effectExtent l="0" t="0" r="7620" b="0"/>
                  <wp:docPr id="14" name="Picture 14" descr="Flag of Fi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Finlan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6692" cy="441960"/>
                          </a:xfrm>
                          <a:prstGeom prst="rect">
                            <a:avLst/>
                          </a:prstGeom>
                          <a:noFill/>
                          <a:ln>
                            <a:noFill/>
                          </a:ln>
                        </pic:spPr>
                      </pic:pic>
                    </a:graphicData>
                  </a:graphic>
                </wp:inline>
              </w:drawing>
            </w:r>
          </w:p>
        </w:tc>
        <w:tc>
          <w:tcPr>
            <w:tcW w:w="4394" w:type="dxa"/>
          </w:tcPr>
          <w:p w14:paraId="7CC1C5F1" w14:textId="387EF1E8" w:rsidR="00B3627D" w:rsidRPr="00362309" w:rsidRDefault="00B3627D" w:rsidP="00B3627D">
            <w:pPr>
              <w:rPr>
                <w:lang w:val="fr-FR" w:eastAsia="fi-FI"/>
              </w:rPr>
            </w:pPr>
            <w:r w:rsidRPr="00362309">
              <w:rPr>
                <w:lang w:val="fr-FR"/>
              </w:rPr>
              <w:t xml:space="preserve">Luonnonvarakeskus - Natural Resources Institute Finland </w:t>
            </w:r>
            <w:r w:rsidR="00576EA8">
              <w:rPr>
                <w:lang w:val="fr-FR"/>
              </w:rPr>
              <w:t>–</w:t>
            </w:r>
            <w:r w:rsidRPr="00362309">
              <w:rPr>
                <w:lang w:val="fr-FR"/>
              </w:rPr>
              <w:t xml:space="preserve"> </w:t>
            </w:r>
            <w:r w:rsidRPr="00362309">
              <w:rPr>
                <w:lang w:val="fr-FR" w:eastAsia="fi-FI"/>
              </w:rPr>
              <w:t>LUKE</w:t>
            </w:r>
          </w:p>
        </w:tc>
        <w:tc>
          <w:tcPr>
            <w:tcW w:w="3544" w:type="dxa"/>
          </w:tcPr>
          <w:p w14:paraId="30D3967A" w14:textId="77777777" w:rsidR="00B3627D" w:rsidRPr="00AF7AC4" w:rsidRDefault="00B3627D" w:rsidP="00B3627D">
            <w:pPr>
              <w:rPr>
                <w:lang w:val="en-US"/>
              </w:rPr>
            </w:pPr>
            <w:r w:rsidRPr="00AF7AC4">
              <w:rPr>
                <w:lang w:val="en-US"/>
              </w:rPr>
              <w:t>Nils Borchard Nils</w:t>
            </w:r>
          </w:p>
          <w:p w14:paraId="40409DC3" w14:textId="77777777" w:rsidR="00B3627D" w:rsidRPr="00AF7AC4" w:rsidRDefault="00B3627D" w:rsidP="00B3627D">
            <w:pPr>
              <w:rPr>
                <w:lang w:val="en-US"/>
              </w:rPr>
            </w:pPr>
            <w:r w:rsidRPr="00AF7AC4">
              <w:rPr>
                <w:lang w:val="en-US"/>
              </w:rPr>
              <w:t>nils.borchard@luke.fi</w:t>
            </w:r>
          </w:p>
        </w:tc>
      </w:tr>
      <w:tr w:rsidR="00B3627D" w:rsidRPr="00AF7AC4" w14:paraId="74B23374" w14:textId="77777777" w:rsidTr="00B3627D">
        <w:tc>
          <w:tcPr>
            <w:tcW w:w="1242" w:type="dxa"/>
            <w:vAlign w:val="center"/>
          </w:tcPr>
          <w:p w14:paraId="019A5591" w14:textId="77777777" w:rsidR="00B3627D" w:rsidRPr="00AF7AC4" w:rsidRDefault="00B3627D" w:rsidP="00B3627D">
            <w:pPr>
              <w:rPr>
                <w:lang w:val="en-US" w:eastAsia="fi-FI"/>
              </w:rPr>
            </w:pPr>
            <w:r w:rsidRPr="00AF7AC4">
              <w:rPr>
                <w:noProof/>
                <w:lang w:val="en-GB" w:eastAsia="en-GB"/>
              </w:rPr>
              <w:drawing>
                <wp:inline distT="0" distB="0" distL="0" distR="0" wp14:anchorId="35679157" wp14:editId="613F97B6">
                  <wp:extent cx="754380" cy="452628"/>
                  <wp:effectExtent l="0" t="0" r="7620" b="5080"/>
                  <wp:docPr id="15" name="Picture 15" descr="Flag of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g of German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54380" cy="452628"/>
                          </a:xfrm>
                          <a:prstGeom prst="rect">
                            <a:avLst/>
                          </a:prstGeom>
                          <a:noFill/>
                          <a:ln>
                            <a:noFill/>
                          </a:ln>
                        </pic:spPr>
                      </pic:pic>
                    </a:graphicData>
                  </a:graphic>
                </wp:inline>
              </w:drawing>
            </w:r>
          </w:p>
        </w:tc>
        <w:tc>
          <w:tcPr>
            <w:tcW w:w="4394" w:type="dxa"/>
          </w:tcPr>
          <w:p w14:paraId="18D15DEA" w14:textId="79133442" w:rsidR="00B3627D" w:rsidRPr="00AF7AC4" w:rsidRDefault="00B3627D" w:rsidP="00B3627D">
            <w:pPr>
              <w:rPr>
                <w:lang w:eastAsia="fi-FI"/>
              </w:rPr>
            </w:pPr>
            <w:r w:rsidRPr="00AF7AC4">
              <w:t xml:space="preserve">Johann Heinrich von Thünen-Institut </w:t>
            </w:r>
            <w:r w:rsidR="00576EA8">
              <w:t>–</w:t>
            </w:r>
            <w:r w:rsidRPr="00AF7AC4">
              <w:t xml:space="preserve"> </w:t>
            </w:r>
            <w:r w:rsidRPr="00AF7AC4">
              <w:rPr>
                <w:lang w:eastAsia="fi-FI"/>
              </w:rPr>
              <w:t>Thunen</w:t>
            </w:r>
          </w:p>
        </w:tc>
        <w:tc>
          <w:tcPr>
            <w:tcW w:w="3544" w:type="dxa"/>
          </w:tcPr>
          <w:p w14:paraId="330CA35D"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Axel Don</w:t>
            </w:r>
          </w:p>
          <w:p w14:paraId="06E40576" w14:textId="77777777" w:rsidR="00B3627D" w:rsidRPr="00AF7AC4" w:rsidRDefault="006677D3" w:rsidP="00B3627D">
            <w:hyperlink r:id="rId42" w:history="1">
              <w:r w:rsidR="00B3627D" w:rsidRPr="00AF7AC4">
                <w:rPr>
                  <w:rStyle w:val="Hyperlink"/>
                  <w:rFonts w:cs="Open Sans"/>
                  <w:color w:val="002546"/>
                  <w:shd w:val="clear" w:color="auto" w:fill="FEFEFE"/>
                </w:rPr>
                <w:t>axel.don@thuenen.de </w:t>
              </w:r>
            </w:hyperlink>
          </w:p>
        </w:tc>
      </w:tr>
      <w:tr w:rsidR="00B3627D" w:rsidRPr="00AF7AC4" w14:paraId="308FF96A" w14:textId="77777777" w:rsidTr="00B3627D">
        <w:tc>
          <w:tcPr>
            <w:tcW w:w="1242" w:type="dxa"/>
            <w:vAlign w:val="center"/>
          </w:tcPr>
          <w:p w14:paraId="736CD872" w14:textId="77777777" w:rsidR="00B3627D" w:rsidRPr="00AF7AC4" w:rsidRDefault="00B3627D" w:rsidP="00B3627D">
            <w:pPr>
              <w:rPr>
                <w:lang w:eastAsia="fi-FI"/>
              </w:rPr>
            </w:pPr>
            <w:r w:rsidRPr="00AF7AC4">
              <w:rPr>
                <w:noProof/>
                <w:lang w:val="en-GB" w:eastAsia="en-GB"/>
              </w:rPr>
              <w:drawing>
                <wp:inline distT="0" distB="0" distL="0" distR="0" wp14:anchorId="5FAC0A8A" wp14:editId="661D3FC6">
                  <wp:extent cx="754380" cy="452628"/>
                  <wp:effectExtent l="0" t="0" r="7620" b="5080"/>
                  <wp:docPr id="16" name="Picture 16" descr="Flag of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g of German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54380" cy="452628"/>
                          </a:xfrm>
                          <a:prstGeom prst="rect">
                            <a:avLst/>
                          </a:prstGeom>
                          <a:noFill/>
                          <a:ln>
                            <a:noFill/>
                          </a:ln>
                        </pic:spPr>
                      </pic:pic>
                    </a:graphicData>
                  </a:graphic>
                </wp:inline>
              </w:drawing>
            </w:r>
          </w:p>
        </w:tc>
        <w:tc>
          <w:tcPr>
            <w:tcW w:w="4394" w:type="dxa"/>
          </w:tcPr>
          <w:p w14:paraId="31B873D8" w14:textId="77777777" w:rsidR="00B3627D" w:rsidRPr="00AF7AC4" w:rsidRDefault="00B3627D" w:rsidP="00B3627D">
            <w:pPr>
              <w:rPr>
                <w:lang w:eastAsia="fi-FI"/>
              </w:rPr>
            </w:pPr>
            <w:r w:rsidRPr="00AF7AC4">
              <w:t>Forschungszentrum Jülich GmbH</w:t>
            </w:r>
            <w:r w:rsidRPr="00AF7AC4">
              <w:rPr>
                <w:lang w:eastAsia="fi-FI"/>
              </w:rPr>
              <w:t xml:space="preserve"> - Julich</w:t>
            </w:r>
          </w:p>
        </w:tc>
        <w:tc>
          <w:tcPr>
            <w:tcW w:w="3544" w:type="dxa"/>
          </w:tcPr>
          <w:p w14:paraId="0C40E4A3" w14:textId="77777777" w:rsidR="00B3627D" w:rsidRPr="00AF7AC4" w:rsidRDefault="00B3627D" w:rsidP="00B3627D">
            <w:r w:rsidRPr="00AF7AC4">
              <w:t>N/A</w:t>
            </w:r>
          </w:p>
        </w:tc>
      </w:tr>
      <w:tr w:rsidR="00B3627D" w:rsidRPr="00AF7AC4" w14:paraId="1CCBEFFA" w14:textId="77777777" w:rsidTr="00B3627D">
        <w:tc>
          <w:tcPr>
            <w:tcW w:w="1242" w:type="dxa"/>
            <w:vAlign w:val="center"/>
          </w:tcPr>
          <w:p w14:paraId="1E6013D4" w14:textId="77777777" w:rsidR="00B3627D" w:rsidRPr="00AF7AC4" w:rsidRDefault="00B3627D" w:rsidP="00B3627D">
            <w:pPr>
              <w:rPr>
                <w:lang w:eastAsia="fi-FI"/>
              </w:rPr>
            </w:pPr>
            <w:r w:rsidRPr="00AF7AC4">
              <w:rPr>
                <w:noProof/>
                <w:lang w:val="en-GB" w:eastAsia="en-GB"/>
              </w:rPr>
              <w:drawing>
                <wp:inline distT="0" distB="0" distL="0" distR="0" wp14:anchorId="0B248180" wp14:editId="1288B490">
                  <wp:extent cx="746760" cy="373380"/>
                  <wp:effectExtent l="0" t="0" r="0" b="7620"/>
                  <wp:docPr id="17" name="Picture 17" descr="Flag of Hun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g of Hungar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46760" cy="373380"/>
                          </a:xfrm>
                          <a:prstGeom prst="rect">
                            <a:avLst/>
                          </a:prstGeom>
                          <a:noFill/>
                          <a:ln>
                            <a:noFill/>
                          </a:ln>
                        </pic:spPr>
                      </pic:pic>
                    </a:graphicData>
                  </a:graphic>
                </wp:inline>
              </w:drawing>
            </w:r>
          </w:p>
        </w:tc>
        <w:tc>
          <w:tcPr>
            <w:tcW w:w="4394" w:type="dxa"/>
          </w:tcPr>
          <w:p w14:paraId="66E567F5" w14:textId="77777777" w:rsidR="00B3627D" w:rsidRPr="00AF7AC4" w:rsidRDefault="00B3627D" w:rsidP="00B3627D">
            <w:pPr>
              <w:rPr>
                <w:lang w:val="en-US" w:eastAsia="fi-FI"/>
              </w:rPr>
            </w:pPr>
            <w:r w:rsidRPr="00AF7AC4">
              <w:rPr>
                <w:lang w:val="en-US"/>
              </w:rPr>
              <w:t xml:space="preserve">Agricultural Research Centre Agrártudományi Kutatóközpont - </w:t>
            </w:r>
            <w:r w:rsidRPr="00AF7AC4">
              <w:rPr>
                <w:lang w:val="en-US" w:eastAsia="fi-FI"/>
              </w:rPr>
              <w:t>MTA ATK</w:t>
            </w:r>
          </w:p>
        </w:tc>
        <w:tc>
          <w:tcPr>
            <w:tcW w:w="3544" w:type="dxa"/>
          </w:tcPr>
          <w:p w14:paraId="09D207D6"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Zsofia Bakacsi</w:t>
            </w:r>
          </w:p>
          <w:p w14:paraId="59834A72" w14:textId="77777777" w:rsidR="00B3627D" w:rsidRPr="00AF7AC4" w:rsidRDefault="006677D3" w:rsidP="00B3627D">
            <w:hyperlink r:id="rId44" w:history="1">
              <w:r w:rsidR="00B3627D" w:rsidRPr="00AF7AC4">
                <w:rPr>
                  <w:rStyle w:val="Hyperlink"/>
                  <w:rFonts w:cs="Open Sans"/>
                  <w:color w:val="002546"/>
                  <w:shd w:val="clear" w:color="auto" w:fill="FEFEFE"/>
                </w:rPr>
                <w:t>bakacsi.zsofia@agrar.mta.hu</w:t>
              </w:r>
            </w:hyperlink>
          </w:p>
        </w:tc>
      </w:tr>
      <w:tr w:rsidR="00B3627D" w:rsidRPr="00977A6D" w14:paraId="62AD91E5" w14:textId="77777777" w:rsidTr="00B3627D">
        <w:tc>
          <w:tcPr>
            <w:tcW w:w="1242" w:type="dxa"/>
            <w:vAlign w:val="center"/>
          </w:tcPr>
          <w:p w14:paraId="56C20743" w14:textId="77777777" w:rsidR="00B3627D" w:rsidRPr="00AF7AC4" w:rsidRDefault="00B3627D" w:rsidP="00B3627D">
            <w:pPr>
              <w:rPr>
                <w:lang w:val="en-US" w:eastAsia="fi-FI"/>
              </w:rPr>
            </w:pPr>
            <w:r w:rsidRPr="00AF7AC4">
              <w:rPr>
                <w:noProof/>
                <w:lang w:val="en-GB" w:eastAsia="en-GB"/>
              </w:rPr>
              <w:drawing>
                <wp:inline distT="0" distB="0" distL="0" distR="0" wp14:anchorId="2183C078" wp14:editId="567B925C">
                  <wp:extent cx="739140" cy="369570"/>
                  <wp:effectExtent l="0" t="0" r="3810" b="0"/>
                  <wp:docPr id="18" name="Picture 18" descr="Flag of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lag of Irelan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9140" cy="369570"/>
                          </a:xfrm>
                          <a:prstGeom prst="rect">
                            <a:avLst/>
                          </a:prstGeom>
                          <a:noFill/>
                          <a:ln>
                            <a:noFill/>
                          </a:ln>
                        </pic:spPr>
                      </pic:pic>
                    </a:graphicData>
                  </a:graphic>
                </wp:inline>
              </w:drawing>
            </w:r>
          </w:p>
        </w:tc>
        <w:tc>
          <w:tcPr>
            <w:tcW w:w="4394" w:type="dxa"/>
          </w:tcPr>
          <w:p w14:paraId="6C9D6D14" w14:textId="77777777" w:rsidR="00B3627D" w:rsidRPr="00AF7AC4" w:rsidRDefault="00B3627D" w:rsidP="00B3627D">
            <w:pPr>
              <w:rPr>
                <w:lang w:val="en-US" w:eastAsia="fi-FI"/>
              </w:rPr>
            </w:pPr>
            <w:r w:rsidRPr="00AF7AC4">
              <w:rPr>
                <w:lang w:val="en-US"/>
              </w:rPr>
              <w:t>Teagasc – The Agriculture and Food Development Authority</w:t>
            </w:r>
            <w:r w:rsidRPr="00AF7AC4">
              <w:rPr>
                <w:lang w:val="en-US" w:eastAsia="fi-FI"/>
              </w:rPr>
              <w:t xml:space="preserve"> - Teagasc</w:t>
            </w:r>
          </w:p>
        </w:tc>
        <w:tc>
          <w:tcPr>
            <w:tcW w:w="3544" w:type="dxa"/>
          </w:tcPr>
          <w:p w14:paraId="6E6E8D00" w14:textId="77777777" w:rsidR="00B3627D" w:rsidRPr="00AF7AC4" w:rsidRDefault="00B3627D" w:rsidP="00B3627D">
            <w:pPr>
              <w:rPr>
                <w:rFonts w:cs="Arial"/>
                <w:color w:val="0A0A0A"/>
                <w:shd w:val="clear" w:color="auto" w:fill="FEFEFE"/>
                <w:lang w:val="en-US"/>
              </w:rPr>
            </w:pPr>
            <w:r w:rsidRPr="00AF7AC4">
              <w:rPr>
                <w:rFonts w:cs="Arial"/>
                <w:color w:val="0A0A0A"/>
                <w:shd w:val="clear" w:color="auto" w:fill="FEFEFE"/>
                <w:lang w:val="en-US"/>
              </w:rPr>
              <w:t>David Wall</w:t>
            </w:r>
          </w:p>
          <w:p w14:paraId="2224390E" w14:textId="77777777" w:rsidR="00B3627D" w:rsidRPr="00AF7AC4" w:rsidRDefault="006677D3" w:rsidP="00B3627D">
            <w:pPr>
              <w:rPr>
                <w:lang w:val="en-US"/>
              </w:rPr>
            </w:pPr>
            <w:hyperlink r:id="rId46" w:history="1">
              <w:r w:rsidR="00B3627D" w:rsidRPr="00AF7AC4">
                <w:rPr>
                  <w:rStyle w:val="Hyperlink"/>
                  <w:rFonts w:cs="Open Sans"/>
                  <w:color w:val="002546"/>
                  <w:shd w:val="clear" w:color="auto" w:fill="FEFEFE"/>
                  <w:lang w:val="en-US"/>
                </w:rPr>
                <w:t>david.wall@teagasc.ie</w:t>
              </w:r>
            </w:hyperlink>
          </w:p>
        </w:tc>
      </w:tr>
      <w:tr w:rsidR="00B3627D" w:rsidRPr="00977A6D" w14:paraId="278550FB" w14:textId="77777777" w:rsidTr="00B3627D">
        <w:tc>
          <w:tcPr>
            <w:tcW w:w="1242" w:type="dxa"/>
            <w:vAlign w:val="center"/>
          </w:tcPr>
          <w:p w14:paraId="37C2E6CB" w14:textId="77777777" w:rsidR="00B3627D" w:rsidRPr="00AF7AC4" w:rsidRDefault="00B3627D" w:rsidP="00B3627D">
            <w:pPr>
              <w:rPr>
                <w:lang w:val="en-US" w:eastAsia="fi-FI"/>
              </w:rPr>
            </w:pPr>
            <w:r w:rsidRPr="00AF7AC4">
              <w:rPr>
                <w:noProof/>
                <w:lang w:val="en-GB" w:eastAsia="en-GB"/>
              </w:rPr>
              <w:drawing>
                <wp:inline distT="0" distB="0" distL="0" distR="0" wp14:anchorId="5DAABA4C" wp14:editId="79B9DE81">
                  <wp:extent cx="640080" cy="426720"/>
                  <wp:effectExtent l="0" t="0" r="7620" b="0"/>
                  <wp:docPr id="19" name="Picture 19" descr="Flag of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g of Italy"/>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0080" cy="426720"/>
                          </a:xfrm>
                          <a:prstGeom prst="rect">
                            <a:avLst/>
                          </a:prstGeom>
                          <a:noFill/>
                          <a:ln>
                            <a:noFill/>
                          </a:ln>
                        </pic:spPr>
                      </pic:pic>
                    </a:graphicData>
                  </a:graphic>
                </wp:inline>
              </w:drawing>
            </w:r>
          </w:p>
        </w:tc>
        <w:tc>
          <w:tcPr>
            <w:tcW w:w="4394" w:type="dxa"/>
          </w:tcPr>
          <w:p w14:paraId="4B1CC31A" w14:textId="77777777" w:rsidR="00B3627D" w:rsidRPr="00AF7AC4" w:rsidRDefault="00B3627D" w:rsidP="00B3627D">
            <w:pPr>
              <w:rPr>
                <w:lang w:val="en-US" w:eastAsia="fi-FI"/>
              </w:rPr>
            </w:pPr>
            <w:r w:rsidRPr="00AF7AC4">
              <w:rPr>
                <w:lang w:val="en-US"/>
              </w:rPr>
              <w:t xml:space="preserve">Council for Agricultural Research and Economics - </w:t>
            </w:r>
            <w:r w:rsidRPr="00AF7AC4">
              <w:rPr>
                <w:lang w:val="en-US" w:eastAsia="fi-FI"/>
              </w:rPr>
              <w:t>CREA</w:t>
            </w:r>
          </w:p>
          <w:p w14:paraId="29758F9E" w14:textId="7C75DC21" w:rsidR="00B3627D" w:rsidRPr="00AF7AC4" w:rsidRDefault="00BC1E59" w:rsidP="00B3627D">
            <w:pPr>
              <w:rPr>
                <w:lang w:val="en-US" w:eastAsia="fi-FI"/>
              </w:rPr>
            </w:pPr>
            <w:r>
              <w:rPr>
                <w:lang w:val="en-US" w:eastAsia="fi-FI"/>
              </w:rPr>
              <w:t>L</w:t>
            </w:r>
            <w:r w:rsidRPr="00AF7AC4">
              <w:rPr>
                <w:lang w:val="en-US" w:eastAsia="fi-FI"/>
              </w:rPr>
              <w:t xml:space="preserve">inked </w:t>
            </w:r>
            <w:r>
              <w:rPr>
                <w:lang w:val="en-US" w:eastAsia="fi-FI"/>
              </w:rPr>
              <w:t xml:space="preserve">third </w:t>
            </w:r>
            <w:r w:rsidRPr="00AF7AC4">
              <w:rPr>
                <w:lang w:val="en-US" w:eastAsia="fi-FI"/>
              </w:rPr>
              <w:t>parties</w:t>
            </w:r>
            <w:r w:rsidR="00B3627D" w:rsidRPr="00AF7AC4">
              <w:rPr>
                <w:lang w:val="en-US" w:eastAsia="fi-FI"/>
              </w:rPr>
              <w:t>:  CNR, ISPRA, UNIPA, ENEA, AGRIS, ERSAF Lombardia</w:t>
            </w:r>
          </w:p>
        </w:tc>
        <w:tc>
          <w:tcPr>
            <w:tcW w:w="3544" w:type="dxa"/>
          </w:tcPr>
          <w:p w14:paraId="1E136BB4" w14:textId="77777777" w:rsidR="00B3627D" w:rsidRPr="00AF7AC4" w:rsidRDefault="00B3627D" w:rsidP="00B3627D">
            <w:pPr>
              <w:rPr>
                <w:rFonts w:cs="Arial"/>
                <w:color w:val="0A0A0A"/>
                <w:shd w:val="clear" w:color="auto" w:fill="FEFEFE"/>
                <w:lang w:val="fi-FI"/>
              </w:rPr>
            </w:pPr>
            <w:r w:rsidRPr="00AF7AC4">
              <w:rPr>
                <w:rFonts w:cs="Arial"/>
                <w:color w:val="0A0A0A"/>
                <w:shd w:val="clear" w:color="auto" w:fill="FEFEFE"/>
                <w:lang w:val="fi-FI"/>
              </w:rPr>
              <w:t>Rosario Napoli</w:t>
            </w:r>
          </w:p>
          <w:p w14:paraId="6A17A0EB" w14:textId="77777777" w:rsidR="00B3627D" w:rsidRPr="00AF7AC4" w:rsidRDefault="006677D3" w:rsidP="00B3627D">
            <w:pPr>
              <w:rPr>
                <w:lang w:val="fi-FI" w:eastAsia="fi-FI"/>
              </w:rPr>
            </w:pPr>
            <w:hyperlink r:id="rId48" w:history="1">
              <w:r w:rsidR="00B3627D" w:rsidRPr="00AF7AC4">
                <w:rPr>
                  <w:rStyle w:val="Hyperlink"/>
                  <w:rFonts w:cs="Open Sans"/>
                  <w:color w:val="002546"/>
                  <w:shd w:val="clear" w:color="auto" w:fill="FEFEFE"/>
                  <w:lang w:val="fi-FI"/>
                </w:rPr>
                <w:t>rosario.napoli@crea.gov.it</w:t>
              </w:r>
            </w:hyperlink>
          </w:p>
        </w:tc>
      </w:tr>
      <w:tr w:rsidR="00B3627D" w:rsidRPr="00977A6D" w14:paraId="55E0FC54" w14:textId="77777777" w:rsidTr="00B3627D">
        <w:tc>
          <w:tcPr>
            <w:tcW w:w="1242" w:type="dxa"/>
            <w:vAlign w:val="center"/>
          </w:tcPr>
          <w:p w14:paraId="40807F75" w14:textId="77777777" w:rsidR="00B3627D" w:rsidRPr="00AF7AC4" w:rsidRDefault="00B3627D" w:rsidP="00B3627D">
            <w:pPr>
              <w:rPr>
                <w:lang w:val="en-US" w:eastAsia="fi-FI"/>
              </w:rPr>
            </w:pPr>
            <w:r w:rsidRPr="00AF7AC4">
              <w:rPr>
                <w:noProof/>
                <w:lang w:val="en-GB" w:eastAsia="en-GB"/>
              </w:rPr>
              <w:drawing>
                <wp:inline distT="0" distB="0" distL="0" distR="0" wp14:anchorId="6A9A0674" wp14:editId="31F67944">
                  <wp:extent cx="693420" cy="346710"/>
                  <wp:effectExtent l="0" t="0" r="0" b="0"/>
                  <wp:docPr id="20" name="Picture 20" descr="Flag of Lat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g of Latvi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3420" cy="346710"/>
                          </a:xfrm>
                          <a:prstGeom prst="rect">
                            <a:avLst/>
                          </a:prstGeom>
                          <a:noFill/>
                          <a:ln>
                            <a:noFill/>
                          </a:ln>
                        </pic:spPr>
                      </pic:pic>
                    </a:graphicData>
                  </a:graphic>
                </wp:inline>
              </w:drawing>
            </w:r>
          </w:p>
        </w:tc>
        <w:tc>
          <w:tcPr>
            <w:tcW w:w="4394" w:type="dxa"/>
          </w:tcPr>
          <w:p w14:paraId="1CA66FEA" w14:textId="70C8C627" w:rsidR="00B3627D" w:rsidRPr="00AF7AC4" w:rsidRDefault="00B3627D" w:rsidP="00B3627D">
            <w:pPr>
              <w:rPr>
                <w:lang w:val="en-US" w:eastAsia="fi-FI"/>
              </w:rPr>
            </w:pPr>
            <w:r w:rsidRPr="00AF7AC4">
              <w:rPr>
                <w:lang w:val="en-US"/>
              </w:rPr>
              <w:t xml:space="preserve">University of Latvia </w:t>
            </w:r>
            <w:r w:rsidR="00576EA8">
              <w:rPr>
                <w:lang w:val="en-US"/>
              </w:rPr>
              <w:t>–</w:t>
            </w:r>
            <w:r w:rsidRPr="00AF7AC4">
              <w:rPr>
                <w:lang w:val="en-US"/>
              </w:rPr>
              <w:t xml:space="preserve"> </w:t>
            </w:r>
            <w:r w:rsidRPr="00AF7AC4">
              <w:rPr>
                <w:lang w:val="en-US" w:eastAsia="fi-FI"/>
              </w:rPr>
              <w:t>UL</w:t>
            </w:r>
          </w:p>
        </w:tc>
        <w:tc>
          <w:tcPr>
            <w:tcW w:w="3544" w:type="dxa"/>
          </w:tcPr>
          <w:p w14:paraId="382037A1" w14:textId="77777777" w:rsidR="00B3627D" w:rsidRPr="00362309" w:rsidRDefault="00B3627D" w:rsidP="00B3627D">
            <w:pPr>
              <w:rPr>
                <w:rFonts w:cs="Arial"/>
                <w:color w:val="0A0A0A"/>
                <w:shd w:val="clear" w:color="auto" w:fill="FEFEFE"/>
                <w:lang w:val="fr-FR"/>
              </w:rPr>
            </w:pPr>
            <w:r w:rsidRPr="00362309">
              <w:rPr>
                <w:rFonts w:cs="Arial"/>
                <w:color w:val="0A0A0A"/>
                <w:shd w:val="clear" w:color="auto" w:fill="FEFEFE"/>
                <w:lang w:val="fr-FR"/>
              </w:rPr>
              <w:t>Raimonds Kasparinskis</w:t>
            </w:r>
          </w:p>
          <w:p w14:paraId="4702EA3D" w14:textId="77777777" w:rsidR="00B3627D" w:rsidRPr="00362309" w:rsidRDefault="006677D3" w:rsidP="00B3627D">
            <w:pPr>
              <w:rPr>
                <w:lang w:val="fr-FR" w:eastAsia="fi-FI"/>
              </w:rPr>
            </w:pPr>
            <w:hyperlink r:id="rId50" w:history="1">
              <w:r w:rsidR="00B3627D" w:rsidRPr="00362309">
                <w:rPr>
                  <w:rStyle w:val="Hyperlink"/>
                  <w:rFonts w:cs="Open Sans"/>
                  <w:color w:val="00203C"/>
                  <w:shd w:val="clear" w:color="auto" w:fill="FEFEFE"/>
                  <w:lang w:val="fr-FR"/>
                </w:rPr>
                <w:t>raimonds.kasparinskis@lu.lv</w:t>
              </w:r>
            </w:hyperlink>
          </w:p>
        </w:tc>
      </w:tr>
      <w:tr w:rsidR="00B3627D" w:rsidRPr="00977A6D" w14:paraId="3F162697" w14:textId="77777777" w:rsidTr="00B3627D">
        <w:tc>
          <w:tcPr>
            <w:tcW w:w="1242" w:type="dxa"/>
            <w:vAlign w:val="center"/>
          </w:tcPr>
          <w:p w14:paraId="333CF803" w14:textId="77777777" w:rsidR="00B3627D" w:rsidRPr="00AF7AC4" w:rsidRDefault="00B3627D" w:rsidP="00B3627D">
            <w:pPr>
              <w:rPr>
                <w:lang w:val="en-US" w:eastAsia="fi-FI"/>
              </w:rPr>
            </w:pPr>
            <w:r w:rsidRPr="00AF7AC4">
              <w:rPr>
                <w:noProof/>
                <w:lang w:val="en-GB" w:eastAsia="en-GB"/>
              </w:rPr>
              <w:drawing>
                <wp:inline distT="0" distB="0" distL="0" distR="0" wp14:anchorId="5796F979" wp14:editId="55ED73A4">
                  <wp:extent cx="701040" cy="420624"/>
                  <wp:effectExtent l="0" t="0" r="3810" b="0"/>
                  <wp:docPr id="21" name="Picture 21" descr="Flag of Lithu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lag of Lithuania"/>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01040" cy="420624"/>
                          </a:xfrm>
                          <a:prstGeom prst="rect">
                            <a:avLst/>
                          </a:prstGeom>
                          <a:noFill/>
                          <a:ln>
                            <a:noFill/>
                          </a:ln>
                        </pic:spPr>
                      </pic:pic>
                    </a:graphicData>
                  </a:graphic>
                </wp:inline>
              </w:drawing>
            </w:r>
          </w:p>
        </w:tc>
        <w:tc>
          <w:tcPr>
            <w:tcW w:w="4394" w:type="dxa"/>
          </w:tcPr>
          <w:p w14:paraId="4503483B" w14:textId="6166C1DF" w:rsidR="00B3627D" w:rsidRPr="00AF7AC4" w:rsidRDefault="00B3627D" w:rsidP="00B3627D">
            <w:pPr>
              <w:rPr>
                <w:lang w:val="en-US" w:eastAsia="fi-FI"/>
              </w:rPr>
            </w:pPr>
            <w:r w:rsidRPr="00AF7AC4">
              <w:rPr>
                <w:lang w:val="en-US"/>
              </w:rPr>
              <w:t xml:space="preserve">Lithuanian Research Centre for Agriculture and Forestry </w:t>
            </w:r>
            <w:r w:rsidR="00576EA8">
              <w:rPr>
                <w:lang w:val="en-US"/>
              </w:rPr>
              <w:t>–</w:t>
            </w:r>
            <w:r w:rsidRPr="00AF7AC4">
              <w:rPr>
                <w:lang w:val="en-US"/>
              </w:rPr>
              <w:t xml:space="preserve"> </w:t>
            </w:r>
            <w:r w:rsidRPr="00AF7AC4">
              <w:rPr>
                <w:lang w:val="en-US" w:eastAsia="fi-FI"/>
              </w:rPr>
              <w:t>LAMMC</w:t>
            </w:r>
          </w:p>
        </w:tc>
        <w:tc>
          <w:tcPr>
            <w:tcW w:w="3544" w:type="dxa"/>
          </w:tcPr>
          <w:p w14:paraId="29F6E1AB" w14:textId="77777777" w:rsidR="00B3627D" w:rsidRPr="00AF7AC4" w:rsidRDefault="00B3627D" w:rsidP="00B3627D">
            <w:pPr>
              <w:rPr>
                <w:rFonts w:cs="Arial"/>
                <w:color w:val="0A0A0A"/>
                <w:shd w:val="clear" w:color="auto" w:fill="FEFEFE"/>
                <w:lang w:val="fi-FI"/>
              </w:rPr>
            </w:pPr>
            <w:r w:rsidRPr="00AF7AC4">
              <w:rPr>
                <w:rFonts w:cs="Arial"/>
                <w:color w:val="0A0A0A"/>
                <w:shd w:val="clear" w:color="auto" w:fill="FEFEFE"/>
                <w:lang w:val="fi-FI"/>
              </w:rPr>
              <w:t>Žydrė Kadžiulienė</w:t>
            </w:r>
          </w:p>
          <w:p w14:paraId="7F3C159D" w14:textId="77777777" w:rsidR="00B3627D" w:rsidRPr="00AF7AC4" w:rsidRDefault="006677D3" w:rsidP="00B3627D">
            <w:pPr>
              <w:rPr>
                <w:lang w:val="fi-FI" w:eastAsia="fi-FI"/>
              </w:rPr>
            </w:pPr>
            <w:hyperlink r:id="rId52" w:history="1">
              <w:r w:rsidR="00B3627D" w:rsidRPr="00AF7AC4">
                <w:rPr>
                  <w:rStyle w:val="Hyperlink"/>
                  <w:rFonts w:cs="Open Sans"/>
                  <w:color w:val="00203C"/>
                  <w:shd w:val="clear" w:color="auto" w:fill="FEFEFE"/>
                  <w:lang w:val="fi-FI"/>
                </w:rPr>
                <w:t>zydre.kadziuliene@lammc.lt </w:t>
              </w:r>
            </w:hyperlink>
          </w:p>
        </w:tc>
      </w:tr>
      <w:tr w:rsidR="00B3627D" w:rsidRPr="00AF7AC4" w14:paraId="2EBBF8C7" w14:textId="77777777" w:rsidTr="00B3627D">
        <w:tc>
          <w:tcPr>
            <w:tcW w:w="1242" w:type="dxa"/>
            <w:vAlign w:val="center"/>
          </w:tcPr>
          <w:p w14:paraId="4FD340C0" w14:textId="77777777" w:rsidR="00B3627D" w:rsidRPr="00AF7AC4" w:rsidRDefault="00B3627D" w:rsidP="00B3627D">
            <w:pPr>
              <w:rPr>
                <w:lang w:val="en-US" w:eastAsia="fi-FI"/>
              </w:rPr>
            </w:pPr>
            <w:r w:rsidRPr="00AF7AC4">
              <w:rPr>
                <w:noProof/>
                <w:lang w:val="en-GB" w:eastAsia="en-GB"/>
              </w:rPr>
              <w:drawing>
                <wp:inline distT="0" distB="0" distL="0" distR="0" wp14:anchorId="117A4EDF" wp14:editId="1C3070E5">
                  <wp:extent cx="672662" cy="487680"/>
                  <wp:effectExtent l="0" t="0" r="0" b="7620"/>
                  <wp:docPr id="22" name="Picture 22" descr="Flag of N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ag of Norwa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72662" cy="487680"/>
                          </a:xfrm>
                          <a:prstGeom prst="rect">
                            <a:avLst/>
                          </a:prstGeom>
                          <a:noFill/>
                          <a:ln>
                            <a:noFill/>
                          </a:ln>
                        </pic:spPr>
                      </pic:pic>
                    </a:graphicData>
                  </a:graphic>
                </wp:inline>
              </w:drawing>
            </w:r>
          </w:p>
        </w:tc>
        <w:tc>
          <w:tcPr>
            <w:tcW w:w="4394" w:type="dxa"/>
          </w:tcPr>
          <w:p w14:paraId="7667F40B" w14:textId="3E288405" w:rsidR="00B3627D" w:rsidRPr="00AF7AC4" w:rsidRDefault="00B3627D" w:rsidP="00B3627D">
            <w:pPr>
              <w:rPr>
                <w:lang w:val="en-US" w:eastAsia="fi-FI"/>
              </w:rPr>
            </w:pPr>
            <w:r w:rsidRPr="00AF7AC4">
              <w:rPr>
                <w:lang w:val="en-US"/>
              </w:rPr>
              <w:t xml:space="preserve">Norwegian Institute of Bioeconomy Research </w:t>
            </w:r>
            <w:r w:rsidR="00576EA8">
              <w:rPr>
                <w:lang w:val="en-US"/>
              </w:rPr>
              <w:t>–</w:t>
            </w:r>
            <w:r w:rsidRPr="00AF7AC4">
              <w:rPr>
                <w:lang w:val="en-US"/>
              </w:rPr>
              <w:t xml:space="preserve"> </w:t>
            </w:r>
            <w:r w:rsidRPr="00AF7AC4">
              <w:rPr>
                <w:lang w:val="en-US" w:eastAsia="fi-FI"/>
              </w:rPr>
              <w:t>NIBIO</w:t>
            </w:r>
          </w:p>
        </w:tc>
        <w:tc>
          <w:tcPr>
            <w:tcW w:w="3544" w:type="dxa"/>
          </w:tcPr>
          <w:p w14:paraId="0D0A323A"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Daniel Rasse</w:t>
            </w:r>
          </w:p>
          <w:p w14:paraId="5B3581A8" w14:textId="77777777" w:rsidR="00B3627D" w:rsidRPr="00AF7AC4" w:rsidRDefault="006677D3" w:rsidP="00B3627D">
            <w:pPr>
              <w:rPr>
                <w:lang w:eastAsia="fi-FI"/>
              </w:rPr>
            </w:pPr>
            <w:hyperlink r:id="rId54" w:history="1">
              <w:r w:rsidR="00B3627D" w:rsidRPr="00AF7AC4">
                <w:rPr>
                  <w:rStyle w:val="Hyperlink"/>
                  <w:rFonts w:cs="Open Sans"/>
                  <w:color w:val="002546"/>
                  <w:shd w:val="clear" w:color="auto" w:fill="FEFEFE"/>
                </w:rPr>
                <w:t>daniel.rasse@nibio.no</w:t>
              </w:r>
            </w:hyperlink>
          </w:p>
        </w:tc>
      </w:tr>
      <w:tr w:rsidR="00B3627D" w:rsidRPr="00977A6D" w14:paraId="04AA995B" w14:textId="77777777" w:rsidTr="00B3627D">
        <w:tc>
          <w:tcPr>
            <w:tcW w:w="1242" w:type="dxa"/>
            <w:vAlign w:val="center"/>
          </w:tcPr>
          <w:p w14:paraId="7C43AF99" w14:textId="77777777" w:rsidR="00B3627D" w:rsidRPr="00AF7AC4" w:rsidRDefault="00B3627D" w:rsidP="00B3627D">
            <w:pPr>
              <w:rPr>
                <w:lang w:val="en-US" w:eastAsia="fi-FI"/>
              </w:rPr>
            </w:pPr>
            <w:r w:rsidRPr="00AF7AC4">
              <w:rPr>
                <w:noProof/>
                <w:lang w:val="en-GB" w:eastAsia="en-GB"/>
              </w:rPr>
              <w:drawing>
                <wp:inline distT="0" distB="0" distL="0" distR="0" wp14:anchorId="0967B74B" wp14:editId="6AEF7144">
                  <wp:extent cx="708660" cy="442913"/>
                  <wp:effectExtent l="0" t="0" r="0" b="0"/>
                  <wp:docPr id="23" name="Picture 23" descr="Flag of 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lag of Polan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08660" cy="442913"/>
                          </a:xfrm>
                          <a:prstGeom prst="rect">
                            <a:avLst/>
                          </a:prstGeom>
                          <a:noFill/>
                          <a:ln>
                            <a:noFill/>
                          </a:ln>
                        </pic:spPr>
                      </pic:pic>
                    </a:graphicData>
                  </a:graphic>
                </wp:inline>
              </w:drawing>
            </w:r>
          </w:p>
        </w:tc>
        <w:tc>
          <w:tcPr>
            <w:tcW w:w="4394" w:type="dxa"/>
          </w:tcPr>
          <w:p w14:paraId="4BB48175" w14:textId="335D7EE5" w:rsidR="00B3627D" w:rsidRPr="00AF7AC4" w:rsidRDefault="00B3627D" w:rsidP="00B3627D">
            <w:pPr>
              <w:rPr>
                <w:lang w:val="en-US" w:eastAsia="fi-FI"/>
              </w:rPr>
            </w:pPr>
            <w:r w:rsidRPr="00AF7AC4">
              <w:rPr>
                <w:lang w:val="en-US"/>
              </w:rPr>
              <w:t xml:space="preserve">Institute of Soil Science and Plant Cultivation – State Research Institute </w:t>
            </w:r>
            <w:r w:rsidR="00576EA8">
              <w:rPr>
                <w:lang w:val="en-US"/>
              </w:rPr>
              <w:t>–</w:t>
            </w:r>
            <w:r w:rsidRPr="00AF7AC4">
              <w:rPr>
                <w:lang w:val="en-US"/>
              </w:rPr>
              <w:t xml:space="preserve"> </w:t>
            </w:r>
            <w:r w:rsidRPr="00AF7AC4">
              <w:rPr>
                <w:lang w:val="en-US" w:eastAsia="fi-FI"/>
              </w:rPr>
              <w:t>IUNG</w:t>
            </w:r>
          </w:p>
        </w:tc>
        <w:tc>
          <w:tcPr>
            <w:tcW w:w="3544" w:type="dxa"/>
          </w:tcPr>
          <w:p w14:paraId="66D74F87" w14:textId="77777777" w:rsidR="00B3627D" w:rsidRPr="00AF7AC4" w:rsidRDefault="00B3627D" w:rsidP="00B3627D">
            <w:pPr>
              <w:rPr>
                <w:rFonts w:cs="Arial"/>
                <w:color w:val="0A0A0A"/>
                <w:shd w:val="clear" w:color="auto" w:fill="FEFEFE"/>
                <w:lang w:val="fi-FI"/>
              </w:rPr>
            </w:pPr>
            <w:r w:rsidRPr="00AF7AC4">
              <w:rPr>
                <w:rFonts w:cs="Arial"/>
                <w:color w:val="0A0A0A"/>
                <w:shd w:val="clear" w:color="auto" w:fill="FEFEFE"/>
                <w:lang w:val="fi-FI"/>
              </w:rPr>
              <w:t>Bożena Smerczak</w:t>
            </w:r>
          </w:p>
          <w:p w14:paraId="6D12C8B4" w14:textId="77777777" w:rsidR="00B3627D" w:rsidRPr="00AF7AC4" w:rsidRDefault="006677D3" w:rsidP="00B3627D">
            <w:pPr>
              <w:rPr>
                <w:lang w:val="fi-FI" w:eastAsia="fi-FI"/>
              </w:rPr>
            </w:pPr>
            <w:hyperlink r:id="rId56" w:history="1">
              <w:r w:rsidR="00B3627D" w:rsidRPr="00AF7AC4">
                <w:rPr>
                  <w:rStyle w:val="Hyperlink"/>
                  <w:rFonts w:cs="Open Sans"/>
                  <w:color w:val="002546"/>
                  <w:shd w:val="clear" w:color="auto" w:fill="FEFEFE"/>
                  <w:lang w:val="fi-FI"/>
                </w:rPr>
                <w:t>bozenas@iung.pulawy.pl</w:t>
              </w:r>
            </w:hyperlink>
          </w:p>
        </w:tc>
      </w:tr>
      <w:tr w:rsidR="00B3627D" w:rsidRPr="00977A6D" w14:paraId="55FF4662" w14:textId="77777777" w:rsidTr="00B3627D">
        <w:tc>
          <w:tcPr>
            <w:tcW w:w="1242" w:type="dxa"/>
            <w:vAlign w:val="center"/>
          </w:tcPr>
          <w:p w14:paraId="1FC9E432" w14:textId="77777777" w:rsidR="00B3627D" w:rsidRPr="00AF7AC4" w:rsidRDefault="00B3627D" w:rsidP="00B3627D">
            <w:pPr>
              <w:rPr>
                <w:noProof/>
                <w:lang w:val="fi-FI" w:eastAsia="fi-FI"/>
              </w:rPr>
            </w:pPr>
            <w:r w:rsidRPr="00AF7AC4">
              <w:rPr>
                <w:noProof/>
                <w:lang w:val="en-GB" w:eastAsia="en-GB"/>
              </w:rPr>
              <w:drawing>
                <wp:inline distT="0" distB="0" distL="0" distR="0" wp14:anchorId="7ED9204E" wp14:editId="6AB95209">
                  <wp:extent cx="693420" cy="462280"/>
                  <wp:effectExtent l="0" t="0" r="0" b="0"/>
                  <wp:docPr id="25" name="Picture 25" descr="Flag of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lag of Portuga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3420" cy="462280"/>
                          </a:xfrm>
                          <a:prstGeom prst="rect">
                            <a:avLst/>
                          </a:prstGeom>
                          <a:noFill/>
                          <a:ln>
                            <a:noFill/>
                          </a:ln>
                        </pic:spPr>
                      </pic:pic>
                    </a:graphicData>
                  </a:graphic>
                </wp:inline>
              </w:drawing>
            </w:r>
          </w:p>
        </w:tc>
        <w:tc>
          <w:tcPr>
            <w:tcW w:w="4394" w:type="dxa"/>
          </w:tcPr>
          <w:p w14:paraId="1F44051E" w14:textId="77777777" w:rsidR="00B3627D" w:rsidRPr="00AF7AC4" w:rsidRDefault="00B3627D" w:rsidP="00B3627D">
            <w:pPr>
              <w:rPr>
                <w:lang w:val="en-US"/>
              </w:rPr>
            </w:pPr>
            <w:r w:rsidRPr="00AF7AC4">
              <w:rPr>
                <w:shd w:val="clear" w:color="auto" w:fill="FEFEFE"/>
                <w:lang w:val="en-US"/>
              </w:rPr>
              <w:t>National Institute for Agrarian and Veterinarian Research I. P. (INIAV)</w:t>
            </w:r>
          </w:p>
        </w:tc>
        <w:tc>
          <w:tcPr>
            <w:tcW w:w="3544" w:type="dxa"/>
          </w:tcPr>
          <w:p w14:paraId="0F851729" w14:textId="77777777" w:rsidR="00B3627D" w:rsidRPr="00FA2DB5" w:rsidRDefault="00B3627D" w:rsidP="00B3627D">
            <w:pPr>
              <w:rPr>
                <w:rFonts w:cs="Arial"/>
                <w:color w:val="0A0A0A"/>
                <w:shd w:val="clear" w:color="auto" w:fill="FEFEFE"/>
                <w:lang w:val="en-US"/>
              </w:rPr>
            </w:pPr>
            <w:r w:rsidRPr="00FA2DB5">
              <w:rPr>
                <w:rFonts w:cs="Arial"/>
                <w:color w:val="0A0A0A"/>
                <w:shd w:val="clear" w:color="auto" w:fill="FEFEFE"/>
                <w:lang w:val="en-US"/>
              </w:rPr>
              <w:t>Maria da Conceição Gonçalves</w:t>
            </w:r>
          </w:p>
          <w:p w14:paraId="7FD62967" w14:textId="77777777" w:rsidR="00B3627D" w:rsidRPr="00FA2DB5" w:rsidRDefault="006677D3" w:rsidP="00B3627D">
            <w:pPr>
              <w:rPr>
                <w:lang w:val="en-US" w:eastAsia="fi-FI"/>
              </w:rPr>
            </w:pPr>
            <w:hyperlink r:id="rId58" w:history="1">
              <w:r w:rsidR="00B3627D" w:rsidRPr="00FA2DB5">
                <w:rPr>
                  <w:rStyle w:val="Hyperlink"/>
                  <w:rFonts w:cs="Open Sans"/>
                  <w:color w:val="002546"/>
                  <w:shd w:val="clear" w:color="auto" w:fill="FEFEFE"/>
                  <w:lang w:val="en-US"/>
                </w:rPr>
                <w:t>maria.goncalves@iniav.pt</w:t>
              </w:r>
            </w:hyperlink>
          </w:p>
        </w:tc>
      </w:tr>
      <w:tr w:rsidR="00B3627D" w:rsidRPr="00AF7AC4" w14:paraId="2AAF3F5A" w14:textId="77777777" w:rsidTr="00B3627D">
        <w:tc>
          <w:tcPr>
            <w:tcW w:w="1242" w:type="dxa"/>
            <w:vAlign w:val="center"/>
          </w:tcPr>
          <w:p w14:paraId="3D3C0215" w14:textId="77777777" w:rsidR="00B3627D" w:rsidRPr="00AF7AC4" w:rsidRDefault="00B3627D" w:rsidP="00B3627D">
            <w:pPr>
              <w:rPr>
                <w:noProof/>
                <w:lang w:val="fi-FI" w:eastAsia="fi-FI"/>
              </w:rPr>
            </w:pPr>
            <w:r w:rsidRPr="00AF7AC4">
              <w:rPr>
                <w:noProof/>
                <w:lang w:val="en-GB" w:eastAsia="en-GB"/>
              </w:rPr>
              <w:drawing>
                <wp:inline distT="0" distB="0" distL="0" distR="0" wp14:anchorId="628D0D4B" wp14:editId="5843D0E8">
                  <wp:extent cx="670560" cy="447040"/>
                  <wp:effectExtent l="0" t="0" r="0" b="0"/>
                  <wp:docPr id="26" name="Picture 26" descr="Flag of Slova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ag of Slovaki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70560" cy="447040"/>
                          </a:xfrm>
                          <a:prstGeom prst="rect">
                            <a:avLst/>
                          </a:prstGeom>
                          <a:noFill/>
                          <a:ln>
                            <a:noFill/>
                          </a:ln>
                        </pic:spPr>
                      </pic:pic>
                    </a:graphicData>
                  </a:graphic>
                </wp:inline>
              </w:drawing>
            </w:r>
          </w:p>
        </w:tc>
        <w:tc>
          <w:tcPr>
            <w:tcW w:w="4394" w:type="dxa"/>
          </w:tcPr>
          <w:p w14:paraId="4228A95C" w14:textId="24D9F12F" w:rsidR="00B3627D" w:rsidRPr="00AF7AC4" w:rsidRDefault="00B3627D" w:rsidP="00B3627D">
            <w:pPr>
              <w:rPr>
                <w:lang w:val="en-US" w:eastAsia="fi-FI"/>
              </w:rPr>
            </w:pPr>
            <w:r w:rsidRPr="00AF7AC4">
              <w:rPr>
                <w:lang w:val="en-US"/>
              </w:rPr>
              <w:t xml:space="preserve">National Agricultural and Food Centre </w:t>
            </w:r>
            <w:r w:rsidR="00576EA8">
              <w:rPr>
                <w:lang w:val="en-US"/>
              </w:rPr>
              <w:t>–</w:t>
            </w:r>
            <w:r w:rsidRPr="00AF7AC4">
              <w:rPr>
                <w:lang w:val="en-US"/>
              </w:rPr>
              <w:t xml:space="preserve"> </w:t>
            </w:r>
            <w:r w:rsidRPr="00AF7AC4">
              <w:rPr>
                <w:lang w:val="en-US" w:eastAsia="fi-FI"/>
              </w:rPr>
              <w:t>NPPC</w:t>
            </w:r>
          </w:p>
        </w:tc>
        <w:tc>
          <w:tcPr>
            <w:tcW w:w="3544" w:type="dxa"/>
          </w:tcPr>
          <w:p w14:paraId="2CF5FE12"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Dana Peškovičová</w:t>
            </w:r>
          </w:p>
          <w:p w14:paraId="7420D599" w14:textId="77777777" w:rsidR="00B3627D" w:rsidRPr="00AF7AC4" w:rsidRDefault="006677D3" w:rsidP="00B3627D">
            <w:pPr>
              <w:rPr>
                <w:lang w:eastAsia="fi-FI"/>
              </w:rPr>
            </w:pPr>
            <w:hyperlink r:id="rId60" w:history="1">
              <w:r w:rsidR="00B3627D" w:rsidRPr="00AF7AC4">
                <w:rPr>
                  <w:rStyle w:val="Hyperlink"/>
                  <w:rFonts w:cs="Open Sans"/>
                  <w:color w:val="00203C"/>
                  <w:shd w:val="clear" w:color="auto" w:fill="FEFEFE"/>
                </w:rPr>
                <w:t>dana.peskovicova@npppc.sk </w:t>
              </w:r>
            </w:hyperlink>
          </w:p>
        </w:tc>
      </w:tr>
      <w:tr w:rsidR="00B3627D" w:rsidRPr="00977A6D" w14:paraId="1F15ACF7" w14:textId="77777777" w:rsidTr="00B3627D">
        <w:tc>
          <w:tcPr>
            <w:tcW w:w="1242" w:type="dxa"/>
            <w:vAlign w:val="center"/>
          </w:tcPr>
          <w:p w14:paraId="201E2169" w14:textId="77777777" w:rsidR="00B3627D" w:rsidRPr="00AF7AC4" w:rsidRDefault="00B3627D" w:rsidP="00B3627D">
            <w:pPr>
              <w:rPr>
                <w:noProof/>
                <w:lang w:val="en-US" w:eastAsia="fi-FI"/>
              </w:rPr>
            </w:pPr>
            <w:r w:rsidRPr="00AF7AC4">
              <w:rPr>
                <w:noProof/>
                <w:lang w:val="en-GB" w:eastAsia="en-GB"/>
              </w:rPr>
              <w:drawing>
                <wp:inline distT="0" distB="0" distL="0" distR="0" wp14:anchorId="3CB24C3E" wp14:editId="1F23B8F2">
                  <wp:extent cx="678180" cy="339090"/>
                  <wp:effectExtent l="0" t="0" r="7620" b="3810"/>
                  <wp:docPr id="27" name="Picture 27" descr="Flag of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lag of Slovenia"/>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78180" cy="339090"/>
                          </a:xfrm>
                          <a:prstGeom prst="rect">
                            <a:avLst/>
                          </a:prstGeom>
                          <a:noFill/>
                          <a:ln>
                            <a:noFill/>
                          </a:ln>
                        </pic:spPr>
                      </pic:pic>
                    </a:graphicData>
                  </a:graphic>
                </wp:inline>
              </w:drawing>
            </w:r>
          </w:p>
        </w:tc>
        <w:tc>
          <w:tcPr>
            <w:tcW w:w="4394" w:type="dxa"/>
          </w:tcPr>
          <w:p w14:paraId="3EF47816" w14:textId="77777777" w:rsidR="00B3627D" w:rsidRPr="00AF7AC4" w:rsidRDefault="00B3627D" w:rsidP="00B3627D">
            <w:pPr>
              <w:rPr>
                <w:lang w:val="en-US" w:eastAsia="fi-FI"/>
              </w:rPr>
            </w:pPr>
            <w:r w:rsidRPr="00AF7AC4">
              <w:rPr>
                <w:lang w:val="en-US"/>
              </w:rPr>
              <w:t xml:space="preserve">University of Ljubljana - </w:t>
            </w:r>
            <w:r w:rsidRPr="00AF7AC4">
              <w:rPr>
                <w:lang w:val="en-US" w:eastAsia="fi-FI"/>
              </w:rPr>
              <w:t>UL</w:t>
            </w:r>
          </w:p>
          <w:p w14:paraId="43AFADA6" w14:textId="77B4CF6A" w:rsidR="00B3627D" w:rsidRPr="00AF7AC4" w:rsidRDefault="00BC1E59" w:rsidP="00B3627D">
            <w:pPr>
              <w:rPr>
                <w:lang w:val="en-US" w:eastAsia="fi-FI"/>
              </w:rPr>
            </w:pPr>
            <w:r>
              <w:rPr>
                <w:lang w:val="en-US" w:eastAsia="fi-FI"/>
              </w:rPr>
              <w:t>L</w:t>
            </w:r>
            <w:r w:rsidRPr="00AF7AC4">
              <w:rPr>
                <w:lang w:val="en-US" w:eastAsia="fi-FI"/>
              </w:rPr>
              <w:t xml:space="preserve">inked </w:t>
            </w:r>
            <w:r>
              <w:rPr>
                <w:lang w:val="en-US" w:eastAsia="fi-FI"/>
              </w:rPr>
              <w:t xml:space="preserve">third </w:t>
            </w:r>
            <w:r w:rsidRPr="00AF7AC4">
              <w:rPr>
                <w:lang w:val="en-US" w:eastAsia="fi-FI"/>
              </w:rPr>
              <w:t>parties</w:t>
            </w:r>
            <w:r w:rsidR="00B3627D" w:rsidRPr="00AF7AC4">
              <w:rPr>
                <w:lang w:val="en-US" w:eastAsia="fi-FI"/>
              </w:rPr>
              <w:t>:  AIS, UM-FKBV</w:t>
            </w:r>
          </w:p>
        </w:tc>
        <w:tc>
          <w:tcPr>
            <w:tcW w:w="3544" w:type="dxa"/>
          </w:tcPr>
          <w:p w14:paraId="45A581FC" w14:textId="77777777" w:rsidR="00B3627D" w:rsidRPr="00AF7AC4" w:rsidRDefault="00B3627D" w:rsidP="00B3627D">
            <w:pPr>
              <w:rPr>
                <w:rFonts w:cs="Arial"/>
                <w:color w:val="0A0A0A"/>
                <w:shd w:val="clear" w:color="auto" w:fill="FEFEFE"/>
                <w:lang w:val="fi-FI"/>
              </w:rPr>
            </w:pPr>
            <w:r w:rsidRPr="00AF7AC4">
              <w:rPr>
                <w:rFonts w:cs="Arial"/>
                <w:color w:val="0A0A0A"/>
                <w:shd w:val="clear" w:color="auto" w:fill="FEFEFE"/>
                <w:lang w:val="fi-FI"/>
              </w:rPr>
              <w:t>Helena Grčman</w:t>
            </w:r>
          </w:p>
          <w:p w14:paraId="797881BA" w14:textId="77777777" w:rsidR="00B3627D" w:rsidRPr="00AF7AC4" w:rsidRDefault="006677D3" w:rsidP="00B3627D">
            <w:pPr>
              <w:rPr>
                <w:lang w:val="fi-FI" w:eastAsia="fi-FI"/>
              </w:rPr>
            </w:pPr>
            <w:hyperlink r:id="rId62" w:history="1">
              <w:r w:rsidR="00B3627D" w:rsidRPr="00AF7AC4">
                <w:rPr>
                  <w:rStyle w:val="Hyperlink"/>
                  <w:rFonts w:cs="Open Sans"/>
                  <w:color w:val="002546"/>
                  <w:shd w:val="clear" w:color="auto" w:fill="FEFEFE"/>
                  <w:lang w:val="fi-FI"/>
                </w:rPr>
                <w:t>Helena.Grcman@bf.uni-lj.si </w:t>
              </w:r>
            </w:hyperlink>
          </w:p>
        </w:tc>
      </w:tr>
      <w:tr w:rsidR="00B3627D" w:rsidRPr="00977A6D" w14:paraId="4716F6FE" w14:textId="77777777" w:rsidTr="00B3627D">
        <w:tc>
          <w:tcPr>
            <w:tcW w:w="1242" w:type="dxa"/>
            <w:vAlign w:val="center"/>
          </w:tcPr>
          <w:p w14:paraId="1D9944E4" w14:textId="77777777" w:rsidR="00B3627D" w:rsidRPr="00AF7AC4" w:rsidRDefault="00B3627D" w:rsidP="00B3627D">
            <w:pPr>
              <w:rPr>
                <w:lang w:val="en-US" w:eastAsia="fi-FI"/>
              </w:rPr>
            </w:pPr>
            <w:r w:rsidRPr="00AF7AC4">
              <w:rPr>
                <w:noProof/>
                <w:lang w:val="en-GB" w:eastAsia="en-GB"/>
              </w:rPr>
              <w:drawing>
                <wp:inline distT="0" distB="0" distL="0" distR="0" wp14:anchorId="387AEE43" wp14:editId="5F134BB7">
                  <wp:extent cx="708660" cy="472440"/>
                  <wp:effectExtent l="0" t="0" r="0" b="3810"/>
                  <wp:docPr id="24" name="Picture 24" descr="Flag of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lag of Spain"/>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08660" cy="472440"/>
                          </a:xfrm>
                          <a:prstGeom prst="rect">
                            <a:avLst/>
                          </a:prstGeom>
                          <a:noFill/>
                          <a:ln>
                            <a:noFill/>
                          </a:ln>
                        </pic:spPr>
                      </pic:pic>
                    </a:graphicData>
                  </a:graphic>
                </wp:inline>
              </w:drawing>
            </w:r>
          </w:p>
        </w:tc>
        <w:tc>
          <w:tcPr>
            <w:tcW w:w="4394" w:type="dxa"/>
          </w:tcPr>
          <w:p w14:paraId="1BF4AB68" w14:textId="77777777" w:rsidR="00B3627D" w:rsidRPr="00AF7AC4" w:rsidRDefault="00B3627D" w:rsidP="00B3627D">
            <w:pPr>
              <w:rPr>
                <w:shd w:val="clear" w:color="auto" w:fill="FEFEFE"/>
                <w:lang w:val="en-US"/>
              </w:rPr>
            </w:pPr>
            <w:r w:rsidRPr="00AF7AC4">
              <w:rPr>
                <w:shd w:val="clear" w:color="auto" w:fill="FEFEFE"/>
                <w:lang w:val="en-US"/>
              </w:rPr>
              <w:t>National Institute for Agriculture and Food Research and Technology (INIA)</w:t>
            </w:r>
          </w:p>
          <w:p w14:paraId="146080B0" w14:textId="5322CF92" w:rsidR="00B3627D" w:rsidRPr="00AF7AC4" w:rsidRDefault="00BC1E59" w:rsidP="00B3627D">
            <w:pPr>
              <w:rPr>
                <w:lang w:val="en-US" w:eastAsia="fi-FI"/>
              </w:rPr>
            </w:pPr>
            <w:r>
              <w:rPr>
                <w:lang w:val="en-US" w:eastAsia="fi-FI"/>
              </w:rPr>
              <w:t>L</w:t>
            </w:r>
            <w:r w:rsidRPr="00AF7AC4">
              <w:rPr>
                <w:lang w:val="en-US" w:eastAsia="fi-FI"/>
              </w:rPr>
              <w:t xml:space="preserve">inked </w:t>
            </w:r>
            <w:r>
              <w:rPr>
                <w:lang w:val="en-US" w:eastAsia="fi-FI"/>
              </w:rPr>
              <w:t>third party</w:t>
            </w:r>
            <w:r w:rsidR="00B3627D" w:rsidRPr="00AF7AC4">
              <w:rPr>
                <w:lang w:val="en-US" w:eastAsia="fi-FI"/>
              </w:rPr>
              <w:t>:  CSIC</w:t>
            </w:r>
          </w:p>
        </w:tc>
        <w:tc>
          <w:tcPr>
            <w:tcW w:w="3544" w:type="dxa"/>
          </w:tcPr>
          <w:p w14:paraId="5535937D" w14:textId="77777777" w:rsidR="00B3627D" w:rsidRPr="00AF7AC4" w:rsidRDefault="00B3627D" w:rsidP="00B3627D">
            <w:pPr>
              <w:rPr>
                <w:rFonts w:cs="Arial"/>
                <w:color w:val="0A0A0A"/>
                <w:shd w:val="clear" w:color="auto" w:fill="FEFEFE"/>
                <w:lang w:val="fi-FI"/>
              </w:rPr>
            </w:pPr>
            <w:r w:rsidRPr="00AF7AC4">
              <w:rPr>
                <w:rFonts w:cs="Arial"/>
                <w:color w:val="0A0A0A"/>
                <w:shd w:val="clear" w:color="auto" w:fill="FEFEFE"/>
                <w:lang w:val="fi-FI"/>
              </w:rPr>
              <w:t>Elena Rodríguez-Valín</w:t>
            </w:r>
          </w:p>
          <w:p w14:paraId="0367FB0E" w14:textId="77777777" w:rsidR="00B3627D" w:rsidRPr="00AF7AC4" w:rsidRDefault="006677D3" w:rsidP="00B3627D">
            <w:pPr>
              <w:rPr>
                <w:lang w:val="fi-FI" w:eastAsia="fi-FI"/>
              </w:rPr>
            </w:pPr>
            <w:hyperlink r:id="rId64" w:history="1">
              <w:r w:rsidR="00B3627D" w:rsidRPr="00AF7AC4">
                <w:rPr>
                  <w:rStyle w:val="Hyperlink"/>
                  <w:rFonts w:cs="Open Sans"/>
                  <w:color w:val="002546"/>
                  <w:shd w:val="clear" w:color="auto" w:fill="FEFEFE"/>
                  <w:lang w:val="fi-FI"/>
                </w:rPr>
                <w:t>rodriguez.elena@inia.es</w:t>
              </w:r>
            </w:hyperlink>
          </w:p>
        </w:tc>
      </w:tr>
      <w:tr w:rsidR="00B3627D" w:rsidRPr="00AF7AC4" w14:paraId="59E2A806" w14:textId="77777777" w:rsidTr="00B3627D">
        <w:tc>
          <w:tcPr>
            <w:tcW w:w="1242" w:type="dxa"/>
            <w:vAlign w:val="center"/>
          </w:tcPr>
          <w:p w14:paraId="570E3CDF" w14:textId="77777777" w:rsidR="00B3627D" w:rsidRPr="00AF7AC4" w:rsidRDefault="00B3627D" w:rsidP="00B3627D">
            <w:pPr>
              <w:rPr>
                <w:lang w:val="en-US" w:eastAsia="fi-FI"/>
              </w:rPr>
            </w:pPr>
            <w:r w:rsidRPr="00AF7AC4">
              <w:rPr>
                <w:noProof/>
                <w:lang w:val="en-GB" w:eastAsia="en-GB"/>
              </w:rPr>
              <w:drawing>
                <wp:inline distT="0" distB="0" distL="0" distR="0" wp14:anchorId="024CA159" wp14:editId="50D67C18">
                  <wp:extent cx="708660" cy="442913"/>
                  <wp:effectExtent l="0" t="0" r="0" b="0"/>
                  <wp:docPr id="28" name="Picture 28" descr="Flag of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lag of Swede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08660" cy="442913"/>
                          </a:xfrm>
                          <a:prstGeom prst="rect">
                            <a:avLst/>
                          </a:prstGeom>
                          <a:noFill/>
                          <a:ln>
                            <a:noFill/>
                          </a:ln>
                        </pic:spPr>
                      </pic:pic>
                    </a:graphicData>
                  </a:graphic>
                </wp:inline>
              </w:drawing>
            </w:r>
          </w:p>
        </w:tc>
        <w:tc>
          <w:tcPr>
            <w:tcW w:w="4394" w:type="dxa"/>
          </w:tcPr>
          <w:p w14:paraId="5842259B" w14:textId="58065151" w:rsidR="00B3627D" w:rsidRPr="00AF7AC4" w:rsidRDefault="00B3627D" w:rsidP="00B3627D">
            <w:pPr>
              <w:rPr>
                <w:lang w:val="en-US" w:eastAsia="fi-FI"/>
              </w:rPr>
            </w:pPr>
            <w:r w:rsidRPr="00AF7AC4">
              <w:rPr>
                <w:lang w:val="en-US"/>
              </w:rPr>
              <w:t xml:space="preserve">Swedish University of Agricultural Sciences </w:t>
            </w:r>
            <w:r w:rsidR="00576EA8">
              <w:rPr>
                <w:lang w:val="en-US"/>
              </w:rPr>
              <w:t>–</w:t>
            </w:r>
            <w:r w:rsidRPr="00AF7AC4">
              <w:rPr>
                <w:lang w:val="en-US"/>
              </w:rPr>
              <w:t xml:space="preserve"> </w:t>
            </w:r>
            <w:r w:rsidRPr="00AF7AC4">
              <w:rPr>
                <w:lang w:val="en-US" w:eastAsia="fi-FI"/>
              </w:rPr>
              <w:t>SLU</w:t>
            </w:r>
          </w:p>
        </w:tc>
        <w:tc>
          <w:tcPr>
            <w:tcW w:w="3544" w:type="dxa"/>
          </w:tcPr>
          <w:p w14:paraId="7CA9890A"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Anke Herrmann</w:t>
            </w:r>
          </w:p>
          <w:p w14:paraId="0EFB4DC1" w14:textId="77777777" w:rsidR="00B3627D" w:rsidRPr="00AF7AC4" w:rsidRDefault="006677D3" w:rsidP="00B3627D">
            <w:pPr>
              <w:rPr>
                <w:lang w:eastAsia="fi-FI"/>
              </w:rPr>
            </w:pPr>
            <w:hyperlink r:id="rId66" w:history="1">
              <w:r w:rsidR="00B3627D" w:rsidRPr="00AF7AC4">
                <w:rPr>
                  <w:rStyle w:val="Hyperlink"/>
                  <w:rFonts w:cs="Open Sans"/>
                  <w:color w:val="00203C"/>
                  <w:shd w:val="clear" w:color="auto" w:fill="FEFEFE"/>
                </w:rPr>
                <w:t>anke.herrmann@slu.se</w:t>
              </w:r>
            </w:hyperlink>
          </w:p>
        </w:tc>
      </w:tr>
      <w:tr w:rsidR="00B3627D" w:rsidRPr="00977A6D" w14:paraId="4C1DF386" w14:textId="77777777" w:rsidTr="00B3627D">
        <w:tc>
          <w:tcPr>
            <w:tcW w:w="1242" w:type="dxa"/>
            <w:vAlign w:val="center"/>
          </w:tcPr>
          <w:p w14:paraId="6754CFE2" w14:textId="77777777" w:rsidR="00B3627D" w:rsidRPr="00AF7AC4" w:rsidRDefault="00B3627D" w:rsidP="00B3627D">
            <w:pPr>
              <w:rPr>
                <w:lang w:val="en-US" w:eastAsia="fi-FI"/>
              </w:rPr>
            </w:pPr>
            <w:r w:rsidRPr="00AF7AC4">
              <w:rPr>
                <w:noProof/>
                <w:lang w:val="en-GB" w:eastAsia="en-GB"/>
              </w:rPr>
              <w:drawing>
                <wp:inline distT="0" distB="0" distL="0" distR="0" wp14:anchorId="4F63775E" wp14:editId="35E7290A">
                  <wp:extent cx="685800" cy="685800"/>
                  <wp:effectExtent l="0" t="0" r="0" b="0"/>
                  <wp:docPr id="29" name="Picture 29" descr="Flag of Switz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lag of Switzerlan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394" w:type="dxa"/>
          </w:tcPr>
          <w:p w14:paraId="3BB80BE9" w14:textId="77777777" w:rsidR="00B3627D" w:rsidRPr="00AF7AC4" w:rsidRDefault="00B3627D" w:rsidP="00B3627D">
            <w:pPr>
              <w:rPr>
                <w:lang w:val="en-US" w:eastAsia="fi-FI"/>
              </w:rPr>
            </w:pPr>
            <w:r w:rsidRPr="00AF7AC4">
              <w:rPr>
                <w:lang w:val="en-US"/>
              </w:rPr>
              <w:t xml:space="preserve">Agroscope- </w:t>
            </w:r>
            <w:r w:rsidRPr="00AF7AC4">
              <w:rPr>
                <w:lang w:val="en-US" w:eastAsia="fi-FI"/>
              </w:rPr>
              <w:t>AGS</w:t>
            </w:r>
          </w:p>
        </w:tc>
        <w:tc>
          <w:tcPr>
            <w:tcW w:w="3544" w:type="dxa"/>
          </w:tcPr>
          <w:p w14:paraId="1EADB852" w14:textId="77777777" w:rsidR="00B3627D" w:rsidRPr="00AF7AC4" w:rsidRDefault="00B3627D" w:rsidP="00B3627D">
            <w:pPr>
              <w:rPr>
                <w:rFonts w:cs="Arial"/>
                <w:color w:val="0A0A0A"/>
                <w:shd w:val="clear" w:color="auto" w:fill="FEFEFE"/>
                <w:lang w:val="en-US"/>
              </w:rPr>
            </w:pPr>
            <w:r w:rsidRPr="00AF7AC4">
              <w:rPr>
                <w:rFonts w:cs="Arial"/>
                <w:color w:val="0A0A0A"/>
                <w:shd w:val="clear" w:color="auto" w:fill="FEFEFE"/>
                <w:lang w:val="en-US"/>
              </w:rPr>
              <w:t>Gina Garland</w:t>
            </w:r>
          </w:p>
          <w:p w14:paraId="0984F0FE" w14:textId="77777777" w:rsidR="00B3627D" w:rsidRPr="00AF7AC4" w:rsidRDefault="006677D3" w:rsidP="00B3627D">
            <w:pPr>
              <w:rPr>
                <w:lang w:val="en-US" w:eastAsia="fi-FI"/>
              </w:rPr>
            </w:pPr>
            <w:hyperlink r:id="rId68" w:history="1">
              <w:r w:rsidR="00B3627D" w:rsidRPr="00AF7AC4">
                <w:rPr>
                  <w:rStyle w:val="Hyperlink"/>
                  <w:rFonts w:cs="Open Sans"/>
                  <w:color w:val="002546"/>
                  <w:shd w:val="clear" w:color="auto" w:fill="FEFEFE"/>
                  <w:lang w:val="en-US"/>
                </w:rPr>
                <w:t>gina.garland@agroscope.admin.ch </w:t>
              </w:r>
            </w:hyperlink>
          </w:p>
        </w:tc>
      </w:tr>
      <w:tr w:rsidR="00B3627D" w:rsidRPr="00977A6D" w14:paraId="6764D509" w14:textId="77777777" w:rsidTr="00B3627D">
        <w:tc>
          <w:tcPr>
            <w:tcW w:w="1242" w:type="dxa"/>
            <w:vAlign w:val="center"/>
          </w:tcPr>
          <w:p w14:paraId="34143ED0" w14:textId="77777777" w:rsidR="00B3627D" w:rsidRPr="00AF7AC4" w:rsidRDefault="00B3627D" w:rsidP="00B3627D">
            <w:pPr>
              <w:rPr>
                <w:lang w:val="en-US" w:eastAsia="fi-FI"/>
              </w:rPr>
            </w:pPr>
            <w:r w:rsidRPr="00AF7AC4">
              <w:rPr>
                <w:noProof/>
                <w:lang w:val="en-GB" w:eastAsia="en-GB"/>
              </w:rPr>
              <w:drawing>
                <wp:inline distT="0" distB="0" distL="0" distR="0" wp14:anchorId="001E40F3" wp14:editId="23AE555D">
                  <wp:extent cx="674370" cy="449580"/>
                  <wp:effectExtent l="0" t="0" r="0" b="7620"/>
                  <wp:docPr id="30" name="Picture 30" descr="Flag of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lag of Turkey"/>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74370" cy="449580"/>
                          </a:xfrm>
                          <a:prstGeom prst="rect">
                            <a:avLst/>
                          </a:prstGeom>
                          <a:noFill/>
                          <a:ln>
                            <a:noFill/>
                          </a:ln>
                        </pic:spPr>
                      </pic:pic>
                    </a:graphicData>
                  </a:graphic>
                </wp:inline>
              </w:drawing>
            </w:r>
          </w:p>
        </w:tc>
        <w:tc>
          <w:tcPr>
            <w:tcW w:w="4394" w:type="dxa"/>
          </w:tcPr>
          <w:p w14:paraId="07BA70F5" w14:textId="056A87F1" w:rsidR="00B3627D" w:rsidRPr="00AF7AC4" w:rsidRDefault="00B3627D" w:rsidP="00B3627D">
            <w:pPr>
              <w:rPr>
                <w:lang w:val="en-US" w:eastAsia="fi-FI"/>
              </w:rPr>
            </w:pPr>
            <w:r w:rsidRPr="00AF7AC4">
              <w:rPr>
                <w:lang w:val="en-US"/>
              </w:rPr>
              <w:t xml:space="preserve">Ministry of Agriculture and Forestry, General Directorate of Agricultural Research and Policies </w:t>
            </w:r>
            <w:r w:rsidR="00576EA8">
              <w:rPr>
                <w:lang w:val="en-US"/>
              </w:rPr>
              <w:t>–</w:t>
            </w:r>
            <w:r w:rsidRPr="00AF7AC4">
              <w:rPr>
                <w:lang w:val="en-US"/>
              </w:rPr>
              <w:t xml:space="preserve"> </w:t>
            </w:r>
            <w:r w:rsidRPr="00AF7AC4">
              <w:rPr>
                <w:lang w:val="en-US" w:eastAsia="fi-FI"/>
              </w:rPr>
              <w:t>TAGEM</w:t>
            </w:r>
          </w:p>
        </w:tc>
        <w:tc>
          <w:tcPr>
            <w:tcW w:w="3544" w:type="dxa"/>
          </w:tcPr>
          <w:p w14:paraId="168C0DBF" w14:textId="77777777" w:rsidR="00B3627D" w:rsidRPr="00AF7AC4" w:rsidRDefault="00B3627D" w:rsidP="00B3627D">
            <w:pPr>
              <w:rPr>
                <w:rFonts w:cs="Arial"/>
                <w:color w:val="0A0A0A"/>
                <w:shd w:val="clear" w:color="auto" w:fill="FEFEFE"/>
                <w:lang w:val="en-US"/>
              </w:rPr>
            </w:pPr>
            <w:r w:rsidRPr="00AF7AC4">
              <w:rPr>
                <w:rFonts w:cs="Arial"/>
                <w:color w:val="0A0A0A"/>
                <w:shd w:val="clear" w:color="auto" w:fill="FEFEFE"/>
                <w:lang w:val="en-US"/>
              </w:rPr>
              <w:t>Sevinç Madenoglu</w:t>
            </w:r>
          </w:p>
          <w:p w14:paraId="15F80858" w14:textId="77777777" w:rsidR="00B3627D" w:rsidRPr="00AF7AC4" w:rsidRDefault="006677D3" w:rsidP="00B3627D">
            <w:pPr>
              <w:rPr>
                <w:lang w:val="en-US" w:eastAsia="fi-FI"/>
              </w:rPr>
            </w:pPr>
            <w:hyperlink r:id="rId70" w:history="1">
              <w:r w:rsidR="00B3627D" w:rsidRPr="00AF7AC4">
                <w:rPr>
                  <w:rStyle w:val="Hyperlink"/>
                  <w:rFonts w:cs="Open Sans"/>
                  <w:color w:val="002546"/>
                  <w:shd w:val="clear" w:color="auto" w:fill="FEFEFE"/>
                  <w:lang w:val="en-US"/>
                </w:rPr>
                <w:t>sevinc.madenoglu@tarimorman.gov.tr</w:t>
              </w:r>
            </w:hyperlink>
            <w:r w:rsidR="00B3627D" w:rsidRPr="00AF7AC4">
              <w:rPr>
                <w:rFonts w:cs="Arial"/>
                <w:color w:val="0A0A0A"/>
                <w:shd w:val="clear" w:color="auto" w:fill="FEFEFE"/>
                <w:lang w:val="en-US"/>
              </w:rPr>
              <w:t> </w:t>
            </w:r>
          </w:p>
        </w:tc>
      </w:tr>
      <w:tr w:rsidR="00B3627D" w:rsidRPr="00AF7AC4" w14:paraId="07B17992" w14:textId="77777777" w:rsidTr="00B3627D">
        <w:tc>
          <w:tcPr>
            <w:tcW w:w="1242" w:type="dxa"/>
            <w:vAlign w:val="center"/>
          </w:tcPr>
          <w:p w14:paraId="224D9589" w14:textId="77777777" w:rsidR="00B3627D" w:rsidRPr="00AF7AC4" w:rsidRDefault="00B3627D" w:rsidP="00B3627D">
            <w:pPr>
              <w:rPr>
                <w:lang w:val="en-US" w:eastAsia="fi-FI"/>
              </w:rPr>
            </w:pPr>
            <w:r w:rsidRPr="00AF7AC4">
              <w:rPr>
                <w:noProof/>
                <w:lang w:val="en-GB" w:eastAsia="en-GB"/>
              </w:rPr>
              <w:drawing>
                <wp:inline distT="0" distB="0" distL="0" distR="0" wp14:anchorId="720D9545" wp14:editId="0E24610B">
                  <wp:extent cx="670560" cy="335280"/>
                  <wp:effectExtent l="0" t="0" r="0" b="7620"/>
                  <wp:docPr id="31" name="Picture 31" descr="Flag of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lag of United Kingdom"/>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70560" cy="335280"/>
                          </a:xfrm>
                          <a:prstGeom prst="rect">
                            <a:avLst/>
                          </a:prstGeom>
                          <a:noFill/>
                          <a:ln>
                            <a:noFill/>
                          </a:ln>
                        </pic:spPr>
                      </pic:pic>
                    </a:graphicData>
                  </a:graphic>
                </wp:inline>
              </w:drawing>
            </w:r>
          </w:p>
        </w:tc>
        <w:tc>
          <w:tcPr>
            <w:tcW w:w="4394" w:type="dxa"/>
          </w:tcPr>
          <w:p w14:paraId="156E6564" w14:textId="77777777" w:rsidR="00B3627D" w:rsidRPr="00AF7AC4" w:rsidRDefault="00B3627D" w:rsidP="00B3627D">
            <w:pPr>
              <w:rPr>
                <w:lang w:val="en-US" w:eastAsia="fi-FI"/>
              </w:rPr>
            </w:pPr>
            <w:r w:rsidRPr="00AF7AC4">
              <w:rPr>
                <w:lang w:val="en-US"/>
              </w:rPr>
              <w:t xml:space="preserve">Agri-Food and Biosciences Institute - </w:t>
            </w:r>
            <w:r w:rsidRPr="00AF7AC4">
              <w:rPr>
                <w:lang w:val="en-US" w:eastAsia="fi-FI"/>
              </w:rPr>
              <w:t>AFBI</w:t>
            </w:r>
          </w:p>
        </w:tc>
        <w:tc>
          <w:tcPr>
            <w:tcW w:w="3544" w:type="dxa"/>
          </w:tcPr>
          <w:p w14:paraId="47345EC8" w14:textId="77777777" w:rsidR="00B3627D" w:rsidRPr="00AF7AC4" w:rsidRDefault="00B3627D" w:rsidP="00B3627D">
            <w:pPr>
              <w:rPr>
                <w:rFonts w:cs="Arial"/>
                <w:color w:val="0A0A0A"/>
                <w:shd w:val="clear" w:color="auto" w:fill="FEFEFE"/>
              </w:rPr>
            </w:pPr>
            <w:r w:rsidRPr="00AF7AC4">
              <w:rPr>
                <w:rFonts w:cs="Arial"/>
                <w:color w:val="0A0A0A"/>
                <w:shd w:val="clear" w:color="auto" w:fill="FEFEFE"/>
              </w:rPr>
              <w:t>Dario Fornara</w:t>
            </w:r>
          </w:p>
          <w:p w14:paraId="3F24F400" w14:textId="77777777" w:rsidR="00B3627D" w:rsidRPr="00AF7AC4" w:rsidRDefault="006677D3" w:rsidP="00B3627D">
            <w:pPr>
              <w:rPr>
                <w:lang w:eastAsia="fi-FI"/>
              </w:rPr>
            </w:pPr>
            <w:hyperlink r:id="rId72" w:history="1">
              <w:r w:rsidR="00B3627D" w:rsidRPr="00AF7AC4">
                <w:rPr>
                  <w:rStyle w:val="Hyperlink"/>
                  <w:rFonts w:cs="Open Sans"/>
                  <w:color w:val="00203C"/>
                  <w:shd w:val="clear" w:color="auto" w:fill="FEFEFE"/>
                </w:rPr>
                <w:t>Dario.fornara@afbini.gov.uk</w:t>
              </w:r>
            </w:hyperlink>
          </w:p>
        </w:tc>
      </w:tr>
    </w:tbl>
    <w:p w14:paraId="128A3B13" w14:textId="77777777" w:rsidR="00C1706C" w:rsidRPr="00B3627D" w:rsidRDefault="00C1706C" w:rsidP="00C1706C">
      <w:pPr>
        <w:rPr>
          <w:rFonts w:eastAsia="Times New Roman" w:cs="Times New Roman"/>
          <w:szCs w:val="24"/>
          <w:lang w:eastAsia="fi-FI"/>
        </w:rPr>
      </w:pPr>
    </w:p>
    <w:p w14:paraId="3C704861" w14:textId="54229354" w:rsidR="00111C63" w:rsidRPr="00B3627D" w:rsidRDefault="00111C63">
      <w:pPr>
        <w:spacing w:before="0" w:after="160"/>
        <w:contextualSpacing w:val="0"/>
        <w:rPr>
          <w:rFonts w:eastAsia="Times New Roman" w:cs="Times New Roman"/>
          <w:szCs w:val="24"/>
          <w:lang w:eastAsia="fi-FI"/>
        </w:rPr>
      </w:pPr>
      <w:r w:rsidRPr="00B3627D">
        <w:rPr>
          <w:rFonts w:eastAsia="Times New Roman" w:cs="Times New Roman"/>
          <w:szCs w:val="24"/>
          <w:lang w:eastAsia="fi-FI"/>
        </w:rPr>
        <w:br w:type="page"/>
      </w:r>
    </w:p>
    <w:p w14:paraId="4ABD7E64" w14:textId="548C63A5" w:rsidR="00092771" w:rsidRPr="00111C63" w:rsidRDefault="00092771" w:rsidP="00E81DF8">
      <w:pPr>
        <w:rPr>
          <w:rFonts w:eastAsia="Times New Roman" w:cs="Times New Roman"/>
          <w:b/>
          <w:szCs w:val="24"/>
          <w:lang w:val="en-US" w:eastAsia="fi-FI"/>
        </w:rPr>
      </w:pPr>
      <w:r w:rsidRPr="00111C63">
        <w:rPr>
          <w:rFonts w:eastAsia="Times New Roman" w:cs="Times New Roman"/>
          <w:b/>
          <w:szCs w:val="24"/>
          <w:lang w:val="en-US" w:eastAsia="fi-FI"/>
        </w:rPr>
        <w:t>Annex 2. EJP SOIL call topics</w:t>
      </w:r>
    </w:p>
    <w:p w14:paraId="04A10574" w14:textId="0F53F469" w:rsidR="00AA0AA1" w:rsidRPr="00111C63" w:rsidRDefault="00AA0AA1" w:rsidP="00AA0AA1">
      <w:pPr>
        <w:pStyle w:val="Heading2"/>
        <w:numPr>
          <w:ilvl w:val="0"/>
          <w:numId w:val="0"/>
        </w:numPr>
        <w:jc w:val="both"/>
        <w:rPr>
          <w:rFonts w:cstheme="minorHAnsi"/>
          <w:color w:val="000000" w:themeColor="text1"/>
          <w:szCs w:val="24"/>
          <w:lang w:val="en-GB"/>
        </w:rPr>
      </w:pPr>
      <w:r>
        <w:rPr>
          <w:rFonts w:cstheme="minorHAnsi"/>
          <w:color w:val="000000" w:themeColor="text1"/>
          <w:szCs w:val="24"/>
          <w:lang w:val="en-US"/>
        </w:rPr>
        <w:t>CM2 -</w:t>
      </w:r>
      <w:r>
        <w:rPr>
          <w:rFonts w:cstheme="minorHAnsi"/>
          <w:color w:val="000000" w:themeColor="text1"/>
          <w:szCs w:val="24"/>
          <w:lang w:val="en-GB"/>
        </w:rPr>
        <w:t xml:space="preserve"> </w:t>
      </w:r>
      <w:r w:rsidRPr="00111C63">
        <w:rPr>
          <w:rFonts w:cstheme="minorHAnsi"/>
          <w:color w:val="000000" w:themeColor="text1"/>
          <w:szCs w:val="24"/>
          <w:lang w:val="en-GB"/>
        </w:rPr>
        <w:t>Quantification of the potential of agricultural soils to sequester more carbon at the regional / national scale in the different partner countries.</w:t>
      </w:r>
    </w:p>
    <w:p w14:paraId="305AF6E1" w14:textId="4753F003" w:rsidR="00AA0AA1" w:rsidRPr="004C5261" w:rsidRDefault="00AA0AA1" w:rsidP="00AA0AA1">
      <w:pPr>
        <w:jc w:val="both"/>
        <w:rPr>
          <w:rFonts w:cstheme="minorHAnsi"/>
          <w:color w:val="000000" w:themeColor="text1"/>
          <w:lang w:val="en-GB"/>
        </w:rPr>
      </w:pPr>
      <w:r w:rsidRPr="004C5261">
        <w:rPr>
          <w:rFonts w:cstheme="minorHAnsi"/>
          <w:b/>
          <w:color w:val="000000" w:themeColor="text1"/>
          <w:lang w:val="en-GB"/>
        </w:rPr>
        <w:t xml:space="preserve">Rationale: </w:t>
      </w:r>
      <w:r w:rsidRPr="004C5261">
        <w:rPr>
          <w:rFonts w:cstheme="minorHAnsi"/>
          <w:color w:val="000000" w:themeColor="text1"/>
          <w:lang w:val="en-GB"/>
        </w:rPr>
        <w:t xml:space="preserve">To design adequate policies that promote climate mitigation options in agriculture, countries need to know the potential of C sequestration in their conditions, at the national or regional scale, </w:t>
      </w:r>
      <w:r>
        <w:rPr>
          <w:rFonts w:cstheme="minorHAnsi"/>
          <w:color w:val="000000" w:themeColor="text1"/>
          <w:lang w:val="en-GB"/>
        </w:rPr>
        <w:t xml:space="preserve">and </w:t>
      </w:r>
      <w:r w:rsidRPr="004C5261">
        <w:rPr>
          <w:rFonts w:cstheme="minorHAnsi"/>
          <w:color w:val="000000" w:themeColor="text1"/>
          <w:lang w:val="en-GB"/>
        </w:rPr>
        <w:t>in particular for agricultural soils. This potential depends on the pedo</w:t>
      </w:r>
      <w:r>
        <w:rPr>
          <w:rFonts w:cstheme="minorHAnsi"/>
          <w:color w:val="000000" w:themeColor="text1"/>
          <w:lang w:val="en-GB"/>
        </w:rPr>
        <w:t>-</w:t>
      </w:r>
      <w:r w:rsidRPr="004C5261">
        <w:rPr>
          <w:rFonts w:cstheme="minorHAnsi"/>
          <w:color w:val="000000" w:themeColor="text1"/>
          <w:lang w:val="en-GB"/>
        </w:rPr>
        <w:t xml:space="preserve">climatic conditions, on the current </w:t>
      </w:r>
      <w:r>
        <w:rPr>
          <w:rFonts w:cstheme="minorHAnsi"/>
          <w:color w:val="000000" w:themeColor="text1"/>
          <w:lang w:val="en-GB"/>
        </w:rPr>
        <w:t>soil organic carbon</w:t>
      </w:r>
      <w:r w:rsidRPr="004C5261">
        <w:rPr>
          <w:rFonts w:cstheme="minorHAnsi"/>
          <w:color w:val="000000" w:themeColor="text1"/>
          <w:lang w:val="en-GB"/>
        </w:rPr>
        <w:t xml:space="preserve"> stocks and on </w:t>
      </w:r>
      <w:r w:rsidR="00C1436A">
        <w:rPr>
          <w:rFonts w:cstheme="minorHAnsi"/>
          <w:color w:val="000000" w:themeColor="text1"/>
          <w:lang w:val="en-GB"/>
        </w:rPr>
        <w:t xml:space="preserve">the </w:t>
      </w:r>
      <w:r w:rsidR="004F5900" w:rsidRPr="00FA2DB5">
        <w:rPr>
          <w:lang w:val="en-US"/>
        </w:rPr>
        <w:t xml:space="preserve">management practices </w:t>
      </w:r>
      <w:r w:rsidR="00C1436A">
        <w:rPr>
          <w:lang w:val="en-US"/>
        </w:rPr>
        <w:t>promoting</w:t>
      </w:r>
      <w:r w:rsidR="004F5900" w:rsidRPr="00FA2DB5">
        <w:rPr>
          <w:lang w:val="en-US"/>
        </w:rPr>
        <w:t xml:space="preserve"> SOC accumulation</w:t>
      </w:r>
      <w:r w:rsidR="00C1436A">
        <w:rPr>
          <w:lang w:val="en-US"/>
        </w:rPr>
        <w:t xml:space="preserve"> </w:t>
      </w:r>
      <w:r w:rsidRPr="004C5261">
        <w:rPr>
          <w:rFonts w:cstheme="minorHAnsi"/>
          <w:color w:val="000000" w:themeColor="text1"/>
          <w:lang w:val="en-GB"/>
        </w:rPr>
        <w:t>that can be implemented.</w:t>
      </w:r>
    </w:p>
    <w:p w14:paraId="2CBDD102" w14:textId="5862A39B" w:rsidR="00AA0AA1" w:rsidRPr="004C5261" w:rsidRDefault="00AA0AA1" w:rsidP="00AA0AA1">
      <w:pPr>
        <w:spacing w:before="60"/>
        <w:jc w:val="both"/>
        <w:rPr>
          <w:rFonts w:cstheme="minorHAnsi"/>
          <w:color w:val="000000" w:themeColor="text1"/>
          <w:lang w:val="en-GB"/>
        </w:rPr>
      </w:pPr>
      <w:r w:rsidRPr="004C5261">
        <w:rPr>
          <w:rFonts w:cstheme="minorHAnsi"/>
          <w:b/>
          <w:color w:val="000000" w:themeColor="text1"/>
          <w:lang w:val="en-GB"/>
        </w:rPr>
        <w:t>Scope:</w:t>
      </w:r>
      <w:r w:rsidRPr="004C5261">
        <w:rPr>
          <w:rFonts w:cstheme="minorHAnsi"/>
          <w:color w:val="000000" w:themeColor="text1"/>
          <w:lang w:val="en-GB"/>
        </w:rPr>
        <w:t xml:space="preserve"> The project will aim to evaluate the technical potential to store additional carbon in agricultural soils by implementing appropriate agricultural practices in cropland and grassland. </w:t>
      </w:r>
      <w:r w:rsidR="00C1436A">
        <w:rPr>
          <w:rFonts w:cstheme="minorHAnsi"/>
          <w:color w:val="000000" w:themeColor="text1"/>
          <w:lang w:val="en-GB"/>
        </w:rPr>
        <w:t xml:space="preserve">Meanwhile, </w:t>
      </w:r>
      <w:r w:rsidR="00206231">
        <w:rPr>
          <w:rFonts w:cstheme="minorHAnsi"/>
          <w:color w:val="000000" w:themeColor="text1"/>
          <w:lang w:val="en-GB"/>
        </w:rPr>
        <w:t>these practices</w:t>
      </w:r>
      <w:r w:rsidR="00C1436A">
        <w:rPr>
          <w:rFonts w:cstheme="minorHAnsi"/>
          <w:color w:val="000000" w:themeColor="text1"/>
          <w:lang w:val="en-GB"/>
        </w:rPr>
        <w:t xml:space="preserve"> should also ensure the reduction of GHGs emission. </w:t>
      </w:r>
      <w:r w:rsidRPr="004C5261">
        <w:rPr>
          <w:rFonts w:cstheme="minorHAnsi"/>
          <w:color w:val="000000" w:themeColor="text1"/>
          <w:lang w:val="en-GB"/>
        </w:rPr>
        <w:t>Depending on the information available in countries on current SOC stocks, agricultural practices and soil properties, appropriate methodologies should be used</w:t>
      </w:r>
      <w:r w:rsidR="00674973">
        <w:rPr>
          <w:rFonts w:cstheme="minorHAnsi"/>
          <w:color w:val="000000" w:themeColor="text1"/>
          <w:lang w:val="en-GB"/>
        </w:rPr>
        <w:t xml:space="preserve"> by </w:t>
      </w:r>
      <w:r w:rsidR="007E67D5">
        <w:rPr>
          <w:rFonts w:cstheme="minorHAnsi"/>
          <w:color w:val="000000" w:themeColor="text1"/>
          <w:lang w:val="en-GB"/>
        </w:rPr>
        <w:t xml:space="preserve">involved </w:t>
      </w:r>
      <w:r w:rsidR="00674973">
        <w:rPr>
          <w:rFonts w:cstheme="minorHAnsi"/>
          <w:color w:val="000000" w:themeColor="text1"/>
          <w:lang w:val="en-GB"/>
        </w:rPr>
        <w:t xml:space="preserve">EJP SOIL </w:t>
      </w:r>
      <w:r w:rsidR="00C66893">
        <w:rPr>
          <w:rFonts w:cs="Calibri,Bold"/>
          <w:bCs/>
          <w:lang w:val="en-US"/>
        </w:rPr>
        <w:t xml:space="preserve">beneficiaries and/or </w:t>
      </w:r>
      <w:r w:rsidR="00E00517">
        <w:rPr>
          <w:rFonts w:cstheme="minorHAnsi"/>
          <w:lang w:val="en-GB"/>
        </w:rPr>
        <w:t>linked third partie</w:t>
      </w:r>
      <w:r w:rsidR="00674973">
        <w:rPr>
          <w:rFonts w:cstheme="minorHAnsi"/>
          <w:color w:val="000000" w:themeColor="text1"/>
          <w:lang w:val="en-GB"/>
        </w:rPr>
        <w:t>s</w:t>
      </w:r>
      <w:r w:rsidRPr="004C5261">
        <w:rPr>
          <w:rFonts w:cstheme="minorHAnsi"/>
          <w:color w:val="000000" w:themeColor="text1"/>
          <w:lang w:val="en-GB"/>
        </w:rPr>
        <w:t xml:space="preserve">. </w:t>
      </w:r>
      <w:r w:rsidR="00212815">
        <w:rPr>
          <w:rFonts w:cstheme="minorHAnsi"/>
          <w:color w:val="000000" w:themeColor="text1"/>
          <w:szCs w:val="24"/>
          <w:lang w:val="en-GB"/>
        </w:rPr>
        <w:t>E</w:t>
      </w:r>
      <w:r w:rsidR="00212815" w:rsidRPr="004C5261">
        <w:rPr>
          <w:rFonts w:cstheme="minorHAnsi"/>
          <w:color w:val="000000" w:themeColor="text1"/>
          <w:szCs w:val="24"/>
          <w:lang w:val="en-GB"/>
        </w:rPr>
        <w:t>ither Tier 2 or Tier 3 approaches</w:t>
      </w:r>
      <w:r w:rsidR="00212815">
        <w:rPr>
          <w:rFonts w:cstheme="minorHAnsi"/>
          <w:color w:val="000000" w:themeColor="text1"/>
          <w:szCs w:val="24"/>
          <w:lang w:val="en-GB"/>
        </w:rPr>
        <w:t xml:space="preserve"> should be used, including modelling approaches, to estimate SOC stocks and their evolutions over a given time period, e.g. 20 or 30 years</w:t>
      </w:r>
      <w:r w:rsidR="00212815" w:rsidRPr="004C5261">
        <w:rPr>
          <w:rFonts w:cstheme="minorHAnsi"/>
          <w:color w:val="000000" w:themeColor="text1"/>
          <w:szCs w:val="24"/>
          <w:lang w:val="en-GB"/>
        </w:rPr>
        <w:t xml:space="preserve">. </w:t>
      </w:r>
      <w:r w:rsidR="00212815" w:rsidRPr="0EA945FD">
        <w:rPr>
          <w:rFonts w:cs="Calibri"/>
          <w:color w:val="000000" w:themeColor="text1"/>
          <w:lang w:val="en-GB"/>
        </w:rPr>
        <w:t xml:space="preserve">Areas where </w:t>
      </w:r>
      <w:r w:rsidR="00212815">
        <w:rPr>
          <w:rFonts w:cs="Calibri"/>
          <w:color w:val="000000" w:themeColor="text1"/>
          <w:lang w:val="en-GB"/>
        </w:rPr>
        <w:t xml:space="preserve">soil </w:t>
      </w:r>
      <w:r w:rsidR="00212815" w:rsidRPr="0EA945FD">
        <w:rPr>
          <w:rFonts w:cs="Calibri"/>
          <w:color w:val="000000" w:themeColor="text1"/>
          <w:lang w:val="en-GB"/>
        </w:rPr>
        <w:t xml:space="preserve">carbon stocks are already </w:t>
      </w:r>
      <w:r w:rsidR="00404EF0">
        <w:rPr>
          <w:rFonts w:cs="Calibri"/>
          <w:color w:val="000000" w:themeColor="text1"/>
          <w:lang w:val="en-GB"/>
        </w:rPr>
        <w:t>substantial</w:t>
      </w:r>
      <w:r w:rsidR="00404EF0" w:rsidRPr="0EA945FD">
        <w:rPr>
          <w:rFonts w:cs="Calibri"/>
          <w:color w:val="000000" w:themeColor="text1"/>
          <w:lang w:val="en-GB"/>
        </w:rPr>
        <w:t xml:space="preserve"> </w:t>
      </w:r>
      <w:r w:rsidR="00212815" w:rsidRPr="0EA945FD">
        <w:rPr>
          <w:rFonts w:cs="Calibri"/>
          <w:color w:val="000000" w:themeColor="text1"/>
          <w:lang w:val="en-GB"/>
        </w:rPr>
        <w:t xml:space="preserve">in </w:t>
      </w:r>
      <w:r w:rsidR="00404EF0">
        <w:rPr>
          <w:rFonts w:cs="Calibri"/>
          <w:color w:val="000000" w:themeColor="text1"/>
          <w:lang w:val="en-GB"/>
        </w:rPr>
        <w:t xml:space="preserve">the </w:t>
      </w:r>
      <w:r w:rsidR="00212815" w:rsidRPr="0EA945FD">
        <w:rPr>
          <w:rFonts w:cs="Calibri"/>
          <w:color w:val="000000" w:themeColor="text1"/>
          <w:lang w:val="en-GB"/>
        </w:rPr>
        <w:t xml:space="preserve">EU </w:t>
      </w:r>
      <w:r w:rsidR="00212815">
        <w:rPr>
          <w:rFonts w:cs="Calibri"/>
          <w:color w:val="000000" w:themeColor="text1"/>
          <w:lang w:val="en-GB"/>
        </w:rPr>
        <w:t>should</w:t>
      </w:r>
      <w:r w:rsidR="00212815" w:rsidRPr="0EA945FD">
        <w:rPr>
          <w:rFonts w:cs="Calibri"/>
          <w:color w:val="000000" w:themeColor="text1"/>
          <w:lang w:val="en-GB"/>
        </w:rPr>
        <w:t xml:space="preserve"> also be identified</w:t>
      </w:r>
      <w:r w:rsidR="00212815">
        <w:rPr>
          <w:rFonts w:cs="Calibri"/>
          <w:color w:val="000000" w:themeColor="text1"/>
          <w:lang w:val="en-GB"/>
        </w:rPr>
        <w:t xml:space="preserve"> in order</w:t>
      </w:r>
      <w:r w:rsidR="00212815" w:rsidRPr="0EA945FD">
        <w:rPr>
          <w:rFonts w:cs="Calibri"/>
          <w:color w:val="000000" w:themeColor="text1"/>
          <w:lang w:val="en-GB"/>
        </w:rPr>
        <w:t xml:space="preserve"> to define protection measures </w:t>
      </w:r>
      <w:r w:rsidR="00212815">
        <w:rPr>
          <w:rFonts w:cs="Calibri"/>
          <w:color w:val="000000" w:themeColor="text1"/>
          <w:lang w:val="en-GB"/>
        </w:rPr>
        <w:t>to prevent C losses</w:t>
      </w:r>
      <w:r w:rsidR="00212815" w:rsidRPr="0EA945FD">
        <w:rPr>
          <w:rFonts w:cs="Calibri"/>
          <w:color w:val="000000" w:themeColor="text1"/>
          <w:lang w:val="en-GB"/>
        </w:rPr>
        <w:t xml:space="preserve">. </w:t>
      </w:r>
      <w:r w:rsidR="00212815">
        <w:rPr>
          <w:rFonts w:cs="Calibri"/>
          <w:color w:val="000000" w:themeColor="text1"/>
          <w:lang w:val="en-GB"/>
        </w:rPr>
        <w:t xml:space="preserve">The estimate could be performed for a constant agricultural surface area or accounting for possible land use changes. Also, recent land use changes (e.g. cultivation of grasslands) are known to affect SOC stocks evolution and hence the baseline. </w:t>
      </w:r>
      <w:r w:rsidRPr="004C5261">
        <w:rPr>
          <w:rFonts w:cstheme="minorHAnsi"/>
          <w:color w:val="000000" w:themeColor="text1"/>
          <w:lang w:val="en-GB"/>
        </w:rPr>
        <w:t xml:space="preserve">In addition to a technical estimate, the </w:t>
      </w:r>
      <w:r w:rsidR="00507157">
        <w:rPr>
          <w:rFonts w:cstheme="minorHAnsi"/>
          <w:color w:val="000000" w:themeColor="text1"/>
          <w:lang w:val="en-GB"/>
        </w:rPr>
        <w:t xml:space="preserve">feasibility </w:t>
      </w:r>
      <w:r w:rsidRPr="004C5261">
        <w:rPr>
          <w:rFonts w:cstheme="minorHAnsi"/>
          <w:color w:val="000000" w:themeColor="text1"/>
          <w:lang w:val="en-GB"/>
        </w:rPr>
        <w:t>of implementing the different management options should be estimated, in order to evaluate the cost of the quantified SOC additional storage potential in agricultural soils.</w:t>
      </w:r>
    </w:p>
    <w:p w14:paraId="09080735" w14:textId="1BAD204A" w:rsidR="00AA0AA1" w:rsidRPr="004C5261" w:rsidRDefault="00AA0AA1" w:rsidP="00AA0AA1">
      <w:pPr>
        <w:spacing w:before="60"/>
        <w:jc w:val="both"/>
        <w:rPr>
          <w:rFonts w:cstheme="minorHAnsi"/>
          <w:color w:val="000000" w:themeColor="text1"/>
          <w:lang w:val="en-GB"/>
        </w:rPr>
      </w:pPr>
      <w:r w:rsidRPr="004C5261">
        <w:rPr>
          <w:rFonts w:cstheme="minorHAnsi"/>
          <w:b/>
          <w:color w:val="000000" w:themeColor="text1"/>
          <w:lang w:val="en-GB"/>
        </w:rPr>
        <w:t>Output</w:t>
      </w:r>
      <w:r w:rsidRPr="004C5261">
        <w:rPr>
          <w:rFonts w:cstheme="minorHAnsi"/>
          <w:color w:val="000000" w:themeColor="text1"/>
          <w:lang w:val="en-GB"/>
        </w:rPr>
        <w:t>/</w:t>
      </w:r>
      <w:r w:rsidRPr="004C5261">
        <w:rPr>
          <w:rFonts w:cstheme="minorHAnsi"/>
          <w:b/>
          <w:color w:val="000000" w:themeColor="text1"/>
          <w:lang w:val="en-GB"/>
        </w:rPr>
        <w:t>Expected impact</w:t>
      </w:r>
      <w:r w:rsidRPr="004C5261">
        <w:rPr>
          <w:rFonts w:cstheme="minorHAnsi"/>
          <w:color w:val="000000" w:themeColor="text1"/>
          <w:lang w:val="en-GB"/>
        </w:rPr>
        <w:t xml:space="preserve">: Improved </w:t>
      </w:r>
      <w:r w:rsidR="00212815">
        <w:rPr>
          <w:rFonts w:cstheme="minorHAnsi"/>
          <w:color w:val="000000" w:themeColor="text1"/>
          <w:lang w:val="en-GB"/>
        </w:rPr>
        <w:t xml:space="preserve">spatially explicit </w:t>
      </w:r>
      <w:r w:rsidRPr="004C5261">
        <w:rPr>
          <w:rFonts w:cstheme="minorHAnsi"/>
          <w:color w:val="000000" w:themeColor="text1"/>
          <w:lang w:val="en-GB"/>
        </w:rPr>
        <w:t>quantification of the potential of agricultural soils to sequester more carbon under different cropping</w:t>
      </w:r>
      <w:r w:rsidR="007E67D5">
        <w:rPr>
          <w:rFonts w:cstheme="minorHAnsi"/>
          <w:color w:val="000000" w:themeColor="text1"/>
          <w:lang w:val="en-GB"/>
        </w:rPr>
        <w:t>,</w:t>
      </w:r>
      <w:r w:rsidRPr="004C5261">
        <w:rPr>
          <w:rFonts w:cstheme="minorHAnsi"/>
          <w:color w:val="000000" w:themeColor="text1"/>
          <w:lang w:val="en-GB"/>
        </w:rPr>
        <w:t xml:space="preserve"> soil management systems and land use change</w:t>
      </w:r>
      <w:r w:rsidR="007E67D5">
        <w:rPr>
          <w:rFonts w:cstheme="minorHAnsi"/>
          <w:color w:val="000000" w:themeColor="text1"/>
          <w:lang w:val="en-GB"/>
        </w:rPr>
        <w:t xml:space="preserve"> scenarios (e.g. grassland-cropland)</w:t>
      </w:r>
      <w:r w:rsidRPr="004C5261">
        <w:rPr>
          <w:rFonts w:cstheme="minorHAnsi"/>
          <w:color w:val="000000" w:themeColor="text1"/>
          <w:lang w:val="en-GB"/>
        </w:rPr>
        <w:t>, in different pedo</w:t>
      </w:r>
      <w:r>
        <w:rPr>
          <w:rFonts w:cstheme="minorHAnsi"/>
          <w:color w:val="000000" w:themeColor="text1"/>
          <w:lang w:val="en-GB"/>
        </w:rPr>
        <w:t>-</w:t>
      </w:r>
      <w:r w:rsidRPr="004C5261">
        <w:rPr>
          <w:rFonts w:cstheme="minorHAnsi"/>
          <w:color w:val="000000" w:themeColor="text1"/>
          <w:lang w:val="en-GB"/>
        </w:rPr>
        <w:t>climatic conditions, at the regional and national scale, associated with an estimate of the incurred costs.</w:t>
      </w:r>
      <w:r w:rsidR="00212815">
        <w:rPr>
          <w:rFonts w:cstheme="minorHAnsi"/>
          <w:color w:val="000000" w:themeColor="text1"/>
          <w:lang w:val="en-GB"/>
        </w:rPr>
        <w:t xml:space="preserve"> </w:t>
      </w:r>
      <w:r w:rsidR="00103047">
        <w:rPr>
          <w:rFonts w:cstheme="minorHAnsi"/>
          <w:color w:val="000000" w:themeColor="text1"/>
          <w:lang w:val="en-GB"/>
        </w:rPr>
        <w:t xml:space="preserve">Analysis of the consequences of these options on GHG emissions. </w:t>
      </w:r>
      <w:r w:rsidR="00212815">
        <w:rPr>
          <w:rFonts w:cstheme="minorHAnsi"/>
          <w:color w:val="000000" w:themeColor="text1"/>
          <w:szCs w:val="24"/>
          <w:lang w:val="en-GB"/>
        </w:rPr>
        <w:t>Identification of SOC sequestration potentials of the European agro-pedoclimatic regions.</w:t>
      </w:r>
    </w:p>
    <w:p w14:paraId="140928B0" w14:textId="2A959833" w:rsidR="00AA0AA1" w:rsidRPr="009D413E" w:rsidRDefault="00AA0AA1" w:rsidP="00AA0AA1">
      <w:pPr>
        <w:spacing w:before="60"/>
        <w:jc w:val="both"/>
        <w:rPr>
          <w:rFonts w:cstheme="minorHAnsi"/>
          <w:color w:val="000000" w:themeColor="text1"/>
          <w:lang w:val="en-GB"/>
        </w:rPr>
      </w:pPr>
      <w:r w:rsidRPr="009D413E">
        <w:rPr>
          <w:rFonts w:cstheme="minorHAnsi"/>
          <w:b/>
          <w:color w:val="000000" w:themeColor="text1"/>
          <w:lang w:val="en-GB"/>
        </w:rPr>
        <w:t>Project type</w:t>
      </w:r>
      <w:r w:rsidRPr="009D413E">
        <w:rPr>
          <w:rFonts w:cstheme="minorHAnsi"/>
          <w:color w:val="000000" w:themeColor="text1"/>
          <w:lang w:val="en-GB"/>
        </w:rPr>
        <w:t>: A single project is expected to be funded (large, 3</w:t>
      </w:r>
      <w:r>
        <w:rPr>
          <w:rFonts w:cstheme="minorHAnsi"/>
          <w:color w:val="000000" w:themeColor="text1"/>
          <w:lang w:val="en-GB"/>
        </w:rPr>
        <w:t xml:space="preserve"> to 4</w:t>
      </w:r>
      <w:r w:rsidRPr="009D413E">
        <w:rPr>
          <w:rFonts w:cstheme="minorHAnsi"/>
          <w:color w:val="000000" w:themeColor="text1"/>
          <w:lang w:val="en-GB"/>
        </w:rPr>
        <w:t xml:space="preserve"> years, 350 PM), gathering </w:t>
      </w:r>
      <w:r w:rsidR="00C66893">
        <w:rPr>
          <w:rFonts w:cs="Calibri,Bold"/>
          <w:bCs/>
          <w:lang w:val="en-US"/>
        </w:rPr>
        <w:t xml:space="preserve">beneficiaries and/or </w:t>
      </w:r>
      <w:r w:rsidR="00E00517">
        <w:rPr>
          <w:rFonts w:cstheme="minorHAnsi"/>
          <w:lang w:val="en-GB"/>
        </w:rPr>
        <w:t>linked third partie</w:t>
      </w:r>
      <w:r w:rsidRPr="009D413E">
        <w:rPr>
          <w:rFonts w:cstheme="minorHAnsi"/>
          <w:color w:val="000000" w:themeColor="text1"/>
          <w:lang w:val="en-GB"/>
        </w:rPr>
        <w:t>s from</w:t>
      </w:r>
      <w:r w:rsidR="00212815">
        <w:rPr>
          <w:rFonts w:cstheme="minorHAnsi"/>
          <w:color w:val="000000" w:themeColor="text1"/>
          <w:lang w:val="en-GB"/>
        </w:rPr>
        <w:t xml:space="preserve"> at least</w:t>
      </w:r>
      <w:r w:rsidRPr="009D413E">
        <w:rPr>
          <w:rFonts w:cstheme="minorHAnsi"/>
          <w:color w:val="000000" w:themeColor="text1"/>
          <w:lang w:val="en-GB"/>
        </w:rPr>
        <w:t xml:space="preserve"> 20 participating member state</w:t>
      </w:r>
      <w:r>
        <w:rPr>
          <w:rFonts w:cstheme="minorHAnsi"/>
          <w:color w:val="000000" w:themeColor="text1"/>
          <w:lang w:val="en-GB"/>
        </w:rPr>
        <w:t>s (Annex 1)</w:t>
      </w:r>
      <w:r w:rsidRPr="009D413E">
        <w:rPr>
          <w:rFonts w:cstheme="minorHAnsi"/>
          <w:color w:val="000000" w:themeColor="text1"/>
          <w:lang w:val="en-GB"/>
        </w:rPr>
        <w:t xml:space="preserve">. A synergistic effort of the different </w:t>
      </w:r>
      <w:r w:rsidR="00C66893">
        <w:rPr>
          <w:rFonts w:cs="Calibri,Bold"/>
          <w:bCs/>
          <w:lang w:val="en-US"/>
        </w:rPr>
        <w:t xml:space="preserve">beneficiaries and/or </w:t>
      </w:r>
      <w:r w:rsidR="00BE7F03">
        <w:rPr>
          <w:rFonts w:cstheme="minorHAnsi"/>
          <w:lang w:val="en-GB"/>
        </w:rPr>
        <w:t>linked third parties</w:t>
      </w:r>
      <w:r w:rsidRPr="009D413E">
        <w:rPr>
          <w:rFonts w:cstheme="minorHAnsi"/>
          <w:color w:val="000000" w:themeColor="text1"/>
          <w:lang w:val="en-GB"/>
        </w:rPr>
        <w:t xml:space="preserve"> is called for. Core activities of this consortium would concern the methodology that can be used, defining a set of reference methodologies to be used. Each involved </w:t>
      </w:r>
      <w:r w:rsidR="00C66893">
        <w:rPr>
          <w:rFonts w:cs="Calibri,Bold"/>
          <w:bCs/>
          <w:lang w:val="en-US"/>
        </w:rPr>
        <w:t xml:space="preserve">beneficiary and/or </w:t>
      </w:r>
      <w:r w:rsidR="00BE7F03">
        <w:rPr>
          <w:rFonts w:cstheme="minorHAnsi"/>
          <w:lang w:val="en-GB"/>
        </w:rPr>
        <w:t>linked third parties</w:t>
      </w:r>
      <w:r w:rsidRPr="009D413E">
        <w:rPr>
          <w:rFonts w:cstheme="minorHAnsi"/>
          <w:color w:val="000000" w:themeColor="text1"/>
          <w:lang w:val="en-GB"/>
        </w:rPr>
        <w:t xml:space="preserve"> would then perform the evaluation for its own country, using the selected methodology.</w:t>
      </w:r>
    </w:p>
    <w:p w14:paraId="3E6AB6C3" w14:textId="08B4D55C" w:rsidR="00AA0AA1" w:rsidRPr="004C5261" w:rsidRDefault="00AA0AA1" w:rsidP="00AA0AA1">
      <w:pPr>
        <w:jc w:val="both"/>
        <w:rPr>
          <w:rFonts w:cstheme="minorHAnsi"/>
          <w:color w:val="000000" w:themeColor="text1"/>
          <w:lang w:val="en-GB"/>
        </w:rPr>
      </w:pPr>
      <w:r w:rsidRPr="009D413E">
        <w:rPr>
          <w:rFonts w:cstheme="minorHAnsi"/>
          <w:b/>
          <w:color w:val="000000" w:themeColor="text1"/>
          <w:lang w:val="en-GB"/>
        </w:rPr>
        <w:t>Relation to EJP SOIL objectives and tasks</w:t>
      </w:r>
      <w:r w:rsidRPr="009D413E">
        <w:rPr>
          <w:rFonts w:cstheme="minorHAnsi"/>
          <w:color w:val="000000" w:themeColor="text1"/>
          <w:lang w:val="en-GB"/>
        </w:rPr>
        <w:t>: This project should consider outputs of EJP SOIL stocktake T2.4.3</w:t>
      </w:r>
      <w:r>
        <w:rPr>
          <w:rStyle w:val="FootnoteReference"/>
          <w:rFonts w:cstheme="minorHAnsi"/>
          <w:color w:val="000000" w:themeColor="text1"/>
          <w:lang w:val="en-GB"/>
        </w:rPr>
        <w:footnoteReference w:id="10"/>
      </w:r>
      <w:r>
        <w:rPr>
          <w:rFonts w:cstheme="minorHAnsi"/>
          <w:color w:val="000000" w:themeColor="text1"/>
          <w:lang w:val="en-GB"/>
        </w:rPr>
        <w:t xml:space="preserve"> </w:t>
      </w:r>
      <w:r w:rsidRPr="009633CB">
        <w:rPr>
          <w:rFonts w:cstheme="minorHAnsi"/>
          <w:color w:val="000000" w:themeColor="text1"/>
          <w:lang w:val="en-GB"/>
        </w:rPr>
        <w:t>assessing carbon accounting systems and methods currently used in EJP SOIL countries to estimate SOC storage and storage potentials.</w:t>
      </w:r>
    </w:p>
    <w:p w14:paraId="1EF233FA" w14:textId="3523BCBD" w:rsidR="00AA0AA1" w:rsidRDefault="00AA0AA1" w:rsidP="00AA0AA1">
      <w:pPr>
        <w:pStyle w:val="Heading2"/>
        <w:numPr>
          <w:ilvl w:val="0"/>
          <w:numId w:val="0"/>
        </w:numPr>
        <w:ind w:firstLine="9"/>
        <w:rPr>
          <w:rFonts w:cstheme="minorHAnsi"/>
          <w:color w:val="000000" w:themeColor="text1"/>
          <w:szCs w:val="24"/>
          <w:lang w:val="en-GB"/>
        </w:rPr>
      </w:pPr>
      <w:r>
        <w:rPr>
          <w:rFonts w:cstheme="minorHAnsi"/>
          <w:color w:val="000000" w:themeColor="text1"/>
          <w:szCs w:val="24"/>
          <w:lang w:val="en-GB"/>
        </w:rPr>
        <w:t xml:space="preserve">CM8 - </w:t>
      </w:r>
      <w:r w:rsidRPr="004D3053">
        <w:rPr>
          <w:rFonts w:cstheme="minorHAnsi"/>
          <w:color w:val="000000" w:themeColor="text1"/>
          <w:szCs w:val="24"/>
          <w:lang w:val="en-GB"/>
        </w:rPr>
        <w:t>Evaluating soil management options for specific objectives: Trade-offs between soil organic carbon sequestration</w:t>
      </w:r>
      <w:r w:rsidR="00576922">
        <w:rPr>
          <w:rFonts w:cstheme="minorHAnsi"/>
          <w:color w:val="000000" w:themeColor="text1"/>
          <w:szCs w:val="24"/>
          <w:lang w:val="en-GB"/>
        </w:rPr>
        <w:t>,</w:t>
      </w:r>
      <w:r w:rsidRPr="004D3053">
        <w:rPr>
          <w:rFonts w:cstheme="minorHAnsi"/>
          <w:color w:val="000000" w:themeColor="text1"/>
          <w:szCs w:val="24"/>
          <w:lang w:val="en-GB"/>
        </w:rPr>
        <w:t xml:space="preserve"> greenhouse gas</w:t>
      </w:r>
      <w:r>
        <w:rPr>
          <w:rFonts w:cstheme="minorHAnsi"/>
          <w:color w:val="000000" w:themeColor="text1"/>
          <w:szCs w:val="24"/>
          <w:lang w:val="en-GB"/>
        </w:rPr>
        <w:t xml:space="preserve"> emissions</w:t>
      </w:r>
      <w:r w:rsidR="00576922">
        <w:rPr>
          <w:rFonts w:cstheme="minorHAnsi"/>
          <w:color w:val="000000" w:themeColor="text1"/>
          <w:szCs w:val="24"/>
          <w:lang w:val="en-GB"/>
        </w:rPr>
        <w:t xml:space="preserve"> and/or N and P losses</w:t>
      </w:r>
    </w:p>
    <w:p w14:paraId="1308DC9E" w14:textId="58E6017F" w:rsidR="00576922" w:rsidRDefault="00AA0AA1" w:rsidP="00576922">
      <w:pPr>
        <w:jc w:val="both"/>
        <w:rPr>
          <w:rFonts w:cstheme="minorHAnsi"/>
          <w:color w:val="000000" w:themeColor="text1"/>
          <w:szCs w:val="24"/>
          <w:lang w:val="en-GB"/>
        </w:rPr>
      </w:pPr>
      <w:r w:rsidRPr="0098686A">
        <w:rPr>
          <w:rFonts w:cstheme="minorHAnsi"/>
          <w:b/>
          <w:color w:val="000000" w:themeColor="text1"/>
          <w:lang w:val="en-GB"/>
        </w:rPr>
        <w:t>Rationale:</w:t>
      </w:r>
      <w:r w:rsidRPr="0098686A">
        <w:rPr>
          <w:rFonts w:cstheme="minorHAnsi"/>
          <w:color w:val="000000" w:themeColor="text1"/>
          <w:lang w:val="en-GB"/>
        </w:rPr>
        <w:t xml:space="preserve"> </w:t>
      </w:r>
      <w:r w:rsidR="00576922" w:rsidRPr="0098686A">
        <w:rPr>
          <w:rFonts w:cstheme="minorHAnsi"/>
          <w:color w:val="000000" w:themeColor="text1"/>
          <w:szCs w:val="24"/>
          <w:lang w:val="en-GB"/>
        </w:rPr>
        <w:t>Storing more C in soils may lead to adverse effects on the climate and on the environment, by increasing other GHG emissions (N</w:t>
      </w:r>
      <w:r w:rsidR="00576922" w:rsidRPr="0065163B">
        <w:rPr>
          <w:rFonts w:cstheme="minorHAnsi"/>
          <w:color w:val="000000" w:themeColor="text1"/>
          <w:szCs w:val="24"/>
          <w:vertAlign w:val="subscript"/>
          <w:lang w:val="en-GB"/>
        </w:rPr>
        <w:t>2</w:t>
      </w:r>
      <w:r w:rsidR="00576922" w:rsidRPr="0098686A">
        <w:rPr>
          <w:rFonts w:cstheme="minorHAnsi"/>
          <w:color w:val="000000" w:themeColor="text1"/>
          <w:szCs w:val="24"/>
          <w:lang w:val="en-GB"/>
        </w:rPr>
        <w:t>O, CH</w:t>
      </w:r>
      <w:r w:rsidR="00576922" w:rsidRPr="0065163B">
        <w:rPr>
          <w:rFonts w:cstheme="minorHAnsi"/>
          <w:color w:val="000000" w:themeColor="text1"/>
          <w:szCs w:val="24"/>
          <w:vertAlign w:val="subscript"/>
          <w:lang w:val="en-GB"/>
        </w:rPr>
        <w:t>4</w:t>
      </w:r>
      <w:r w:rsidR="00576922" w:rsidRPr="0098686A">
        <w:rPr>
          <w:rFonts w:cstheme="minorHAnsi"/>
          <w:color w:val="000000" w:themeColor="text1"/>
          <w:szCs w:val="24"/>
          <w:lang w:val="en-GB"/>
        </w:rPr>
        <w:t>) and by affecting wat</w:t>
      </w:r>
      <w:r w:rsidR="00576922">
        <w:rPr>
          <w:rFonts w:cstheme="minorHAnsi"/>
          <w:color w:val="000000" w:themeColor="text1"/>
          <w:szCs w:val="24"/>
          <w:lang w:val="en-GB"/>
        </w:rPr>
        <w:t xml:space="preserve">er quality (nitrate leaching, eutrophication </w:t>
      </w:r>
      <w:r w:rsidR="00576922" w:rsidRPr="00E21197">
        <w:rPr>
          <w:rFonts w:cstheme="minorHAnsi"/>
          <w:i/>
          <w:color w:val="000000" w:themeColor="text1"/>
          <w:szCs w:val="24"/>
          <w:lang w:val="en-GB"/>
        </w:rPr>
        <w:t>via</w:t>
      </w:r>
      <w:r w:rsidR="00576922">
        <w:rPr>
          <w:rFonts w:cstheme="minorHAnsi"/>
          <w:color w:val="000000" w:themeColor="text1"/>
          <w:szCs w:val="24"/>
          <w:lang w:val="en-GB"/>
        </w:rPr>
        <w:t xml:space="preserve"> P losses). Related to the type of farming systems (cropping and livestock systems), s</w:t>
      </w:r>
      <w:r w:rsidR="00576922" w:rsidRPr="0098686A">
        <w:rPr>
          <w:rFonts w:cstheme="minorHAnsi"/>
          <w:color w:val="000000" w:themeColor="text1"/>
          <w:szCs w:val="24"/>
          <w:lang w:val="en-GB"/>
        </w:rPr>
        <w:t xml:space="preserve">oil management strategies for </w:t>
      </w:r>
      <w:r w:rsidR="00576922">
        <w:rPr>
          <w:rFonts w:cstheme="minorHAnsi"/>
          <w:color w:val="000000" w:themeColor="text1"/>
          <w:szCs w:val="24"/>
          <w:lang w:val="en-GB"/>
        </w:rPr>
        <w:t>C</w:t>
      </w:r>
      <w:r w:rsidR="00576922" w:rsidRPr="0098686A">
        <w:rPr>
          <w:rFonts w:cstheme="minorHAnsi"/>
          <w:color w:val="000000" w:themeColor="text1"/>
          <w:szCs w:val="24"/>
          <w:lang w:val="en-GB"/>
        </w:rPr>
        <w:t xml:space="preserve"> sequestration focus on increased input of organic matter (</w:t>
      </w:r>
      <w:r w:rsidR="00576922">
        <w:rPr>
          <w:rFonts w:cstheme="minorHAnsi"/>
          <w:color w:val="000000" w:themeColor="text1"/>
          <w:szCs w:val="24"/>
          <w:lang w:val="en-GB"/>
        </w:rPr>
        <w:t xml:space="preserve">e.g. </w:t>
      </w:r>
      <w:r w:rsidR="00576922" w:rsidRPr="0098686A">
        <w:rPr>
          <w:rFonts w:cstheme="minorHAnsi"/>
          <w:color w:val="000000" w:themeColor="text1"/>
          <w:szCs w:val="24"/>
          <w:lang w:val="en-GB"/>
        </w:rPr>
        <w:t xml:space="preserve">crop residues, cover crops, </w:t>
      </w:r>
      <w:r w:rsidR="00576922">
        <w:rPr>
          <w:rFonts w:cstheme="minorHAnsi"/>
          <w:color w:val="000000" w:themeColor="text1"/>
          <w:szCs w:val="24"/>
          <w:lang w:val="en-GB"/>
        </w:rPr>
        <w:t xml:space="preserve">perennial crops, agroforestry, </w:t>
      </w:r>
      <w:r w:rsidR="00576922" w:rsidRPr="0098686A">
        <w:rPr>
          <w:rFonts w:cstheme="minorHAnsi"/>
          <w:color w:val="000000" w:themeColor="text1"/>
          <w:szCs w:val="24"/>
          <w:lang w:val="en-GB"/>
        </w:rPr>
        <w:t>green manure, biochar</w:t>
      </w:r>
      <w:r w:rsidR="00576922">
        <w:rPr>
          <w:rFonts w:cstheme="minorHAnsi"/>
          <w:color w:val="000000" w:themeColor="text1"/>
          <w:szCs w:val="24"/>
          <w:lang w:val="en-GB"/>
        </w:rPr>
        <w:t>, organic amendments</w:t>
      </w:r>
      <w:r w:rsidR="00576922" w:rsidRPr="0098686A">
        <w:rPr>
          <w:rFonts w:cstheme="minorHAnsi"/>
          <w:color w:val="000000" w:themeColor="text1"/>
          <w:szCs w:val="24"/>
          <w:lang w:val="en-GB"/>
        </w:rPr>
        <w:t>)</w:t>
      </w:r>
      <w:r w:rsidR="00576922">
        <w:rPr>
          <w:rFonts w:cstheme="minorHAnsi"/>
          <w:color w:val="000000" w:themeColor="text1"/>
          <w:szCs w:val="24"/>
          <w:lang w:val="en-GB"/>
        </w:rPr>
        <w:t>, changes in the nature of organic inputs to soil (e.g. legume crops, organic amendments of different origins and quality such as compost, manures,</w:t>
      </w:r>
      <w:r w:rsidR="00576922" w:rsidRPr="0098686A">
        <w:rPr>
          <w:rFonts w:cstheme="minorHAnsi"/>
          <w:color w:val="000000" w:themeColor="text1"/>
          <w:szCs w:val="24"/>
          <w:lang w:val="en-GB"/>
        </w:rPr>
        <w:t xml:space="preserve"> etc</w:t>
      </w:r>
      <w:r w:rsidR="00576922">
        <w:rPr>
          <w:rFonts w:cstheme="minorHAnsi"/>
          <w:color w:val="000000" w:themeColor="text1"/>
          <w:szCs w:val="24"/>
          <w:lang w:val="en-GB"/>
        </w:rPr>
        <w:t xml:space="preserve">.) </w:t>
      </w:r>
      <w:r w:rsidR="00576922" w:rsidRPr="0098686A">
        <w:rPr>
          <w:rFonts w:cstheme="minorHAnsi"/>
          <w:color w:val="000000" w:themeColor="text1"/>
          <w:szCs w:val="24"/>
          <w:lang w:val="en-GB"/>
        </w:rPr>
        <w:t xml:space="preserve">or decreased turnover of soil organic matter via either increased stabilization of SOC in mineral soils (manipulation of soil microbiome and soil </w:t>
      </w:r>
      <w:r w:rsidR="00576922">
        <w:rPr>
          <w:rFonts w:cstheme="minorHAnsi"/>
          <w:color w:val="000000" w:themeColor="text1"/>
          <w:szCs w:val="24"/>
          <w:lang w:val="en-GB"/>
        </w:rPr>
        <w:t>fauna</w:t>
      </w:r>
      <w:r w:rsidR="00576922" w:rsidRPr="0098686A">
        <w:rPr>
          <w:rFonts w:cstheme="minorHAnsi"/>
          <w:color w:val="000000" w:themeColor="text1"/>
          <w:szCs w:val="24"/>
          <w:lang w:val="en-GB"/>
        </w:rPr>
        <w:t xml:space="preserve"> to increase formation of stabilized SOC, quality </w:t>
      </w:r>
      <w:r w:rsidR="00576922">
        <w:rPr>
          <w:rFonts w:cstheme="minorHAnsi"/>
          <w:color w:val="000000" w:themeColor="text1"/>
          <w:szCs w:val="24"/>
          <w:lang w:val="en-GB"/>
        </w:rPr>
        <w:t>and CNP stoichiometry</w:t>
      </w:r>
      <w:r w:rsidR="00576922" w:rsidRPr="0098686A">
        <w:rPr>
          <w:rFonts w:cstheme="minorHAnsi"/>
          <w:color w:val="000000" w:themeColor="text1"/>
          <w:szCs w:val="24"/>
          <w:lang w:val="en-GB"/>
        </w:rPr>
        <w:t xml:space="preserve"> of organic matter inputs, spatio-temporal distribution of inputs) or by reducing the conditions </w:t>
      </w:r>
      <w:r w:rsidR="00576922">
        <w:rPr>
          <w:rFonts w:cstheme="minorHAnsi"/>
          <w:color w:val="000000" w:themeColor="text1"/>
          <w:szCs w:val="24"/>
          <w:lang w:val="en-GB"/>
        </w:rPr>
        <w:t>prone to</w:t>
      </w:r>
      <w:r w:rsidR="00576922" w:rsidRPr="0098686A">
        <w:rPr>
          <w:rFonts w:cstheme="minorHAnsi"/>
          <w:color w:val="000000" w:themeColor="text1"/>
          <w:szCs w:val="24"/>
          <w:lang w:val="en-GB"/>
        </w:rPr>
        <w:t xml:space="preserve"> SOC turnover (e.g. increased </w:t>
      </w:r>
      <w:r w:rsidR="00576922">
        <w:rPr>
          <w:rFonts w:cstheme="minorHAnsi"/>
          <w:color w:val="000000" w:themeColor="text1"/>
          <w:szCs w:val="24"/>
          <w:lang w:val="en-GB"/>
        </w:rPr>
        <w:t xml:space="preserve">level of </w:t>
      </w:r>
      <w:r w:rsidR="00576922" w:rsidRPr="0098686A">
        <w:rPr>
          <w:rFonts w:cstheme="minorHAnsi"/>
          <w:color w:val="000000" w:themeColor="text1"/>
          <w:szCs w:val="24"/>
          <w:lang w:val="en-GB"/>
        </w:rPr>
        <w:t>groundwater table in previously cultivated and drained peatlands and organic soils). Many of these strategies have significant implications</w:t>
      </w:r>
      <w:r w:rsidR="00576922">
        <w:rPr>
          <w:rFonts w:cstheme="minorHAnsi"/>
          <w:color w:val="000000" w:themeColor="text1"/>
          <w:szCs w:val="24"/>
          <w:lang w:val="en-GB"/>
        </w:rPr>
        <w:t>: e.g.</w:t>
      </w:r>
      <w:r w:rsidR="00576922" w:rsidRPr="0098686A">
        <w:rPr>
          <w:rFonts w:cstheme="minorHAnsi"/>
          <w:color w:val="000000" w:themeColor="text1"/>
          <w:szCs w:val="24"/>
          <w:lang w:val="en-GB"/>
        </w:rPr>
        <w:t xml:space="preserve"> rewetting of peatlands may greatly enhance methane emissions</w:t>
      </w:r>
      <w:r w:rsidR="00576922">
        <w:rPr>
          <w:rFonts w:cstheme="minorHAnsi"/>
          <w:color w:val="000000" w:themeColor="text1"/>
          <w:szCs w:val="24"/>
          <w:lang w:val="en-GB"/>
        </w:rPr>
        <w:t xml:space="preserve">, </w:t>
      </w:r>
      <w:r w:rsidR="002C336A">
        <w:rPr>
          <w:rFonts w:cstheme="minorHAnsi"/>
          <w:color w:val="000000" w:themeColor="text1"/>
          <w:szCs w:val="24"/>
          <w:lang w:val="en-GB"/>
        </w:rPr>
        <w:t xml:space="preserve">while </w:t>
      </w:r>
      <w:r w:rsidR="00576922" w:rsidRPr="0098686A">
        <w:rPr>
          <w:rFonts w:cstheme="minorHAnsi"/>
          <w:color w:val="000000" w:themeColor="text1"/>
          <w:szCs w:val="24"/>
          <w:lang w:val="en-GB"/>
        </w:rPr>
        <w:t xml:space="preserve">adding </w:t>
      </w:r>
      <w:r w:rsidR="00576922">
        <w:rPr>
          <w:rFonts w:cstheme="minorHAnsi"/>
          <w:color w:val="000000" w:themeColor="text1"/>
          <w:szCs w:val="24"/>
          <w:lang w:val="en-GB"/>
        </w:rPr>
        <w:t>livestock manures</w:t>
      </w:r>
      <w:r w:rsidR="00576922" w:rsidRPr="0098686A">
        <w:rPr>
          <w:rFonts w:cstheme="minorHAnsi"/>
          <w:color w:val="000000" w:themeColor="text1"/>
          <w:szCs w:val="24"/>
          <w:lang w:val="en-GB"/>
        </w:rPr>
        <w:t xml:space="preserve"> may enhance nitrous oxide emissions</w:t>
      </w:r>
      <w:r w:rsidR="00576922">
        <w:rPr>
          <w:rFonts w:cstheme="minorHAnsi"/>
          <w:color w:val="000000" w:themeColor="text1"/>
          <w:szCs w:val="24"/>
          <w:lang w:val="en-GB"/>
        </w:rPr>
        <w:t xml:space="preserve">, </w:t>
      </w:r>
      <w:r w:rsidR="00576922" w:rsidRPr="0098686A">
        <w:rPr>
          <w:rFonts w:cstheme="minorHAnsi"/>
          <w:color w:val="000000" w:themeColor="text1"/>
          <w:szCs w:val="24"/>
          <w:lang w:val="en-GB"/>
        </w:rPr>
        <w:t>nitrate leaching</w:t>
      </w:r>
      <w:r w:rsidR="00576922">
        <w:rPr>
          <w:rFonts w:cstheme="minorHAnsi"/>
          <w:color w:val="000000" w:themeColor="text1"/>
          <w:szCs w:val="24"/>
          <w:lang w:val="en-GB"/>
        </w:rPr>
        <w:t xml:space="preserve"> and P losses</w:t>
      </w:r>
      <w:r w:rsidR="00576922" w:rsidRPr="0098686A">
        <w:rPr>
          <w:rFonts w:cstheme="minorHAnsi"/>
          <w:color w:val="000000" w:themeColor="text1"/>
          <w:szCs w:val="24"/>
          <w:lang w:val="en-GB"/>
        </w:rPr>
        <w:t>.</w:t>
      </w:r>
    </w:p>
    <w:p w14:paraId="1BD96EAF" w14:textId="01F77E20" w:rsidR="00AA0AA1" w:rsidRPr="0098686A" w:rsidRDefault="00AA0AA1" w:rsidP="00576922">
      <w:pPr>
        <w:jc w:val="both"/>
        <w:rPr>
          <w:rFonts w:cstheme="minorHAnsi"/>
          <w:color w:val="000000" w:themeColor="text1"/>
          <w:lang w:val="en-GB"/>
        </w:rPr>
      </w:pPr>
      <w:r w:rsidRPr="0098686A">
        <w:rPr>
          <w:rFonts w:cstheme="minorHAnsi"/>
          <w:b/>
          <w:color w:val="000000" w:themeColor="text1"/>
          <w:lang w:val="en-GB"/>
        </w:rPr>
        <w:t>Scope:</w:t>
      </w:r>
      <w:r w:rsidRPr="0098686A">
        <w:rPr>
          <w:rFonts w:cstheme="minorHAnsi"/>
          <w:color w:val="000000" w:themeColor="text1"/>
          <w:lang w:val="en-GB"/>
        </w:rPr>
        <w:t xml:space="preserve"> </w:t>
      </w:r>
      <w:r w:rsidR="00576922" w:rsidRPr="0098686A">
        <w:rPr>
          <w:rFonts w:cstheme="minorHAnsi"/>
          <w:color w:val="000000" w:themeColor="text1"/>
          <w:szCs w:val="24"/>
          <w:lang w:val="en-GB"/>
        </w:rPr>
        <w:t xml:space="preserve">The </w:t>
      </w:r>
      <w:r w:rsidR="00576922">
        <w:rPr>
          <w:rFonts w:cstheme="minorHAnsi"/>
          <w:color w:val="000000" w:themeColor="text1"/>
          <w:szCs w:val="24"/>
          <w:lang w:val="en-GB"/>
        </w:rPr>
        <w:t>objective is to</w:t>
      </w:r>
      <w:r w:rsidR="00576922" w:rsidRPr="0098686A">
        <w:rPr>
          <w:rFonts w:cstheme="minorHAnsi"/>
          <w:color w:val="000000" w:themeColor="text1"/>
          <w:szCs w:val="24"/>
          <w:lang w:val="en-GB"/>
        </w:rPr>
        <w:t xml:space="preserve"> analyse the pote</w:t>
      </w:r>
      <w:r w:rsidR="00576922">
        <w:rPr>
          <w:rFonts w:cstheme="minorHAnsi"/>
          <w:color w:val="000000" w:themeColor="text1"/>
          <w:szCs w:val="24"/>
          <w:lang w:val="en-GB"/>
        </w:rPr>
        <w:t>ntial trade-offs for major pedo</w:t>
      </w:r>
      <w:r w:rsidR="00576922" w:rsidRPr="0098686A">
        <w:rPr>
          <w:rFonts w:cstheme="minorHAnsi"/>
          <w:color w:val="000000" w:themeColor="text1"/>
          <w:szCs w:val="24"/>
          <w:lang w:val="en-GB"/>
        </w:rPr>
        <w:t>climatic zones and farming systems in Europe. The project will gather knowledge from past and current EU activities on quantifying the trade-offs and synergies, initiate and perform targeted measurements and</w:t>
      </w:r>
      <w:r w:rsidR="00576922">
        <w:rPr>
          <w:rFonts w:cstheme="minorHAnsi"/>
          <w:color w:val="000000" w:themeColor="text1"/>
          <w:szCs w:val="24"/>
          <w:lang w:val="en-GB"/>
        </w:rPr>
        <w:t>/or</w:t>
      </w:r>
      <w:r w:rsidR="00576922" w:rsidRPr="0098686A">
        <w:rPr>
          <w:rFonts w:cstheme="minorHAnsi"/>
          <w:color w:val="000000" w:themeColor="text1"/>
          <w:szCs w:val="24"/>
          <w:lang w:val="en-GB"/>
        </w:rPr>
        <w:t xml:space="preserve"> modelling activities to fill in significant knowledge gaps, and synthesize knowledge into proposed robust indicators to predict trade-offs and synergies, as well as </w:t>
      </w:r>
      <w:r w:rsidR="00576922">
        <w:rPr>
          <w:rFonts w:cstheme="minorHAnsi"/>
          <w:color w:val="000000" w:themeColor="text1"/>
          <w:szCs w:val="24"/>
          <w:lang w:val="en-GB"/>
        </w:rPr>
        <w:t xml:space="preserve">to propose </w:t>
      </w:r>
      <w:r w:rsidR="00576922" w:rsidRPr="0098686A">
        <w:rPr>
          <w:rFonts w:cstheme="minorHAnsi"/>
          <w:color w:val="000000" w:themeColor="text1"/>
          <w:szCs w:val="24"/>
          <w:lang w:val="en-GB"/>
        </w:rPr>
        <w:t>mea</w:t>
      </w:r>
      <w:r w:rsidR="00576922">
        <w:rPr>
          <w:rFonts w:cstheme="minorHAnsi"/>
          <w:color w:val="000000" w:themeColor="text1"/>
          <w:szCs w:val="24"/>
          <w:lang w:val="en-GB"/>
        </w:rPr>
        <w:t>sures to mitigate trade-offs. Indicator robustness should be assessed in term</w:t>
      </w:r>
      <w:r w:rsidR="002C336A">
        <w:rPr>
          <w:rFonts w:cstheme="minorHAnsi"/>
          <w:color w:val="000000" w:themeColor="text1"/>
          <w:szCs w:val="24"/>
          <w:lang w:val="en-GB"/>
        </w:rPr>
        <w:t>s</w:t>
      </w:r>
      <w:r w:rsidR="00576922">
        <w:rPr>
          <w:rFonts w:cstheme="minorHAnsi"/>
          <w:color w:val="000000" w:themeColor="text1"/>
          <w:szCs w:val="24"/>
          <w:lang w:val="en-GB"/>
        </w:rPr>
        <w:t xml:space="preserve"> of applicability to a large diversity of soil management practices, soil types and pedoclimatic regions considering the different environmental and agro-climatic zones in Europe. Robustness could also rely on their possible validation through the comparison of predictions with available measured or estimated data on C storage and GHG emission.</w:t>
      </w:r>
    </w:p>
    <w:p w14:paraId="7F77E7EB" w14:textId="77777777" w:rsidR="00AA0AA1" w:rsidRPr="0098686A" w:rsidRDefault="00AA0AA1" w:rsidP="00AA0AA1">
      <w:pPr>
        <w:spacing w:before="60"/>
        <w:jc w:val="both"/>
        <w:rPr>
          <w:rFonts w:cstheme="minorHAnsi"/>
          <w:color w:val="000000" w:themeColor="text1"/>
          <w:lang w:val="en-GB"/>
        </w:rPr>
      </w:pPr>
      <w:r w:rsidRPr="004C5261">
        <w:rPr>
          <w:rFonts w:cstheme="minorHAnsi"/>
          <w:b/>
          <w:color w:val="000000" w:themeColor="text1"/>
          <w:lang w:val="en-GB"/>
        </w:rPr>
        <w:t>Output</w:t>
      </w:r>
      <w:r w:rsidRPr="004C5261">
        <w:rPr>
          <w:rFonts w:cstheme="minorHAnsi"/>
          <w:color w:val="000000" w:themeColor="text1"/>
          <w:lang w:val="en-GB"/>
        </w:rPr>
        <w:t>/</w:t>
      </w:r>
      <w:r w:rsidRPr="004C5261">
        <w:rPr>
          <w:rFonts w:cstheme="minorHAnsi"/>
          <w:b/>
          <w:color w:val="000000" w:themeColor="text1"/>
          <w:lang w:val="en-GB"/>
        </w:rPr>
        <w:t>Expected impact</w:t>
      </w:r>
      <w:r>
        <w:rPr>
          <w:rFonts w:cstheme="minorHAnsi"/>
          <w:b/>
          <w:color w:val="000000" w:themeColor="text1"/>
          <w:lang w:val="en-GB"/>
        </w:rPr>
        <w:t>:</w:t>
      </w:r>
      <w:r w:rsidRPr="0098686A">
        <w:rPr>
          <w:rFonts w:cstheme="minorHAnsi"/>
          <w:color w:val="000000" w:themeColor="text1"/>
          <w:lang w:val="en-GB"/>
        </w:rPr>
        <w:t xml:space="preserve"> Robust indicators to predict trade-offs and synergies, as well as measures to mitigate trade-offs.</w:t>
      </w:r>
    </w:p>
    <w:p w14:paraId="360912FD" w14:textId="77777777" w:rsidR="00AA0AA1" w:rsidRPr="0098686A" w:rsidRDefault="00AA0AA1" w:rsidP="00AA0AA1">
      <w:pPr>
        <w:spacing w:before="60"/>
        <w:jc w:val="both"/>
        <w:rPr>
          <w:rFonts w:cstheme="minorHAnsi"/>
          <w:color w:val="000000" w:themeColor="text1"/>
          <w:lang w:val="en-GB"/>
        </w:rPr>
      </w:pPr>
      <w:r w:rsidRPr="0098686A">
        <w:rPr>
          <w:rFonts w:cstheme="minorHAnsi"/>
          <w:b/>
          <w:color w:val="000000" w:themeColor="text1"/>
          <w:lang w:val="en-GB"/>
        </w:rPr>
        <w:t>Project type:</w:t>
      </w:r>
      <w:r w:rsidRPr="0098686A">
        <w:rPr>
          <w:rFonts w:cstheme="minorHAnsi"/>
          <w:color w:val="000000" w:themeColor="text1"/>
          <w:lang w:val="en-GB"/>
        </w:rPr>
        <w:t xml:space="preserve"> </w:t>
      </w:r>
      <w:r>
        <w:rPr>
          <w:rFonts w:cstheme="minorHAnsi"/>
          <w:color w:val="000000" w:themeColor="text1"/>
          <w:lang w:val="en-GB"/>
        </w:rPr>
        <w:t>One to two</w:t>
      </w:r>
      <w:r w:rsidRPr="0098686A">
        <w:rPr>
          <w:rFonts w:cstheme="minorHAnsi"/>
          <w:color w:val="000000" w:themeColor="text1"/>
          <w:lang w:val="en-GB"/>
        </w:rPr>
        <w:t xml:space="preserve"> medium size project</w:t>
      </w:r>
      <w:r>
        <w:rPr>
          <w:rFonts w:cstheme="minorHAnsi"/>
          <w:color w:val="000000" w:themeColor="text1"/>
          <w:lang w:val="en-GB"/>
        </w:rPr>
        <w:t>s (150 PM)</w:t>
      </w:r>
      <w:r w:rsidRPr="0098686A">
        <w:rPr>
          <w:rFonts w:cstheme="minorHAnsi"/>
          <w:color w:val="000000" w:themeColor="text1"/>
          <w:lang w:val="en-GB"/>
        </w:rPr>
        <w:t>, considering the specificities of organic versus mineral soils or contrasted climate conditions in Europe.</w:t>
      </w:r>
    </w:p>
    <w:p w14:paraId="13010FE8" w14:textId="7BA7044F" w:rsidR="00AA0AA1" w:rsidRPr="009A16AE" w:rsidRDefault="00AA0AA1" w:rsidP="00AA0AA1">
      <w:pPr>
        <w:pStyle w:val="Heading2"/>
        <w:numPr>
          <w:ilvl w:val="0"/>
          <w:numId w:val="0"/>
        </w:numPr>
        <w:jc w:val="both"/>
        <w:rPr>
          <w:rFonts w:cstheme="minorHAnsi"/>
          <w:color w:val="000000" w:themeColor="text1"/>
          <w:szCs w:val="24"/>
          <w:lang w:val="en-GB"/>
        </w:rPr>
      </w:pPr>
      <w:r>
        <w:rPr>
          <w:rFonts w:cstheme="minorHAnsi"/>
          <w:color w:val="000000" w:themeColor="text1"/>
          <w:szCs w:val="24"/>
          <w:lang w:val="en-GB"/>
        </w:rPr>
        <w:t xml:space="preserve">MT1 - </w:t>
      </w:r>
      <w:r w:rsidR="0048717E" w:rsidRPr="009A16AE">
        <w:rPr>
          <w:rFonts w:cstheme="minorHAnsi"/>
          <w:color w:val="000000" w:themeColor="text1"/>
          <w:szCs w:val="24"/>
          <w:lang w:val="en-GB"/>
        </w:rPr>
        <w:t xml:space="preserve">Good knowledge of the present status of agricultural soils: Innovative techniques for </w:t>
      </w:r>
      <w:r w:rsidR="0048717E">
        <w:rPr>
          <w:rFonts w:cstheme="minorHAnsi"/>
          <w:color w:val="000000" w:themeColor="text1"/>
          <w:szCs w:val="24"/>
          <w:lang w:val="en-GB"/>
        </w:rPr>
        <w:t xml:space="preserve">soil </w:t>
      </w:r>
      <w:r w:rsidR="0048717E" w:rsidRPr="009A16AE">
        <w:rPr>
          <w:rFonts w:cstheme="minorHAnsi"/>
          <w:color w:val="000000" w:themeColor="text1"/>
          <w:szCs w:val="24"/>
          <w:lang w:val="en-GB"/>
        </w:rPr>
        <w:t xml:space="preserve">mapping </w:t>
      </w:r>
      <w:r w:rsidR="0048717E">
        <w:rPr>
          <w:rFonts w:cstheme="minorHAnsi"/>
          <w:color w:val="000000" w:themeColor="text1"/>
          <w:szCs w:val="24"/>
          <w:lang w:val="en-GB"/>
        </w:rPr>
        <w:t>and</w:t>
      </w:r>
      <w:r w:rsidR="0048717E" w:rsidRPr="009A16AE">
        <w:rPr>
          <w:rFonts w:cstheme="minorHAnsi"/>
          <w:color w:val="000000" w:themeColor="text1"/>
          <w:szCs w:val="24"/>
          <w:lang w:val="en-GB"/>
        </w:rPr>
        <w:t xml:space="preserve"> </w:t>
      </w:r>
      <w:r w:rsidR="0048717E">
        <w:rPr>
          <w:rFonts w:cstheme="minorHAnsi"/>
          <w:color w:val="000000" w:themeColor="text1"/>
          <w:szCs w:val="24"/>
          <w:lang w:val="en-GB"/>
        </w:rPr>
        <w:t xml:space="preserve">assessing </w:t>
      </w:r>
      <w:r w:rsidR="0048717E" w:rsidRPr="009A16AE">
        <w:rPr>
          <w:rFonts w:cstheme="minorHAnsi"/>
          <w:color w:val="000000" w:themeColor="text1"/>
          <w:szCs w:val="24"/>
          <w:lang w:val="en-GB"/>
        </w:rPr>
        <w:t xml:space="preserve">spatial </w:t>
      </w:r>
      <w:r w:rsidR="0048717E">
        <w:rPr>
          <w:rFonts w:cstheme="minorHAnsi"/>
          <w:color w:val="000000" w:themeColor="text1"/>
          <w:szCs w:val="24"/>
          <w:lang w:val="en-GB"/>
        </w:rPr>
        <w:t xml:space="preserve">and temporal </w:t>
      </w:r>
      <w:r w:rsidR="0048717E" w:rsidRPr="009A16AE">
        <w:rPr>
          <w:rFonts w:cstheme="minorHAnsi"/>
          <w:color w:val="000000" w:themeColor="text1"/>
          <w:szCs w:val="24"/>
          <w:lang w:val="en-GB"/>
        </w:rPr>
        <w:t>variation</w:t>
      </w:r>
      <w:r w:rsidR="0048717E">
        <w:rPr>
          <w:rFonts w:cstheme="minorHAnsi"/>
          <w:color w:val="000000" w:themeColor="text1"/>
          <w:szCs w:val="24"/>
          <w:lang w:val="en-GB"/>
        </w:rPr>
        <w:t xml:space="preserve"> of soil properties</w:t>
      </w:r>
    </w:p>
    <w:p w14:paraId="2ACC0030" w14:textId="05277FE2" w:rsidR="00AA0AA1" w:rsidRDefault="00AA0AA1" w:rsidP="00AA0AA1">
      <w:pPr>
        <w:spacing w:before="60"/>
        <w:jc w:val="both"/>
        <w:rPr>
          <w:lang w:val="en-US"/>
        </w:rPr>
      </w:pPr>
      <w:r w:rsidRPr="009A16AE">
        <w:rPr>
          <w:rFonts w:cstheme="minorHAnsi"/>
          <w:b/>
          <w:color w:val="000000" w:themeColor="text1"/>
          <w:lang w:val="en-GB"/>
        </w:rPr>
        <w:t>Rationale:</w:t>
      </w:r>
      <w:r w:rsidRPr="009A16AE">
        <w:rPr>
          <w:rFonts w:cstheme="minorHAnsi"/>
          <w:color w:val="000000" w:themeColor="text1"/>
          <w:lang w:val="en-GB"/>
        </w:rPr>
        <w:t xml:space="preserve"> </w:t>
      </w:r>
      <w:r w:rsidR="0048717E" w:rsidRPr="008B5903">
        <w:rPr>
          <w:lang w:val="en-US"/>
        </w:rPr>
        <w:t>Soil is a complex mixture of organic and inorganic constituents with different physical</w:t>
      </w:r>
      <w:r w:rsidR="0048717E">
        <w:rPr>
          <w:lang w:val="en-US"/>
        </w:rPr>
        <w:t xml:space="preserve">, </w:t>
      </w:r>
      <w:r w:rsidR="0048717E" w:rsidRPr="008B5903">
        <w:rPr>
          <w:lang w:val="en-US"/>
        </w:rPr>
        <w:t xml:space="preserve">chemical </w:t>
      </w:r>
      <w:r w:rsidR="0048717E">
        <w:rPr>
          <w:lang w:val="en-US"/>
        </w:rPr>
        <w:t xml:space="preserve">and biological </w:t>
      </w:r>
      <w:r w:rsidR="0048717E" w:rsidRPr="008B5903">
        <w:rPr>
          <w:lang w:val="en-US"/>
        </w:rPr>
        <w:t>properties, that shows large variability from site to site or even within the same field.</w:t>
      </w:r>
      <w:r w:rsidR="0048717E">
        <w:rPr>
          <w:lang w:val="en-US"/>
        </w:rPr>
        <w:t xml:space="preserve"> Space-borne and airborne remote (hereafter as “remote”) sensing has several benefits such as o</w:t>
      </w:r>
      <w:r w:rsidR="0048717E" w:rsidRPr="00F51AD7">
        <w:rPr>
          <w:lang w:val="en-US"/>
        </w:rPr>
        <w:t>btain</w:t>
      </w:r>
      <w:r w:rsidR="0048717E">
        <w:rPr>
          <w:lang w:val="en-US"/>
        </w:rPr>
        <w:t>ing</w:t>
      </w:r>
      <w:r w:rsidR="0048717E" w:rsidRPr="00F51AD7">
        <w:rPr>
          <w:lang w:val="en-US"/>
        </w:rPr>
        <w:t xml:space="preserve"> </w:t>
      </w:r>
      <w:r w:rsidR="0048717E">
        <w:rPr>
          <w:lang w:val="en-US"/>
        </w:rPr>
        <w:t xml:space="preserve">soil surface and topsoil </w:t>
      </w:r>
      <w:r w:rsidR="0048717E" w:rsidRPr="00F51AD7">
        <w:rPr>
          <w:lang w:val="en-US"/>
        </w:rPr>
        <w:t>information f</w:t>
      </w:r>
      <w:r w:rsidR="0048717E">
        <w:rPr>
          <w:lang w:val="en-US"/>
        </w:rPr>
        <w:t>rom</w:t>
      </w:r>
      <w:r w:rsidR="0048717E" w:rsidRPr="00F51AD7">
        <w:rPr>
          <w:lang w:val="en-US"/>
        </w:rPr>
        <w:t xml:space="preserve"> large areas</w:t>
      </w:r>
      <w:r w:rsidR="0048717E">
        <w:rPr>
          <w:lang w:val="en-US"/>
        </w:rPr>
        <w:t>, p</w:t>
      </w:r>
      <w:r w:rsidR="0048717E" w:rsidRPr="00F51AD7">
        <w:rPr>
          <w:lang w:val="en-US"/>
        </w:rPr>
        <w:t>rovid</w:t>
      </w:r>
      <w:r w:rsidR="0048717E">
        <w:rPr>
          <w:lang w:val="en-US"/>
        </w:rPr>
        <w:t>ing</w:t>
      </w:r>
      <w:r w:rsidR="0048717E" w:rsidRPr="00F51AD7">
        <w:rPr>
          <w:lang w:val="en-US"/>
        </w:rPr>
        <w:t xml:space="preserve"> information for inaccessible areas</w:t>
      </w:r>
      <w:r w:rsidR="0048717E">
        <w:rPr>
          <w:lang w:val="en-US"/>
        </w:rPr>
        <w:t>, p</w:t>
      </w:r>
      <w:r w:rsidR="0048717E" w:rsidRPr="00F51AD7">
        <w:rPr>
          <w:lang w:val="en-US"/>
        </w:rPr>
        <w:t>rovid</w:t>
      </w:r>
      <w:r w:rsidR="0048717E">
        <w:rPr>
          <w:lang w:val="en-US"/>
        </w:rPr>
        <w:t>ing</w:t>
      </w:r>
      <w:r w:rsidR="0048717E" w:rsidRPr="00F51AD7">
        <w:rPr>
          <w:lang w:val="en-US"/>
        </w:rPr>
        <w:t xml:space="preserve"> </w:t>
      </w:r>
      <w:r w:rsidR="0048717E">
        <w:rPr>
          <w:lang w:val="en-US"/>
        </w:rPr>
        <w:t>additional</w:t>
      </w:r>
      <w:r w:rsidR="0048717E" w:rsidRPr="00F51AD7">
        <w:rPr>
          <w:lang w:val="en-US"/>
        </w:rPr>
        <w:t xml:space="preserve"> data</w:t>
      </w:r>
      <w:r w:rsidR="0048717E">
        <w:rPr>
          <w:lang w:val="en-US"/>
        </w:rPr>
        <w:t xml:space="preserve"> (e.g. status of vegetation), c</w:t>
      </w:r>
      <w:r w:rsidR="0048717E" w:rsidRPr="00F51AD7">
        <w:rPr>
          <w:lang w:val="en-US"/>
        </w:rPr>
        <w:t xml:space="preserve">onsistent temporal resolution for </w:t>
      </w:r>
      <w:r w:rsidR="00F35B18">
        <w:rPr>
          <w:lang w:val="en-US"/>
        </w:rPr>
        <w:t xml:space="preserve">the </w:t>
      </w:r>
      <w:r w:rsidR="0048717E" w:rsidRPr="00F51AD7">
        <w:rPr>
          <w:lang w:val="en-US"/>
        </w:rPr>
        <w:t>creation of time series</w:t>
      </w:r>
      <w:r w:rsidR="0048717E">
        <w:rPr>
          <w:lang w:val="en-US"/>
        </w:rPr>
        <w:t>, s</w:t>
      </w:r>
      <w:r w:rsidR="0048717E" w:rsidRPr="00F51AD7">
        <w:rPr>
          <w:lang w:val="en-US"/>
        </w:rPr>
        <w:t>hort revisit time</w:t>
      </w:r>
      <w:r w:rsidR="0048717E">
        <w:rPr>
          <w:lang w:val="en-US"/>
        </w:rPr>
        <w:t xml:space="preserve"> and p</w:t>
      </w:r>
      <w:r w:rsidR="0048717E" w:rsidRPr="00F51AD7">
        <w:rPr>
          <w:lang w:val="en-US"/>
        </w:rPr>
        <w:t>rovid</w:t>
      </w:r>
      <w:r w:rsidR="0048717E">
        <w:rPr>
          <w:lang w:val="en-US"/>
        </w:rPr>
        <w:t>ing</w:t>
      </w:r>
      <w:r w:rsidR="0048717E" w:rsidRPr="00F51AD7">
        <w:rPr>
          <w:lang w:val="en-US"/>
        </w:rPr>
        <w:t xml:space="preserve"> free</w:t>
      </w:r>
      <w:r w:rsidR="007E67D5">
        <w:rPr>
          <w:lang w:val="en-US"/>
        </w:rPr>
        <w:t>ly available</w:t>
      </w:r>
      <w:r w:rsidR="0048717E" w:rsidRPr="00F51AD7">
        <w:rPr>
          <w:lang w:val="en-US"/>
        </w:rPr>
        <w:t xml:space="preserve"> data</w:t>
      </w:r>
      <w:r w:rsidR="0048717E">
        <w:rPr>
          <w:lang w:val="en-US"/>
        </w:rPr>
        <w:t>. Remote</w:t>
      </w:r>
      <w:r w:rsidR="0048717E" w:rsidRPr="00BD5810">
        <w:rPr>
          <w:lang w:val="en-US"/>
        </w:rPr>
        <w:t xml:space="preserve"> surveys have the advantage </w:t>
      </w:r>
      <w:r w:rsidR="00027644">
        <w:rPr>
          <w:lang w:val="en-US"/>
        </w:rPr>
        <w:t xml:space="preserve">to get a </w:t>
      </w:r>
      <w:r w:rsidR="00027644" w:rsidRPr="00FA2DB5">
        <w:rPr>
          <w:lang w:val="en-US"/>
        </w:rPr>
        <w:t>more exhaustive evaluation of spatial variation than with on-site sampling methods</w:t>
      </w:r>
      <w:r w:rsidR="00027644">
        <w:rPr>
          <w:lang w:val="en-US"/>
        </w:rPr>
        <w:t xml:space="preserve">. </w:t>
      </w:r>
      <w:r w:rsidR="00922B6E">
        <w:rPr>
          <w:lang w:val="en-US"/>
        </w:rPr>
        <w:t>T</w:t>
      </w:r>
      <w:r w:rsidR="00922B6E" w:rsidRPr="00BD5810">
        <w:rPr>
          <w:lang w:val="en-US"/>
        </w:rPr>
        <w:t>o</w:t>
      </w:r>
      <w:r w:rsidR="00922B6E">
        <w:rPr>
          <w:lang w:val="en-US"/>
        </w:rPr>
        <w:t xml:space="preserve"> </w:t>
      </w:r>
      <w:r w:rsidR="00922B6E" w:rsidRPr="00BD5810">
        <w:rPr>
          <w:lang w:val="en-US"/>
        </w:rPr>
        <w:t>map larger areas</w:t>
      </w:r>
      <w:r w:rsidR="00593CEA">
        <w:rPr>
          <w:lang w:val="en-US"/>
        </w:rPr>
        <w:t xml:space="preserve"> for accurate estimation of SOC and other soil characteristics</w:t>
      </w:r>
      <w:r w:rsidR="00922B6E">
        <w:rPr>
          <w:lang w:val="en-US"/>
        </w:rPr>
        <w:t xml:space="preserve"> these methods still </w:t>
      </w:r>
      <w:r w:rsidR="00593CEA">
        <w:rPr>
          <w:lang w:val="en-US"/>
        </w:rPr>
        <w:t xml:space="preserve">require improvements aiming to enhance their </w:t>
      </w:r>
      <w:r w:rsidR="00922B6E">
        <w:rPr>
          <w:lang w:val="en-US"/>
        </w:rPr>
        <w:t>resolution</w:t>
      </w:r>
      <w:r w:rsidR="00922B6E" w:rsidRPr="00BD5810">
        <w:rPr>
          <w:lang w:val="en-US"/>
        </w:rPr>
        <w:t xml:space="preserve"> </w:t>
      </w:r>
      <w:r w:rsidR="00922B6E">
        <w:rPr>
          <w:lang w:val="en-US"/>
        </w:rPr>
        <w:t xml:space="preserve">and </w:t>
      </w:r>
      <w:r w:rsidR="00593CEA">
        <w:rPr>
          <w:lang w:val="en-US"/>
        </w:rPr>
        <w:t xml:space="preserve">to reduce impacts of </w:t>
      </w:r>
      <w:r w:rsidR="00922B6E">
        <w:rPr>
          <w:lang w:val="en-US"/>
        </w:rPr>
        <w:t>a</w:t>
      </w:r>
      <w:r w:rsidR="0048717E">
        <w:rPr>
          <w:lang w:val="en-US"/>
        </w:rPr>
        <w:t xml:space="preserve">rtefacts </w:t>
      </w:r>
      <w:r w:rsidR="00593CEA">
        <w:rPr>
          <w:lang w:val="en-US"/>
        </w:rPr>
        <w:t>induced by</w:t>
      </w:r>
      <w:r w:rsidR="0048717E">
        <w:rPr>
          <w:lang w:val="en-US"/>
        </w:rPr>
        <w:t xml:space="preserve"> soil roughness, moisture and vegetation litter</w:t>
      </w:r>
      <w:r w:rsidR="0048717E" w:rsidRPr="00BD5810">
        <w:rPr>
          <w:lang w:val="en-US"/>
        </w:rPr>
        <w:t>. Although several attempts to</w:t>
      </w:r>
      <w:r w:rsidR="0048717E">
        <w:rPr>
          <w:lang w:val="en-US"/>
        </w:rPr>
        <w:t xml:space="preserve"> improve </w:t>
      </w:r>
      <w:r w:rsidR="00F35B18">
        <w:rPr>
          <w:lang w:val="en-US"/>
        </w:rPr>
        <w:t xml:space="preserve">the </w:t>
      </w:r>
      <w:r w:rsidR="0048717E">
        <w:rPr>
          <w:lang w:val="en-US"/>
        </w:rPr>
        <w:t>accuracy of</w:t>
      </w:r>
      <w:r w:rsidR="0048717E" w:rsidRPr="00BD5810">
        <w:rPr>
          <w:lang w:val="en-US"/>
        </w:rPr>
        <w:t xml:space="preserve"> </w:t>
      </w:r>
      <w:r w:rsidR="0048717E">
        <w:rPr>
          <w:lang w:val="en-US"/>
        </w:rPr>
        <w:t xml:space="preserve">remotely mapped soil properties </w:t>
      </w:r>
      <w:r w:rsidR="0048717E" w:rsidRPr="00BD5810">
        <w:rPr>
          <w:lang w:val="en-US"/>
        </w:rPr>
        <w:t>were undertaken, none of these</w:t>
      </w:r>
      <w:r w:rsidR="0048717E">
        <w:rPr>
          <w:lang w:val="en-US"/>
        </w:rPr>
        <w:t xml:space="preserve"> </w:t>
      </w:r>
      <w:r w:rsidR="0048717E" w:rsidRPr="00BD5810">
        <w:rPr>
          <w:lang w:val="en-US"/>
        </w:rPr>
        <w:t>approaches is capable to asse</w:t>
      </w:r>
      <w:r w:rsidR="0048717E">
        <w:rPr>
          <w:lang w:val="en-US"/>
        </w:rPr>
        <w:t>s</w:t>
      </w:r>
      <w:r w:rsidR="0048717E" w:rsidRPr="00BD5810">
        <w:rPr>
          <w:lang w:val="en-US"/>
        </w:rPr>
        <w:t xml:space="preserve">s </w:t>
      </w:r>
      <w:r w:rsidR="0048717E">
        <w:rPr>
          <w:lang w:val="en-US"/>
        </w:rPr>
        <w:t>soil properties</w:t>
      </w:r>
      <w:r w:rsidR="0048717E" w:rsidRPr="00BD5810">
        <w:rPr>
          <w:lang w:val="en-US"/>
        </w:rPr>
        <w:t xml:space="preserve"> in the desired resolution </w:t>
      </w:r>
      <w:r w:rsidR="0048717E">
        <w:rPr>
          <w:lang w:val="en-US"/>
        </w:rPr>
        <w:t>and accuracy.</w:t>
      </w:r>
      <w:r w:rsidR="0048717E" w:rsidRPr="00F22B27">
        <w:rPr>
          <w:lang w:val="en-US"/>
        </w:rPr>
        <w:t xml:space="preserve"> </w:t>
      </w:r>
      <w:r w:rsidR="0048717E">
        <w:rPr>
          <w:lang w:val="en-US"/>
        </w:rPr>
        <w:t xml:space="preserve">Combining these technologies into </w:t>
      </w:r>
      <w:r w:rsidR="00F35B18">
        <w:rPr>
          <w:lang w:val="en-US"/>
        </w:rPr>
        <w:t>a</w:t>
      </w:r>
      <w:r w:rsidR="00EF541C">
        <w:rPr>
          <w:lang w:val="en-US"/>
        </w:rPr>
        <w:t>n</w:t>
      </w:r>
      <w:r w:rsidR="00F35B18">
        <w:rPr>
          <w:lang w:val="en-US"/>
        </w:rPr>
        <w:t xml:space="preserve"> </w:t>
      </w:r>
      <w:r w:rsidR="0048717E">
        <w:rPr>
          <w:lang w:val="en-US"/>
        </w:rPr>
        <w:t>EU observation network could also interestingly rely on participatory science approaches</w:t>
      </w:r>
      <w:r w:rsidR="004F5900">
        <w:rPr>
          <w:lang w:val="en-US"/>
        </w:rPr>
        <w:t xml:space="preserve"> providing field observations for calibration and testing</w:t>
      </w:r>
      <w:r w:rsidR="00F3564B">
        <w:rPr>
          <w:lang w:val="en-US"/>
        </w:rPr>
        <w:t xml:space="preserve"> or for increasing mapping resolution</w:t>
      </w:r>
      <w:r w:rsidR="0048717E">
        <w:rPr>
          <w:lang w:val="en-US"/>
        </w:rPr>
        <w:t>.</w:t>
      </w:r>
    </w:p>
    <w:p w14:paraId="124098D8" w14:textId="77777777" w:rsidR="0048717E" w:rsidRPr="009A16AE" w:rsidRDefault="00AA0AA1" w:rsidP="0048717E">
      <w:pPr>
        <w:spacing w:before="60"/>
        <w:jc w:val="both"/>
        <w:rPr>
          <w:rFonts w:cstheme="minorHAnsi"/>
          <w:color w:val="000000" w:themeColor="text1"/>
          <w:szCs w:val="24"/>
          <w:lang w:val="en-GB"/>
        </w:rPr>
      </w:pPr>
      <w:r w:rsidRPr="009A16AE">
        <w:rPr>
          <w:rFonts w:cstheme="minorHAnsi"/>
          <w:b/>
          <w:color w:val="000000" w:themeColor="text1"/>
          <w:lang w:val="en-GB"/>
        </w:rPr>
        <w:t>Scope:</w:t>
      </w:r>
      <w:r w:rsidRPr="009A16AE">
        <w:rPr>
          <w:rFonts w:cstheme="minorHAnsi"/>
          <w:color w:val="000000" w:themeColor="text1"/>
          <w:lang w:val="en-GB"/>
        </w:rPr>
        <w:t xml:space="preserve"> </w:t>
      </w:r>
      <w:r w:rsidR="0048717E" w:rsidRPr="009A16AE">
        <w:rPr>
          <w:rFonts w:cstheme="minorHAnsi"/>
          <w:color w:val="000000" w:themeColor="text1"/>
          <w:szCs w:val="24"/>
          <w:lang w:val="en-GB"/>
        </w:rPr>
        <w:t xml:space="preserve">This project will focus on developing and testing these </w:t>
      </w:r>
      <w:r w:rsidR="0048717E">
        <w:rPr>
          <w:rFonts w:cstheme="minorHAnsi"/>
          <w:color w:val="000000" w:themeColor="text1"/>
          <w:szCs w:val="24"/>
          <w:lang w:val="en-GB"/>
        </w:rPr>
        <w:t>innovative approaches (</w:t>
      </w:r>
      <w:r w:rsidR="0048717E" w:rsidRPr="009A16AE">
        <w:rPr>
          <w:rFonts w:cstheme="minorHAnsi"/>
          <w:color w:val="000000" w:themeColor="text1"/>
          <w:szCs w:val="24"/>
          <w:lang w:val="en-GB"/>
        </w:rPr>
        <w:t xml:space="preserve">novel technologies </w:t>
      </w:r>
      <w:r w:rsidR="0048717E">
        <w:rPr>
          <w:rFonts w:cstheme="minorHAnsi"/>
          <w:color w:val="000000" w:themeColor="text1"/>
          <w:szCs w:val="24"/>
          <w:lang w:val="en-GB"/>
        </w:rPr>
        <w:t xml:space="preserve">and sensors but also low cost and low-tech approaches used in participatory science) </w:t>
      </w:r>
      <w:r w:rsidR="0048717E" w:rsidRPr="009A16AE">
        <w:rPr>
          <w:rFonts w:cstheme="minorHAnsi"/>
          <w:color w:val="000000" w:themeColor="text1"/>
          <w:szCs w:val="24"/>
          <w:lang w:val="en-GB"/>
        </w:rPr>
        <w:t xml:space="preserve">for measuring soil characteristics (e.g. </w:t>
      </w:r>
      <w:r w:rsidR="0048717E">
        <w:rPr>
          <w:rFonts w:cstheme="minorHAnsi"/>
          <w:color w:val="000000" w:themeColor="text1"/>
          <w:szCs w:val="24"/>
          <w:lang w:val="en-GB"/>
        </w:rPr>
        <w:t xml:space="preserve">soil moisture, </w:t>
      </w:r>
      <w:r w:rsidR="0048717E" w:rsidRPr="009A16AE">
        <w:rPr>
          <w:rFonts w:cstheme="minorHAnsi"/>
          <w:color w:val="000000" w:themeColor="text1"/>
          <w:szCs w:val="24"/>
          <w:lang w:val="en-GB"/>
        </w:rPr>
        <w:t xml:space="preserve">soil salinity, </w:t>
      </w:r>
      <w:r w:rsidR="0048717E">
        <w:rPr>
          <w:rFonts w:cstheme="minorHAnsi"/>
          <w:color w:val="000000" w:themeColor="text1"/>
          <w:szCs w:val="24"/>
          <w:lang w:val="en-GB"/>
        </w:rPr>
        <w:t>SOC, soil biodiversity</w:t>
      </w:r>
      <w:r w:rsidR="0048717E" w:rsidRPr="009A16AE">
        <w:rPr>
          <w:rFonts w:cstheme="minorHAnsi"/>
          <w:color w:val="000000" w:themeColor="text1"/>
          <w:szCs w:val="24"/>
          <w:lang w:val="en-GB"/>
        </w:rPr>
        <w:t>) and soil evaluation, in the different environmental zones and soil types in Europe.</w:t>
      </w:r>
      <w:r w:rsidR="0048717E" w:rsidRPr="001F37F0">
        <w:rPr>
          <w:lang w:val="en-US"/>
        </w:rPr>
        <w:t xml:space="preserve"> </w:t>
      </w:r>
    </w:p>
    <w:p w14:paraId="1FA965ED" w14:textId="53345CC0" w:rsidR="00AA0AA1" w:rsidRDefault="00AA0AA1" w:rsidP="00AA0AA1">
      <w:pPr>
        <w:spacing w:before="60"/>
        <w:jc w:val="both"/>
        <w:rPr>
          <w:rFonts w:cstheme="minorHAnsi"/>
          <w:color w:val="000000" w:themeColor="text1"/>
          <w:lang w:val="en-GB"/>
        </w:rPr>
      </w:pPr>
      <w:r w:rsidRPr="004C5261">
        <w:rPr>
          <w:rFonts w:cstheme="minorHAnsi"/>
          <w:b/>
          <w:color w:val="000000" w:themeColor="text1"/>
          <w:lang w:val="en-GB"/>
        </w:rPr>
        <w:t>Output</w:t>
      </w:r>
      <w:r w:rsidRPr="004C5261">
        <w:rPr>
          <w:rFonts w:cstheme="minorHAnsi"/>
          <w:color w:val="000000" w:themeColor="text1"/>
          <w:lang w:val="en-GB"/>
        </w:rPr>
        <w:t>/</w:t>
      </w:r>
      <w:r w:rsidRPr="004C5261">
        <w:rPr>
          <w:rFonts w:cstheme="minorHAnsi"/>
          <w:b/>
          <w:color w:val="000000" w:themeColor="text1"/>
          <w:lang w:val="en-GB"/>
        </w:rPr>
        <w:t>Expected impact</w:t>
      </w:r>
      <w:r>
        <w:rPr>
          <w:rFonts w:cstheme="minorHAnsi"/>
          <w:b/>
          <w:color w:val="000000" w:themeColor="text1"/>
          <w:lang w:val="en-GB"/>
        </w:rPr>
        <w:t>:</w:t>
      </w:r>
      <w:r w:rsidRPr="00525BAB">
        <w:rPr>
          <w:rFonts w:cstheme="minorHAnsi"/>
          <w:color w:val="000000" w:themeColor="text1"/>
          <w:lang w:val="en-GB"/>
        </w:rPr>
        <w:t xml:space="preserve"> </w:t>
      </w:r>
      <w:r w:rsidRPr="009A16AE">
        <w:rPr>
          <w:rFonts w:cstheme="minorHAnsi"/>
          <w:color w:val="000000" w:themeColor="text1"/>
          <w:lang w:val="en-GB"/>
        </w:rPr>
        <w:t xml:space="preserve">Novel technologies </w:t>
      </w:r>
      <w:r w:rsidR="0048717E">
        <w:rPr>
          <w:rFonts w:cstheme="minorHAnsi"/>
          <w:color w:val="000000" w:themeColor="text1"/>
          <w:lang w:val="en-GB"/>
        </w:rPr>
        <w:t xml:space="preserve">and approaches </w:t>
      </w:r>
      <w:r w:rsidRPr="009A16AE">
        <w:rPr>
          <w:rFonts w:cstheme="minorHAnsi"/>
          <w:color w:val="000000" w:themeColor="text1"/>
          <w:lang w:val="en-GB"/>
        </w:rPr>
        <w:t>available for measuring soil characteristics and evaluating soils</w:t>
      </w:r>
    </w:p>
    <w:p w14:paraId="40B7FB75" w14:textId="292AAAB8" w:rsidR="00AA0AA1" w:rsidRDefault="00AA0AA1" w:rsidP="00AA0AA1">
      <w:pPr>
        <w:spacing w:before="60"/>
        <w:jc w:val="both"/>
        <w:rPr>
          <w:rFonts w:cstheme="minorHAnsi"/>
          <w:color w:val="000000" w:themeColor="text1"/>
          <w:lang w:val="en-GB"/>
        </w:rPr>
      </w:pPr>
      <w:r w:rsidRPr="009A16AE">
        <w:rPr>
          <w:rFonts w:cstheme="minorHAnsi"/>
          <w:b/>
          <w:color w:val="000000" w:themeColor="text1"/>
          <w:lang w:val="en-GB"/>
        </w:rPr>
        <w:t>Project type:</w:t>
      </w:r>
      <w:r w:rsidRPr="009A16AE">
        <w:rPr>
          <w:rFonts w:cstheme="minorHAnsi"/>
          <w:color w:val="000000" w:themeColor="text1"/>
          <w:lang w:val="en-GB"/>
        </w:rPr>
        <w:t xml:space="preserve"> </w:t>
      </w:r>
      <w:r>
        <w:rPr>
          <w:rFonts w:cstheme="minorHAnsi"/>
          <w:color w:val="000000" w:themeColor="text1"/>
          <w:lang w:val="en-GB"/>
        </w:rPr>
        <w:t>Two</w:t>
      </w:r>
      <w:r w:rsidRPr="009A16AE">
        <w:rPr>
          <w:rFonts w:cstheme="minorHAnsi"/>
          <w:color w:val="000000" w:themeColor="text1"/>
          <w:lang w:val="en-GB"/>
        </w:rPr>
        <w:t xml:space="preserve"> medium size research project</w:t>
      </w:r>
      <w:r>
        <w:rPr>
          <w:rFonts w:cstheme="minorHAnsi"/>
          <w:color w:val="000000" w:themeColor="text1"/>
          <w:lang w:val="en-GB"/>
        </w:rPr>
        <w:t xml:space="preserve">s (per project </w:t>
      </w:r>
      <w:r w:rsidRPr="009A16AE">
        <w:rPr>
          <w:rFonts w:cstheme="minorHAnsi"/>
          <w:color w:val="000000" w:themeColor="text1"/>
          <w:lang w:val="en-GB"/>
        </w:rPr>
        <w:t>150PM</w:t>
      </w:r>
      <w:r>
        <w:rPr>
          <w:rFonts w:cstheme="minorHAnsi"/>
          <w:color w:val="000000" w:themeColor="text1"/>
          <w:lang w:val="en-GB"/>
        </w:rPr>
        <w:t>)</w:t>
      </w:r>
      <w:r w:rsidRPr="009A16AE">
        <w:rPr>
          <w:rFonts w:cstheme="minorHAnsi"/>
          <w:color w:val="000000" w:themeColor="text1"/>
          <w:lang w:val="en-GB"/>
        </w:rPr>
        <w:t>.</w:t>
      </w:r>
      <w:r w:rsidR="00674973">
        <w:rPr>
          <w:rFonts w:cstheme="minorHAnsi"/>
          <w:color w:val="000000" w:themeColor="text1"/>
          <w:lang w:val="en-GB"/>
        </w:rPr>
        <w:t xml:space="preserve"> </w:t>
      </w:r>
    </w:p>
    <w:p w14:paraId="6D36807B" w14:textId="77777777" w:rsidR="00AA0AA1" w:rsidRPr="00362309" w:rsidRDefault="00AA0AA1" w:rsidP="00AA0AA1">
      <w:pPr>
        <w:pStyle w:val="Heading2"/>
        <w:numPr>
          <w:ilvl w:val="0"/>
          <w:numId w:val="0"/>
        </w:numPr>
        <w:jc w:val="both"/>
        <w:rPr>
          <w:rFonts w:cstheme="minorHAnsi"/>
          <w:color w:val="000000" w:themeColor="text1"/>
          <w:szCs w:val="24"/>
          <w:lang w:val="en-US"/>
        </w:rPr>
      </w:pPr>
      <w:r w:rsidRPr="00362309">
        <w:rPr>
          <w:rFonts w:cstheme="minorHAnsi"/>
          <w:color w:val="000000" w:themeColor="text1"/>
          <w:szCs w:val="24"/>
          <w:lang w:val="en-US"/>
        </w:rPr>
        <w:t>SR5 - Landscape analyses: Erosion processes</w:t>
      </w:r>
    </w:p>
    <w:p w14:paraId="211FB4F7" w14:textId="23AF9E4D" w:rsidR="00896D0E" w:rsidRDefault="00AA0AA1" w:rsidP="00896D0E">
      <w:pPr>
        <w:jc w:val="both"/>
        <w:rPr>
          <w:rFonts w:cstheme="minorHAnsi"/>
          <w:color w:val="000000" w:themeColor="text1"/>
          <w:szCs w:val="24"/>
          <w:lang w:val="en-GB"/>
        </w:rPr>
      </w:pPr>
      <w:r w:rsidRPr="00E57875">
        <w:rPr>
          <w:b/>
          <w:lang w:val="en-GB"/>
        </w:rPr>
        <w:t xml:space="preserve">Rationale: </w:t>
      </w:r>
      <w:r w:rsidR="00896D0E" w:rsidRPr="00522B9A">
        <w:rPr>
          <w:lang w:val="en-GB"/>
        </w:rPr>
        <w:t>The 7</w:t>
      </w:r>
      <w:r w:rsidR="00896D0E" w:rsidRPr="00522B9A">
        <w:rPr>
          <w:vertAlign w:val="superscript"/>
          <w:lang w:val="en-GB"/>
        </w:rPr>
        <w:t>th</w:t>
      </w:r>
      <w:r w:rsidR="00896D0E" w:rsidRPr="00522B9A">
        <w:rPr>
          <w:lang w:val="en-GB"/>
        </w:rPr>
        <w:t xml:space="preserve"> Environmental Action Plan of the European Union</w:t>
      </w:r>
      <w:r w:rsidR="00896D0E" w:rsidRPr="00522B9A">
        <w:rPr>
          <w:rStyle w:val="FootnoteReference"/>
          <w:rFonts w:cstheme="minorHAnsi"/>
          <w:color w:val="000000" w:themeColor="text1"/>
          <w:szCs w:val="24"/>
          <w:lang w:val="en-GB"/>
        </w:rPr>
        <w:footnoteReference w:id="11"/>
      </w:r>
      <w:r w:rsidR="00896D0E" w:rsidRPr="00522B9A">
        <w:rPr>
          <w:lang w:val="en-GB"/>
        </w:rPr>
        <w:t xml:space="preserve"> </w:t>
      </w:r>
      <w:r w:rsidR="00896D0E">
        <w:rPr>
          <w:lang w:val="en-GB"/>
        </w:rPr>
        <w:t>stated that b</w:t>
      </w:r>
      <w:r w:rsidR="00896D0E" w:rsidRPr="00522B9A">
        <w:rPr>
          <w:lang w:val="en-GB"/>
        </w:rPr>
        <w:t>y 2020: "land is managed sustainably in the Unio</w:t>
      </w:r>
      <w:r w:rsidR="00896D0E">
        <w:rPr>
          <w:lang w:val="en-GB"/>
        </w:rPr>
        <w:t>n, soil is adequately protected</w:t>
      </w:r>
      <w:r w:rsidR="00896D0E" w:rsidRPr="00522B9A">
        <w:rPr>
          <w:lang w:val="en-GB"/>
        </w:rPr>
        <w:t>"</w:t>
      </w:r>
      <w:r w:rsidR="00896D0E">
        <w:rPr>
          <w:lang w:val="en-GB"/>
        </w:rPr>
        <w:t>. Achieving these goals require</w:t>
      </w:r>
      <w:r w:rsidR="00392F8D">
        <w:rPr>
          <w:lang w:val="en-GB"/>
        </w:rPr>
        <w:t>s</w:t>
      </w:r>
      <w:r w:rsidR="00896D0E">
        <w:rPr>
          <w:lang w:val="en-GB"/>
        </w:rPr>
        <w:t xml:space="preserve"> efforts in reducing soil erosion and increasing soil organic matter content. Land use aspects are to be integrated and coordinated with decision-making, all relevant government levels need to be involved. Soil and land need to be acknowledged as a resource, and targets for land planning and sustainable land and soil use and management should be defined addressing soil quality issues within a binding legal framework.</w:t>
      </w:r>
      <w:r w:rsidR="00896D0E" w:rsidRPr="0051491A">
        <w:rPr>
          <w:rFonts w:cstheme="minorHAnsi"/>
          <w:color w:val="000000" w:themeColor="text1"/>
          <w:szCs w:val="24"/>
          <w:lang w:val="en-GB"/>
        </w:rPr>
        <w:t xml:space="preserve"> </w:t>
      </w:r>
      <w:r w:rsidR="00896D0E" w:rsidRPr="00E57875">
        <w:rPr>
          <w:rFonts w:cstheme="minorHAnsi"/>
          <w:color w:val="000000" w:themeColor="text1"/>
          <w:szCs w:val="24"/>
          <w:lang w:val="en-GB"/>
        </w:rPr>
        <w:t>Erosion processes (detachment, transport, and deposition) result in the loss of soil and SOM due to water and wind erosion in agricultural fields. Where does it occur? How can it be assessed? What is the impa</w:t>
      </w:r>
      <w:r w:rsidR="00896D0E">
        <w:rPr>
          <w:rFonts w:cstheme="minorHAnsi"/>
          <w:color w:val="000000" w:themeColor="text1"/>
          <w:szCs w:val="24"/>
          <w:lang w:val="en-GB"/>
        </w:rPr>
        <w:t>ct and how can it be prevented?</w:t>
      </w:r>
    </w:p>
    <w:p w14:paraId="6BBABA3B" w14:textId="378FAFFB" w:rsidR="00896D0E" w:rsidRPr="00E57875" w:rsidRDefault="00AA0AA1" w:rsidP="00896D0E">
      <w:pPr>
        <w:spacing w:before="60"/>
        <w:jc w:val="both"/>
        <w:rPr>
          <w:rFonts w:cstheme="minorHAnsi"/>
          <w:color w:val="000000" w:themeColor="text1"/>
          <w:szCs w:val="24"/>
          <w:lang w:val="en-GB"/>
        </w:rPr>
      </w:pPr>
      <w:r w:rsidRPr="00E57875">
        <w:rPr>
          <w:rFonts w:cstheme="minorHAnsi"/>
          <w:b/>
          <w:color w:val="000000" w:themeColor="text1"/>
          <w:lang w:val="en-GB"/>
        </w:rPr>
        <w:t>Scope:</w:t>
      </w:r>
      <w:r w:rsidRPr="00E57875">
        <w:rPr>
          <w:rFonts w:cstheme="minorHAnsi"/>
          <w:color w:val="000000" w:themeColor="text1"/>
          <w:lang w:val="en-GB"/>
        </w:rPr>
        <w:t xml:space="preserve"> </w:t>
      </w:r>
      <w:r w:rsidR="00896D0E" w:rsidRPr="00E57875">
        <w:rPr>
          <w:rFonts w:cstheme="minorHAnsi"/>
          <w:color w:val="000000" w:themeColor="text1"/>
          <w:szCs w:val="24"/>
          <w:lang w:val="en-GB"/>
        </w:rPr>
        <w:t xml:space="preserve">Viewing </w:t>
      </w:r>
      <w:r w:rsidR="00896D0E">
        <w:rPr>
          <w:rFonts w:cstheme="minorHAnsi"/>
          <w:color w:val="000000" w:themeColor="text1"/>
          <w:szCs w:val="24"/>
          <w:lang w:val="en-GB"/>
        </w:rPr>
        <w:t>erosion</w:t>
      </w:r>
      <w:r w:rsidR="00896D0E" w:rsidRPr="00E57875">
        <w:rPr>
          <w:rFonts w:cstheme="minorHAnsi"/>
          <w:color w:val="000000" w:themeColor="text1"/>
          <w:szCs w:val="24"/>
          <w:lang w:val="en-GB"/>
        </w:rPr>
        <w:t xml:space="preserve"> at the landscape scale is essential to answering these questions and can aid the development of climate-smart sustainable management strategies and interventions that will increase carbon storage within the landscape without incurring degradation elsewhere.</w:t>
      </w:r>
      <w:r w:rsidR="00896D0E">
        <w:rPr>
          <w:rFonts w:cstheme="minorHAnsi"/>
          <w:color w:val="000000" w:themeColor="text1"/>
          <w:szCs w:val="24"/>
          <w:lang w:val="en-GB"/>
        </w:rPr>
        <w:t xml:space="preserve"> T</w:t>
      </w:r>
      <w:r w:rsidR="00896D0E" w:rsidRPr="00E57875">
        <w:rPr>
          <w:rFonts w:cstheme="minorHAnsi"/>
          <w:color w:val="000000" w:themeColor="text1"/>
          <w:szCs w:val="24"/>
          <w:lang w:val="en-GB"/>
        </w:rPr>
        <w:t xml:space="preserve">he project should consider the ‘connectivity’ principles to identify key linkages </w:t>
      </w:r>
      <w:r w:rsidR="00896D0E">
        <w:rPr>
          <w:rFonts w:cstheme="minorHAnsi"/>
          <w:color w:val="000000" w:themeColor="text1"/>
          <w:szCs w:val="24"/>
          <w:lang w:val="en-GB"/>
        </w:rPr>
        <w:t>between</w:t>
      </w:r>
      <w:r w:rsidR="00896D0E" w:rsidRPr="00E57875">
        <w:rPr>
          <w:rFonts w:cstheme="minorHAnsi"/>
          <w:color w:val="000000" w:themeColor="text1"/>
          <w:szCs w:val="24"/>
          <w:lang w:val="en-GB"/>
        </w:rPr>
        <w:t xml:space="preserve"> soil loss and associated impact</w:t>
      </w:r>
      <w:r w:rsidR="00896D0E">
        <w:rPr>
          <w:rFonts w:cstheme="minorHAnsi"/>
          <w:color w:val="000000" w:themeColor="text1"/>
          <w:szCs w:val="24"/>
          <w:lang w:val="en-GB"/>
        </w:rPr>
        <w:t>s</w:t>
      </w:r>
      <w:r w:rsidR="00896D0E" w:rsidRPr="00E57875">
        <w:rPr>
          <w:rFonts w:cstheme="minorHAnsi"/>
          <w:color w:val="000000" w:themeColor="text1"/>
          <w:szCs w:val="24"/>
          <w:lang w:val="en-GB"/>
        </w:rPr>
        <w:t xml:space="preserve"> on </w:t>
      </w:r>
      <w:r w:rsidR="00896D0E">
        <w:rPr>
          <w:rFonts w:cstheme="minorHAnsi"/>
          <w:color w:val="000000" w:themeColor="text1"/>
          <w:szCs w:val="24"/>
          <w:lang w:val="en-GB"/>
        </w:rPr>
        <w:t>carbon</w:t>
      </w:r>
      <w:r w:rsidR="00896D0E" w:rsidRPr="00E57875">
        <w:rPr>
          <w:rFonts w:cstheme="minorHAnsi"/>
          <w:color w:val="000000" w:themeColor="text1"/>
          <w:szCs w:val="24"/>
          <w:lang w:val="en-GB"/>
        </w:rPr>
        <w:t xml:space="preserve"> cycling, biodiversity and </w:t>
      </w:r>
      <w:r w:rsidR="00896D0E">
        <w:rPr>
          <w:rFonts w:cstheme="minorHAnsi"/>
          <w:color w:val="000000" w:themeColor="text1"/>
          <w:szCs w:val="24"/>
          <w:lang w:val="en-GB"/>
        </w:rPr>
        <w:t>water resources</w:t>
      </w:r>
      <w:r w:rsidR="00896D0E" w:rsidRPr="00E57875">
        <w:rPr>
          <w:rFonts w:cstheme="minorHAnsi"/>
          <w:color w:val="000000" w:themeColor="text1"/>
          <w:szCs w:val="24"/>
          <w:lang w:val="en-GB"/>
        </w:rPr>
        <w:t xml:space="preserve">. </w:t>
      </w:r>
      <w:r w:rsidR="00896D0E">
        <w:rPr>
          <w:rFonts w:cstheme="minorHAnsi"/>
          <w:color w:val="000000" w:themeColor="text1"/>
          <w:szCs w:val="24"/>
          <w:lang w:val="en-GB"/>
        </w:rPr>
        <w:t xml:space="preserve">Introduction of agroecology principles in order to conceive landscapes more resilient to climate change and soil degradation could be considered. Field observatories with long term records on soil erosion and related soil properties (soil aggregation, wettability) in relation with the implementation of soil management practices and agroecological infrastructures as well as modelling approaches at the landscape scale to test different land use scenario will be particularly useful. </w:t>
      </w:r>
      <w:r w:rsidR="00896D0E" w:rsidRPr="00E57875">
        <w:rPr>
          <w:rFonts w:cstheme="minorHAnsi"/>
          <w:color w:val="000000" w:themeColor="text1"/>
          <w:szCs w:val="24"/>
          <w:lang w:val="en-GB"/>
        </w:rPr>
        <w:t xml:space="preserve">Projects should focus on </w:t>
      </w:r>
      <w:r w:rsidR="00896D0E">
        <w:rPr>
          <w:rFonts w:cstheme="minorHAnsi"/>
          <w:color w:val="000000" w:themeColor="text1"/>
          <w:szCs w:val="24"/>
          <w:lang w:val="en-GB"/>
        </w:rPr>
        <w:t>multiple</w:t>
      </w:r>
      <w:r w:rsidR="00896D0E" w:rsidRPr="00E57875">
        <w:rPr>
          <w:rFonts w:cstheme="minorHAnsi"/>
          <w:color w:val="000000" w:themeColor="text1"/>
          <w:szCs w:val="24"/>
          <w:lang w:val="en-GB"/>
        </w:rPr>
        <w:t xml:space="preserve"> </w:t>
      </w:r>
      <w:r w:rsidR="00896D0E">
        <w:rPr>
          <w:rFonts w:cstheme="minorHAnsi"/>
          <w:color w:val="000000" w:themeColor="text1"/>
          <w:szCs w:val="24"/>
          <w:lang w:val="en-GB"/>
        </w:rPr>
        <w:t xml:space="preserve">European </w:t>
      </w:r>
      <w:r w:rsidR="00896D0E" w:rsidRPr="00E57875">
        <w:rPr>
          <w:rFonts w:cstheme="minorHAnsi"/>
          <w:color w:val="000000" w:themeColor="text1"/>
          <w:szCs w:val="24"/>
          <w:lang w:val="en-GB"/>
        </w:rPr>
        <w:t>environmental zones and soil types.</w:t>
      </w:r>
    </w:p>
    <w:p w14:paraId="058FE54C" w14:textId="77777777" w:rsidR="00896D0E" w:rsidRPr="00E57875" w:rsidRDefault="00AA0AA1" w:rsidP="00896D0E">
      <w:pPr>
        <w:spacing w:before="60"/>
        <w:jc w:val="both"/>
        <w:rPr>
          <w:rFonts w:cstheme="minorHAnsi"/>
          <w:color w:val="000000" w:themeColor="text1"/>
          <w:szCs w:val="24"/>
          <w:lang w:val="en-GB"/>
        </w:rPr>
      </w:pPr>
      <w:r w:rsidRPr="004C5261">
        <w:rPr>
          <w:rFonts w:cstheme="minorHAnsi"/>
          <w:b/>
          <w:color w:val="000000" w:themeColor="text1"/>
          <w:lang w:val="en-GB"/>
        </w:rPr>
        <w:t>Output</w:t>
      </w:r>
      <w:r w:rsidRPr="004C5261">
        <w:rPr>
          <w:rFonts w:cstheme="minorHAnsi"/>
          <w:color w:val="000000" w:themeColor="text1"/>
          <w:lang w:val="en-GB"/>
        </w:rPr>
        <w:t>/</w:t>
      </w:r>
      <w:r w:rsidRPr="004C5261">
        <w:rPr>
          <w:rFonts w:cstheme="minorHAnsi"/>
          <w:b/>
          <w:color w:val="000000" w:themeColor="text1"/>
          <w:lang w:val="en-GB"/>
        </w:rPr>
        <w:t>Expected impact</w:t>
      </w:r>
      <w:r>
        <w:rPr>
          <w:rFonts w:cstheme="minorHAnsi"/>
          <w:b/>
          <w:color w:val="000000" w:themeColor="text1"/>
          <w:lang w:val="en-GB"/>
        </w:rPr>
        <w:t>:</w:t>
      </w:r>
      <w:r w:rsidRPr="00525BAB">
        <w:rPr>
          <w:rFonts w:cstheme="minorHAnsi"/>
          <w:color w:val="000000" w:themeColor="text1"/>
          <w:lang w:val="en-GB"/>
        </w:rPr>
        <w:t xml:space="preserve"> </w:t>
      </w:r>
      <w:r w:rsidR="00896D0E" w:rsidRPr="00E57875">
        <w:rPr>
          <w:rFonts w:cstheme="minorHAnsi"/>
          <w:color w:val="000000" w:themeColor="text1"/>
          <w:szCs w:val="24"/>
          <w:lang w:val="en-GB"/>
        </w:rPr>
        <w:t xml:space="preserve">An analysis of erosion processes and associated impacts at the landscape scale. </w:t>
      </w:r>
      <w:r w:rsidR="00896D0E">
        <w:rPr>
          <w:rFonts w:cstheme="minorHAnsi"/>
          <w:color w:val="000000" w:themeColor="text1"/>
          <w:szCs w:val="24"/>
          <w:lang w:val="en-GB"/>
        </w:rPr>
        <w:t>Proposals for landscape designs and management options aiming at erosion control.</w:t>
      </w:r>
    </w:p>
    <w:p w14:paraId="70447F68" w14:textId="3BCEBF5B" w:rsidR="00AA0AA1" w:rsidRPr="00E57875" w:rsidRDefault="00AA0AA1" w:rsidP="00896D0E">
      <w:pPr>
        <w:jc w:val="both"/>
        <w:rPr>
          <w:rFonts w:cstheme="minorHAnsi"/>
          <w:color w:val="000000" w:themeColor="text1"/>
          <w:lang w:val="en-GB"/>
        </w:rPr>
      </w:pPr>
      <w:r w:rsidRPr="00E57875">
        <w:rPr>
          <w:rFonts w:cstheme="minorHAnsi"/>
          <w:b/>
          <w:color w:val="000000" w:themeColor="text1"/>
          <w:lang w:val="en-GB"/>
        </w:rPr>
        <w:t>Project type:</w:t>
      </w:r>
      <w:r>
        <w:rPr>
          <w:rFonts w:cstheme="minorHAnsi"/>
          <w:color w:val="000000" w:themeColor="text1"/>
          <w:lang w:val="en-GB"/>
        </w:rPr>
        <w:t xml:space="preserve"> M</w:t>
      </w:r>
      <w:r w:rsidRPr="00E57875">
        <w:rPr>
          <w:rFonts w:cstheme="minorHAnsi"/>
          <w:color w:val="000000" w:themeColor="text1"/>
          <w:lang w:val="en-GB"/>
        </w:rPr>
        <w:t>edium size research project (150 PM).</w:t>
      </w:r>
    </w:p>
    <w:p w14:paraId="0ED8A5BB" w14:textId="246A007E" w:rsidR="00AA0AA1" w:rsidRDefault="00AA0AA1" w:rsidP="00AA0AA1">
      <w:pPr>
        <w:jc w:val="both"/>
        <w:rPr>
          <w:rFonts w:cstheme="minorHAnsi"/>
          <w:color w:val="000000" w:themeColor="text1"/>
          <w:lang w:val="en-GB"/>
        </w:rPr>
      </w:pPr>
      <w:r>
        <w:rPr>
          <w:b/>
          <w:lang w:val="en-GB"/>
        </w:rPr>
        <w:t>Relation to EJP SOIL</w:t>
      </w:r>
      <w:r w:rsidRPr="0098686A">
        <w:rPr>
          <w:b/>
          <w:lang w:val="en-GB"/>
        </w:rPr>
        <w:t xml:space="preserve"> objectives and tasks</w:t>
      </w:r>
      <w:r w:rsidRPr="0098686A">
        <w:rPr>
          <w:lang w:val="en-GB"/>
        </w:rPr>
        <w:t>:</w:t>
      </w:r>
      <w:r>
        <w:rPr>
          <w:lang w:val="en-GB"/>
        </w:rPr>
        <w:t xml:space="preserve"> </w:t>
      </w:r>
      <w:r w:rsidR="00896D0E" w:rsidRPr="0009089D">
        <w:rPr>
          <w:rFonts w:cstheme="minorHAnsi"/>
          <w:color w:val="000000" w:themeColor="text1"/>
          <w:szCs w:val="24"/>
          <w:lang w:val="en-US"/>
        </w:rPr>
        <w:t>A recent</w:t>
      </w:r>
      <w:r w:rsidR="00896D0E" w:rsidRPr="00896D0E">
        <w:rPr>
          <w:color w:val="000000" w:themeColor="text1"/>
          <w:lang w:val="en-US"/>
        </w:rPr>
        <w:t xml:space="preserve"> COST Action (</w:t>
      </w:r>
      <w:r w:rsidR="00896D0E" w:rsidRPr="0009089D">
        <w:rPr>
          <w:rFonts w:cstheme="minorHAnsi"/>
          <w:color w:val="000000" w:themeColor="text1"/>
          <w:szCs w:val="24"/>
          <w:lang w:val="en-US"/>
        </w:rPr>
        <w:t>ES1306: Connecting European Connectivity Research; 2014-2018) focused on the topic of water</w:t>
      </w:r>
      <w:r w:rsidR="00896D0E" w:rsidRPr="00896D0E">
        <w:rPr>
          <w:color w:val="000000" w:themeColor="text1"/>
          <w:lang w:val="en-US"/>
        </w:rPr>
        <w:t xml:space="preserve"> and </w:t>
      </w:r>
      <w:r w:rsidR="00896D0E" w:rsidRPr="0009089D">
        <w:rPr>
          <w:rFonts w:cstheme="minorHAnsi"/>
          <w:color w:val="000000" w:themeColor="text1"/>
          <w:szCs w:val="24"/>
          <w:lang w:val="en-US"/>
        </w:rPr>
        <w:t>sediment connectivity from plot to catchment scale. Attention was given to theory development, measuring</w:t>
      </w:r>
      <w:r w:rsidR="00896D0E" w:rsidRPr="00896D0E">
        <w:rPr>
          <w:color w:val="000000" w:themeColor="text1"/>
          <w:lang w:val="en-US"/>
        </w:rPr>
        <w:t xml:space="preserve"> and </w:t>
      </w:r>
      <w:r w:rsidR="00896D0E" w:rsidRPr="0009089D">
        <w:rPr>
          <w:rFonts w:cstheme="minorHAnsi"/>
          <w:color w:val="000000" w:themeColor="text1"/>
          <w:szCs w:val="24"/>
          <w:lang w:val="en-US"/>
        </w:rPr>
        <w:t>modelling approaches, indices</w:t>
      </w:r>
      <w:r w:rsidR="00896D0E" w:rsidRPr="00896D0E">
        <w:rPr>
          <w:color w:val="000000" w:themeColor="text1"/>
          <w:lang w:val="en-US"/>
        </w:rPr>
        <w:t xml:space="preserve"> and </w:t>
      </w:r>
      <w:r w:rsidR="00896D0E" w:rsidRPr="0009089D">
        <w:rPr>
          <w:rFonts w:cstheme="minorHAnsi"/>
          <w:color w:val="000000" w:themeColor="text1"/>
          <w:szCs w:val="24"/>
          <w:lang w:val="en-US"/>
        </w:rPr>
        <w:t>how the concept</w:t>
      </w:r>
      <w:r w:rsidR="00896D0E" w:rsidRPr="00896D0E">
        <w:rPr>
          <w:color w:val="000000" w:themeColor="text1"/>
          <w:lang w:val="en-US"/>
        </w:rPr>
        <w:t xml:space="preserve"> of </w:t>
      </w:r>
      <w:r w:rsidR="00896D0E" w:rsidRPr="0009089D">
        <w:rPr>
          <w:rFonts w:cstheme="minorHAnsi"/>
          <w:color w:val="000000" w:themeColor="text1"/>
          <w:szCs w:val="24"/>
          <w:lang w:val="en-US"/>
        </w:rPr>
        <w:t>connecti</w:t>
      </w:r>
      <w:r w:rsidR="0048717E">
        <w:rPr>
          <w:rFonts w:cstheme="minorHAnsi"/>
          <w:color w:val="000000" w:themeColor="text1"/>
          <w:szCs w:val="24"/>
          <w:lang w:val="en-US"/>
        </w:rPr>
        <w:t>vity can be useful for society.</w:t>
      </w:r>
    </w:p>
    <w:p w14:paraId="285AAE75" w14:textId="77777777" w:rsidR="00AA0AA1" w:rsidRDefault="00AA0AA1" w:rsidP="00AA0AA1">
      <w:pPr>
        <w:pStyle w:val="Heading2"/>
        <w:numPr>
          <w:ilvl w:val="0"/>
          <w:numId w:val="0"/>
        </w:numPr>
        <w:jc w:val="both"/>
        <w:rPr>
          <w:rFonts w:cstheme="minorHAnsi"/>
          <w:color w:val="000000" w:themeColor="text1"/>
          <w:szCs w:val="22"/>
          <w:lang w:val="en-GB"/>
        </w:rPr>
      </w:pPr>
      <w:r>
        <w:rPr>
          <w:rFonts w:cstheme="minorHAnsi"/>
          <w:color w:val="000000" w:themeColor="text1"/>
          <w:szCs w:val="22"/>
          <w:lang w:val="en-GB"/>
        </w:rPr>
        <w:t xml:space="preserve">ES7 - </w:t>
      </w:r>
      <w:r w:rsidRPr="004D3053">
        <w:rPr>
          <w:rFonts w:cstheme="minorHAnsi"/>
          <w:color w:val="000000" w:themeColor="text1"/>
          <w:szCs w:val="22"/>
          <w:lang w:val="en-GB"/>
        </w:rPr>
        <w:t>Enabling conditions to implement improved management options and tools to monitor soil quality: Analysis on how soil indicators could be used to support CAP measures</w:t>
      </w:r>
    </w:p>
    <w:p w14:paraId="39E388D5" w14:textId="5E4B0964" w:rsidR="00AA0AA1" w:rsidRPr="00525BAB" w:rsidRDefault="00AA0AA1" w:rsidP="00AA0AA1">
      <w:pPr>
        <w:spacing w:before="60"/>
        <w:jc w:val="both"/>
        <w:rPr>
          <w:rFonts w:cstheme="minorHAnsi"/>
          <w:color w:val="000000" w:themeColor="text1"/>
          <w:lang w:val="en-GB"/>
        </w:rPr>
      </w:pPr>
      <w:r w:rsidRPr="00525BAB">
        <w:rPr>
          <w:rFonts w:cstheme="minorHAnsi"/>
          <w:b/>
          <w:color w:val="000000" w:themeColor="text1"/>
          <w:lang w:val="en-GB"/>
        </w:rPr>
        <w:t>Rationale:</w:t>
      </w:r>
      <w:r w:rsidRPr="00525BAB">
        <w:rPr>
          <w:rFonts w:cstheme="minorHAnsi"/>
          <w:color w:val="000000" w:themeColor="text1"/>
          <w:lang w:val="en-GB"/>
        </w:rPr>
        <w:t xml:space="preserve"> </w:t>
      </w:r>
      <w:r w:rsidR="00896D0E" w:rsidRPr="00525BAB">
        <w:rPr>
          <w:rFonts w:cstheme="minorHAnsi"/>
          <w:color w:val="000000" w:themeColor="text1"/>
          <w:szCs w:val="24"/>
          <w:lang w:val="en-GB"/>
        </w:rPr>
        <w:t xml:space="preserve">Results-based </w:t>
      </w:r>
      <w:r w:rsidR="00896D0E">
        <w:rPr>
          <w:rFonts w:cstheme="minorHAnsi"/>
          <w:color w:val="000000" w:themeColor="text1"/>
          <w:szCs w:val="24"/>
          <w:lang w:val="en-GB"/>
        </w:rPr>
        <w:t xml:space="preserve">farmer </w:t>
      </w:r>
      <w:r w:rsidR="00896D0E" w:rsidRPr="00525BAB">
        <w:rPr>
          <w:rFonts w:cstheme="minorHAnsi"/>
          <w:color w:val="000000" w:themeColor="text1"/>
          <w:szCs w:val="24"/>
          <w:lang w:val="en-GB"/>
        </w:rPr>
        <w:t>payment may be introduced in the post 2020 CAP regarding soils, as they already have been introduced for biodiversity. At this stage, two soil related indicators have been identified: soil organic carbon stocks, and an indicator o</w:t>
      </w:r>
      <w:r w:rsidR="00896D0E">
        <w:rPr>
          <w:rFonts w:cstheme="minorHAnsi"/>
          <w:color w:val="000000" w:themeColor="text1"/>
          <w:szCs w:val="24"/>
          <w:lang w:val="en-GB"/>
        </w:rPr>
        <w:t>f</w:t>
      </w:r>
      <w:r w:rsidR="00896D0E" w:rsidRPr="00525BAB">
        <w:rPr>
          <w:rFonts w:cstheme="minorHAnsi"/>
          <w:color w:val="000000" w:themeColor="text1"/>
          <w:szCs w:val="24"/>
          <w:lang w:val="en-GB"/>
        </w:rPr>
        <w:t xml:space="preserve"> soil</w:t>
      </w:r>
      <w:r w:rsidR="00896D0E">
        <w:rPr>
          <w:rFonts w:cstheme="minorHAnsi"/>
          <w:color w:val="000000" w:themeColor="text1"/>
          <w:szCs w:val="24"/>
          <w:lang w:val="en-GB"/>
        </w:rPr>
        <w:t xml:space="preserve"> improvement</w:t>
      </w:r>
      <w:r w:rsidR="00896D0E" w:rsidRPr="00525BAB">
        <w:rPr>
          <w:rFonts w:cstheme="minorHAnsi"/>
          <w:color w:val="000000" w:themeColor="text1"/>
          <w:szCs w:val="24"/>
          <w:lang w:val="en-GB"/>
        </w:rPr>
        <w:t>, which is not yet defined. Results-based payment schemes represent a radical shift in approach for farmers as well as for managing authorities and payment agencies. Operationalizing for soil result-based payments raises a number of questions.</w:t>
      </w:r>
      <w:r w:rsidR="00896D0E">
        <w:rPr>
          <w:rFonts w:cstheme="minorHAnsi"/>
          <w:color w:val="000000" w:themeColor="text1"/>
          <w:szCs w:val="24"/>
          <w:lang w:val="en-GB"/>
        </w:rPr>
        <w:t xml:space="preserve"> Even if soil indicators have not yet been identified for this purpose, this pre-figurative study could explore different scenarios.</w:t>
      </w:r>
    </w:p>
    <w:p w14:paraId="69053469" w14:textId="0C865F81" w:rsidR="00AA0AA1" w:rsidRPr="00525BAB" w:rsidRDefault="00AA0AA1" w:rsidP="00AA0AA1">
      <w:pPr>
        <w:spacing w:before="60"/>
        <w:jc w:val="both"/>
        <w:rPr>
          <w:rFonts w:cstheme="minorHAnsi"/>
          <w:color w:val="000000" w:themeColor="text1"/>
          <w:lang w:val="en-GB"/>
        </w:rPr>
      </w:pPr>
      <w:r w:rsidRPr="00525BAB">
        <w:rPr>
          <w:rFonts w:cstheme="minorHAnsi"/>
          <w:b/>
          <w:color w:val="000000" w:themeColor="text1"/>
          <w:lang w:val="en-GB"/>
        </w:rPr>
        <w:t>Scope:</w:t>
      </w:r>
      <w:r w:rsidRPr="00525BAB">
        <w:rPr>
          <w:rFonts w:cstheme="minorHAnsi"/>
          <w:color w:val="000000" w:themeColor="text1"/>
          <w:lang w:val="en-GB"/>
        </w:rPr>
        <w:t xml:space="preserve"> </w:t>
      </w:r>
      <w:r w:rsidR="00896D0E" w:rsidRPr="00525BAB">
        <w:rPr>
          <w:rFonts w:cstheme="minorHAnsi"/>
          <w:color w:val="000000" w:themeColor="text1"/>
          <w:szCs w:val="24"/>
          <w:lang w:val="en-GB"/>
        </w:rPr>
        <w:t xml:space="preserve">The study will analyse how </w:t>
      </w:r>
      <w:r w:rsidR="00896D0E">
        <w:rPr>
          <w:rFonts w:cstheme="minorHAnsi"/>
          <w:color w:val="000000" w:themeColor="text1"/>
          <w:szCs w:val="24"/>
          <w:lang w:val="en-GB"/>
        </w:rPr>
        <w:t xml:space="preserve">a European </w:t>
      </w:r>
      <w:r w:rsidR="00896D0E" w:rsidRPr="00525BAB">
        <w:rPr>
          <w:rFonts w:cstheme="minorHAnsi"/>
          <w:color w:val="000000" w:themeColor="text1"/>
          <w:szCs w:val="24"/>
          <w:lang w:val="en-GB"/>
        </w:rPr>
        <w:t xml:space="preserve">results-based </w:t>
      </w:r>
      <w:r w:rsidR="00896D0E">
        <w:rPr>
          <w:rFonts w:cstheme="minorHAnsi"/>
          <w:color w:val="000000" w:themeColor="text1"/>
          <w:szCs w:val="24"/>
          <w:lang w:val="en-GB"/>
        </w:rPr>
        <w:t xml:space="preserve">agricultural </w:t>
      </w:r>
      <w:r w:rsidR="00896D0E" w:rsidRPr="00525BAB">
        <w:rPr>
          <w:rFonts w:cstheme="minorHAnsi"/>
          <w:color w:val="000000" w:themeColor="text1"/>
          <w:szCs w:val="24"/>
          <w:lang w:val="en-GB"/>
        </w:rPr>
        <w:t>payment schemes may be developed. It will consider different issues regarding criteria for indicators selection, the baseline, the additionality,</w:t>
      </w:r>
      <w:r w:rsidR="00896D0E">
        <w:rPr>
          <w:rFonts w:cstheme="minorHAnsi"/>
          <w:color w:val="000000" w:themeColor="text1"/>
          <w:szCs w:val="24"/>
          <w:lang w:val="en-GB"/>
        </w:rPr>
        <w:t xml:space="preserve"> the reversibility and the long-term trends, </w:t>
      </w:r>
      <w:r w:rsidR="00896D0E" w:rsidRPr="00525BAB">
        <w:rPr>
          <w:rFonts w:cstheme="minorHAnsi"/>
          <w:color w:val="000000" w:themeColor="text1"/>
          <w:szCs w:val="24"/>
          <w:lang w:val="en-GB"/>
        </w:rPr>
        <w:t>the control and verification of results, the training and expertise required, the accounting of previous work of pioneers, the design of the reward, the costs incurred with implementing such a scheme and cost-effectiveness of the scheme.</w:t>
      </w:r>
    </w:p>
    <w:p w14:paraId="07B8829B" w14:textId="77777777" w:rsidR="00AA0AA1" w:rsidRPr="00525BAB" w:rsidRDefault="00AA0AA1" w:rsidP="00AA0AA1">
      <w:pPr>
        <w:spacing w:before="60"/>
        <w:jc w:val="both"/>
        <w:rPr>
          <w:rFonts w:cstheme="minorHAnsi"/>
          <w:color w:val="000000" w:themeColor="text1"/>
          <w:lang w:val="en-GB"/>
        </w:rPr>
      </w:pPr>
      <w:r w:rsidRPr="004C5261">
        <w:rPr>
          <w:rFonts w:cstheme="minorHAnsi"/>
          <w:b/>
          <w:color w:val="000000" w:themeColor="text1"/>
          <w:lang w:val="en-GB"/>
        </w:rPr>
        <w:t>Output</w:t>
      </w:r>
      <w:r w:rsidRPr="004C5261">
        <w:rPr>
          <w:rFonts w:cstheme="minorHAnsi"/>
          <w:color w:val="000000" w:themeColor="text1"/>
          <w:lang w:val="en-GB"/>
        </w:rPr>
        <w:t>/</w:t>
      </w:r>
      <w:r w:rsidRPr="004C5261">
        <w:rPr>
          <w:rFonts w:cstheme="minorHAnsi"/>
          <w:b/>
          <w:color w:val="000000" w:themeColor="text1"/>
          <w:lang w:val="en-GB"/>
        </w:rPr>
        <w:t>Expected impact</w:t>
      </w:r>
      <w:r>
        <w:rPr>
          <w:rFonts w:cstheme="minorHAnsi"/>
          <w:b/>
          <w:color w:val="000000" w:themeColor="text1"/>
          <w:lang w:val="en-GB"/>
        </w:rPr>
        <w:t>:</w:t>
      </w:r>
      <w:r w:rsidRPr="00525BAB">
        <w:rPr>
          <w:rFonts w:cstheme="minorHAnsi"/>
          <w:color w:val="000000" w:themeColor="text1"/>
          <w:lang w:val="en-GB"/>
        </w:rPr>
        <w:t xml:space="preserve"> An analysis of the strengths and weaknesses of a results-based payment approach for soils, proposals for appropriate schemes and identification of research needs.</w:t>
      </w:r>
    </w:p>
    <w:p w14:paraId="4C771B59" w14:textId="77777777" w:rsidR="00AA0AA1" w:rsidRPr="00525BAB" w:rsidRDefault="00AA0AA1" w:rsidP="00AA0AA1">
      <w:pPr>
        <w:spacing w:before="60"/>
        <w:jc w:val="both"/>
        <w:rPr>
          <w:rFonts w:cstheme="minorHAnsi"/>
          <w:color w:val="000000" w:themeColor="text1"/>
          <w:lang w:val="en-GB"/>
        </w:rPr>
      </w:pPr>
      <w:r w:rsidRPr="00E57875">
        <w:rPr>
          <w:rFonts w:cstheme="minorHAnsi"/>
          <w:b/>
          <w:color w:val="000000" w:themeColor="text1"/>
          <w:lang w:val="en-GB"/>
        </w:rPr>
        <w:t>Project type</w:t>
      </w:r>
      <w:r w:rsidRPr="006D54D0">
        <w:rPr>
          <w:rFonts w:cstheme="minorHAnsi"/>
          <w:b/>
          <w:color w:val="000000" w:themeColor="text1"/>
          <w:lang w:val="en-GB"/>
        </w:rPr>
        <w:t>:</w:t>
      </w:r>
      <w:r w:rsidRPr="006D54D0">
        <w:rPr>
          <w:rFonts w:cstheme="minorHAnsi"/>
          <w:color w:val="000000" w:themeColor="text1"/>
          <w:lang w:val="en-GB"/>
        </w:rPr>
        <w:t xml:space="preserve"> Small</w:t>
      </w:r>
      <w:r w:rsidRPr="00525BAB">
        <w:rPr>
          <w:rFonts w:cstheme="minorHAnsi"/>
          <w:color w:val="000000" w:themeColor="text1"/>
          <w:lang w:val="en-GB"/>
        </w:rPr>
        <w:t xml:space="preserve"> research project</w:t>
      </w:r>
      <w:r>
        <w:rPr>
          <w:rFonts w:cstheme="minorHAnsi"/>
          <w:color w:val="000000" w:themeColor="text1"/>
          <w:lang w:val="en-GB"/>
        </w:rPr>
        <w:t xml:space="preserve"> (</w:t>
      </w:r>
      <w:r w:rsidRPr="00525BAB">
        <w:rPr>
          <w:rFonts w:cstheme="minorHAnsi"/>
          <w:color w:val="000000" w:themeColor="text1"/>
          <w:lang w:val="en-GB"/>
        </w:rPr>
        <w:t>100PM</w:t>
      </w:r>
      <w:r>
        <w:rPr>
          <w:rFonts w:cstheme="minorHAnsi"/>
          <w:color w:val="000000" w:themeColor="text1"/>
          <w:lang w:val="en-GB"/>
        </w:rPr>
        <w:t>)</w:t>
      </w:r>
      <w:r w:rsidRPr="00525BAB">
        <w:rPr>
          <w:rFonts w:cstheme="minorHAnsi"/>
          <w:color w:val="000000" w:themeColor="text1"/>
          <w:lang w:val="en-GB"/>
        </w:rPr>
        <w:t>.</w:t>
      </w:r>
    </w:p>
    <w:p w14:paraId="1060F12A" w14:textId="77777777" w:rsidR="00AA0AA1" w:rsidRPr="00550A2A" w:rsidRDefault="00AA0AA1" w:rsidP="00AA0AA1">
      <w:pPr>
        <w:jc w:val="both"/>
        <w:rPr>
          <w:lang w:val="en-GB"/>
        </w:rPr>
      </w:pPr>
      <w:r>
        <w:rPr>
          <w:b/>
          <w:lang w:val="en-GB"/>
        </w:rPr>
        <w:t>Relation to EJP SOIL</w:t>
      </w:r>
      <w:r w:rsidRPr="0098686A">
        <w:rPr>
          <w:b/>
          <w:lang w:val="en-GB"/>
        </w:rPr>
        <w:t xml:space="preserve"> objectives and tasks</w:t>
      </w:r>
      <w:r w:rsidRPr="0098686A">
        <w:rPr>
          <w:lang w:val="en-GB"/>
        </w:rPr>
        <w:t>:</w:t>
      </w:r>
      <w:r>
        <w:rPr>
          <w:lang w:val="en-GB"/>
        </w:rPr>
        <w:t xml:space="preserve"> This project relates to topic </w:t>
      </w:r>
      <w:r w:rsidRPr="00E57875">
        <w:rPr>
          <w:rFonts w:cstheme="minorHAnsi"/>
          <w:color w:val="000000" w:themeColor="text1"/>
          <w:lang w:val="en-GB"/>
        </w:rPr>
        <w:t>ES1</w:t>
      </w:r>
      <w:r>
        <w:rPr>
          <w:rFonts w:cstheme="minorHAnsi"/>
          <w:color w:val="000000" w:themeColor="text1"/>
          <w:lang w:val="en-GB"/>
        </w:rPr>
        <w:t>/ES2.</w:t>
      </w:r>
    </w:p>
    <w:p w14:paraId="721084D6" w14:textId="18FF1E13" w:rsidR="00AA0AA1" w:rsidRDefault="00AA0AA1" w:rsidP="00576922">
      <w:pPr>
        <w:pStyle w:val="Heading2"/>
        <w:numPr>
          <w:ilvl w:val="0"/>
          <w:numId w:val="0"/>
        </w:numPr>
        <w:jc w:val="both"/>
        <w:rPr>
          <w:rFonts w:cstheme="minorHAnsi"/>
          <w:color w:val="000000" w:themeColor="text1"/>
          <w:szCs w:val="24"/>
          <w:lang w:val="en-GB"/>
        </w:rPr>
      </w:pPr>
      <w:r>
        <w:rPr>
          <w:rFonts w:cstheme="minorHAnsi"/>
          <w:color w:val="000000" w:themeColor="text1"/>
          <w:szCs w:val="24"/>
          <w:lang w:val="en-GB"/>
        </w:rPr>
        <w:t>FS</w:t>
      </w:r>
      <w:r w:rsidR="00576922">
        <w:rPr>
          <w:rFonts w:cstheme="minorHAnsi"/>
          <w:color w:val="000000" w:themeColor="text1"/>
          <w:szCs w:val="24"/>
          <w:lang w:val="en-GB"/>
        </w:rPr>
        <w:t>2</w:t>
      </w:r>
      <w:r>
        <w:rPr>
          <w:rFonts w:cstheme="minorHAnsi"/>
          <w:color w:val="000000" w:themeColor="text1"/>
          <w:szCs w:val="24"/>
          <w:lang w:val="en-GB"/>
        </w:rPr>
        <w:t xml:space="preserve">/MT4 - </w:t>
      </w:r>
      <w:r w:rsidRPr="004D3053">
        <w:rPr>
          <w:rFonts w:cstheme="minorHAnsi"/>
          <w:color w:val="000000" w:themeColor="text1"/>
          <w:szCs w:val="24"/>
          <w:lang w:val="en-GB"/>
        </w:rPr>
        <w:t>Innovative soil management practices in Europe and their suitability for European farming systems</w:t>
      </w:r>
    </w:p>
    <w:p w14:paraId="7EC508DD" w14:textId="7FB428BA" w:rsidR="00AA0AA1" w:rsidRPr="00467330" w:rsidRDefault="00AA0AA1" w:rsidP="00AA0AA1">
      <w:pPr>
        <w:jc w:val="both"/>
        <w:rPr>
          <w:lang w:val="en-GB"/>
        </w:rPr>
      </w:pPr>
      <w:r w:rsidRPr="00467330">
        <w:rPr>
          <w:b/>
          <w:lang w:val="en-GB"/>
        </w:rPr>
        <w:t>Rationale:</w:t>
      </w:r>
      <w:r w:rsidRPr="00467330">
        <w:rPr>
          <w:lang w:val="en-GB"/>
        </w:rPr>
        <w:t xml:space="preserve"> </w:t>
      </w:r>
      <w:r w:rsidR="00576922" w:rsidRPr="00467330">
        <w:rPr>
          <w:szCs w:val="24"/>
          <w:lang w:val="en-GB"/>
        </w:rPr>
        <w:t xml:space="preserve">Innovative farming practices are being developed, often by farmers themselves (e.g. highly diverse cover crops, mixed annual perennial crops, crops with deep rooting systems, </w:t>
      </w:r>
      <w:r w:rsidR="00576922">
        <w:rPr>
          <w:szCs w:val="24"/>
          <w:lang w:val="en-GB"/>
        </w:rPr>
        <w:t>intercropping, organic farming</w:t>
      </w:r>
      <w:r w:rsidR="00576922">
        <w:rPr>
          <w:szCs w:val="24"/>
          <w:lang w:val="en-US"/>
        </w:rPr>
        <w:t xml:space="preserve">, </w:t>
      </w:r>
      <w:r w:rsidR="00576922" w:rsidRPr="00467330">
        <w:rPr>
          <w:szCs w:val="24"/>
          <w:lang w:val="en-GB"/>
        </w:rPr>
        <w:t>agroforestry</w:t>
      </w:r>
      <w:r w:rsidR="00576922">
        <w:rPr>
          <w:szCs w:val="24"/>
          <w:lang w:val="en-GB"/>
        </w:rPr>
        <w:t>,</w:t>
      </w:r>
      <w:r w:rsidR="00576922" w:rsidRPr="00FB53ED">
        <w:rPr>
          <w:szCs w:val="24"/>
          <w:lang w:val="en-US"/>
        </w:rPr>
        <w:t xml:space="preserve"> </w:t>
      </w:r>
      <w:r w:rsidR="00576922">
        <w:rPr>
          <w:szCs w:val="24"/>
          <w:lang w:val="en-US"/>
        </w:rPr>
        <w:t>i</w:t>
      </w:r>
      <w:r w:rsidR="00576922" w:rsidRPr="00D67148">
        <w:rPr>
          <w:szCs w:val="24"/>
          <w:lang w:val="en-US"/>
        </w:rPr>
        <w:t>ntegrated crop-livestock</w:t>
      </w:r>
      <w:r w:rsidR="00576922" w:rsidRPr="00FB53ED">
        <w:rPr>
          <w:szCs w:val="24"/>
          <w:lang w:val="en-US"/>
        </w:rPr>
        <w:t xml:space="preserve"> </w:t>
      </w:r>
      <w:r w:rsidR="00576922">
        <w:rPr>
          <w:szCs w:val="24"/>
          <w:lang w:val="en-US"/>
        </w:rPr>
        <w:t>production, farm scale biogas production</w:t>
      </w:r>
      <w:r w:rsidR="00576922">
        <w:rPr>
          <w:szCs w:val="24"/>
          <w:lang w:val="en-GB"/>
        </w:rPr>
        <w:t>)</w:t>
      </w:r>
      <w:r w:rsidR="00576922" w:rsidRPr="00467330">
        <w:rPr>
          <w:szCs w:val="24"/>
          <w:lang w:val="en-GB"/>
        </w:rPr>
        <w:t xml:space="preserve">, </w:t>
      </w:r>
      <w:r w:rsidR="00576922">
        <w:rPr>
          <w:szCs w:val="24"/>
          <w:lang w:val="en-GB"/>
        </w:rPr>
        <w:t>and</w:t>
      </w:r>
      <w:r w:rsidR="00576922" w:rsidRPr="00467330">
        <w:rPr>
          <w:szCs w:val="24"/>
          <w:lang w:val="en-GB"/>
        </w:rPr>
        <w:t xml:space="preserve"> a high variability of the soil management </w:t>
      </w:r>
      <w:r w:rsidR="00576922">
        <w:rPr>
          <w:szCs w:val="24"/>
          <w:lang w:val="en-GB"/>
        </w:rPr>
        <w:t>practices</w:t>
      </w:r>
      <w:r w:rsidR="00576922" w:rsidRPr="00467330">
        <w:rPr>
          <w:szCs w:val="24"/>
          <w:lang w:val="en-GB"/>
        </w:rPr>
        <w:t xml:space="preserve"> developed and implemented is expected across Europe. An evaluation of the ability of such management </w:t>
      </w:r>
      <w:r w:rsidR="00576922">
        <w:rPr>
          <w:szCs w:val="24"/>
          <w:lang w:val="en-GB"/>
        </w:rPr>
        <w:t>practices</w:t>
      </w:r>
      <w:r w:rsidR="00576922" w:rsidRPr="00467330">
        <w:rPr>
          <w:szCs w:val="24"/>
          <w:lang w:val="en-GB"/>
        </w:rPr>
        <w:t xml:space="preserve"> to succeed in achieving multiple goals is necessary. This should help to identify management </w:t>
      </w:r>
      <w:r w:rsidR="00576922">
        <w:rPr>
          <w:szCs w:val="24"/>
          <w:lang w:val="en-GB"/>
        </w:rPr>
        <w:t>practices</w:t>
      </w:r>
      <w:r w:rsidR="00576922" w:rsidRPr="00467330">
        <w:rPr>
          <w:szCs w:val="24"/>
          <w:lang w:val="en-GB"/>
        </w:rPr>
        <w:t xml:space="preserve"> or </w:t>
      </w:r>
      <w:r w:rsidR="00576922">
        <w:rPr>
          <w:szCs w:val="24"/>
          <w:lang w:val="en-GB"/>
        </w:rPr>
        <w:t>interactions between</w:t>
      </w:r>
      <w:r w:rsidR="00576922" w:rsidRPr="00467330">
        <w:rPr>
          <w:szCs w:val="24"/>
          <w:lang w:val="en-GB"/>
        </w:rPr>
        <w:t xml:space="preserve"> management </w:t>
      </w:r>
      <w:r w:rsidR="00576922">
        <w:rPr>
          <w:szCs w:val="24"/>
          <w:lang w:val="en-GB"/>
        </w:rPr>
        <w:t xml:space="preserve">practices, </w:t>
      </w:r>
      <w:r w:rsidR="00576922" w:rsidRPr="00467330">
        <w:rPr>
          <w:szCs w:val="24"/>
          <w:lang w:val="en-GB"/>
        </w:rPr>
        <w:t xml:space="preserve">pedoclimatic context </w:t>
      </w:r>
      <w:r w:rsidR="00576922">
        <w:rPr>
          <w:szCs w:val="24"/>
          <w:lang w:val="en-GB"/>
        </w:rPr>
        <w:t>and/</w:t>
      </w:r>
      <w:r w:rsidR="00576922" w:rsidRPr="00467330">
        <w:rPr>
          <w:szCs w:val="24"/>
          <w:lang w:val="en-GB"/>
        </w:rPr>
        <w:t xml:space="preserve">or agro-climatic zones that need knowledge development via EJP SOIL future internal calls </w:t>
      </w:r>
      <w:r w:rsidR="00576922">
        <w:rPr>
          <w:szCs w:val="24"/>
          <w:lang w:val="en-GB"/>
        </w:rPr>
        <w:t xml:space="preserve">for </w:t>
      </w:r>
      <w:r w:rsidR="00576922" w:rsidRPr="00467330">
        <w:rPr>
          <w:szCs w:val="24"/>
          <w:lang w:val="en-GB"/>
        </w:rPr>
        <w:t>research projects</w:t>
      </w:r>
      <w:r w:rsidR="00576922">
        <w:rPr>
          <w:szCs w:val="24"/>
          <w:lang w:val="en-GB"/>
        </w:rPr>
        <w:t>.</w:t>
      </w:r>
    </w:p>
    <w:p w14:paraId="011C951B" w14:textId="4C6DC6C5" w:rsidR="00576922" w:rsidRPr="00DD68E6" w:rsidRDefault="00AA0AA1" w:rsidP="00576922">
      <w:pPr>
        <w:jc w:val="both"/>
        <w:rPr>
          <w:lang w:val="en-GB"/>
        </w:rPr>
      </w:pPr>
      <w:r w:rsidRPr="00B33383">
        <w:rPr>
          <w:b/>
          <w:lang w:val="en-GB"/>
        </w:rPr>
        <w:t>Scope:</w:t>
      </w:r>
      <w:r w:rsidRPr="00467330">
        <w:rPr>
          <w:lang w:val="en-GB"/>
        </w:rPr>
        <w:t xml:space="preserve"> </w:t>
      </w:r>
      <w:r>
        <w:rPr>
          <w:lang w:val="en-GB"/>
        </w:rPr>
        <w:t>This</w:t>
      </w:r>
      <w:r w:rsidRPr="00467330">
        <w:rPr>
          <w:lang w:val="en-GB"/>
        </w:rPr>
        <w:t xml:space="preserve"> stocktake will first identify innovative</w:t>
      </w:r>
      <w:r>
        <w:rPr>
          <w:rStyle w:val="FootnoteReference"/>
          <w:lang w:val="en-GB"/>
        </w:rPr>
        <w:footnoteReference w:id="12"/>
      </w:r>
      <w:r w:rsidRPr="00467330">
        <w:rPr>
          <w:lang w:val="en-GB"/>
        </w:rPr>
        <w:t xml:space="preserve"> soil management practices and </w:t>
      </w:r>
      <w:r w:rsidR="00576922" w:rsidRPr="006D681B">
        <w:rPr>
          <w:szCs w:val="24"/>
          <w:lang w:val="en-GB"/>
        </w:rPr>
        <w:t>technologies, cropping and livestock agricultural systems</w:t>
      </w:r>
      <w:r w:rsidR="00576922" w:rsidRPr="00467330">
        <w:rPr>
          <w:szCs w:val="24"/>
          <w:lang w:val="en-GB"/>
        </w:rPr>
        <w:t xml:space="preserve"> in Europe developed by farmers, industry and research. Second, the study will evaluate the applicability and suitability of these and more well-known soil management practices and technologies for climate smart sustainable soi</w:t>
      </w:r>
      <w:r w:rsidR="00576922">
        <w:rPr>
          <w:szCs w:val="24"/>
          <w:lang w:val="en-GB"/>
        </w:rPr>
        <w:t>l management for different pedo</w:t>
      </w:r>
      <w:r w:rsidR="00576922" w:rsidRPr="00467330">
        <w:rPr>
          <w:szCs w:val="24"/>
          <w:lang w:val="en-GB"/>
        </w:rPr>
        <w:t xml:space="preserve">climatic zones and farming systems in Europe. The practices and technologies described needs to address the EJP SOIL target “good agricultural soil management for: climate change mitigation and adaptation, sustainable production, ecosystem services and less soil degradation” and </w:t>
      </w:r>
      <w:r w:rsidR="00576922">
        <w:rPr>
          <w:szCs w:val="24"/>
          <w:lang w:val="en-GB"/>
        </w:rPr>
        <w:t>–</w:t>
      </w:r>
      <w:r w:rsidR="00576922" w:rsidRPr="00467330">
        <w:rPr>
          <w:szCs w:val="24"/>
          <w:lang w:val="en-GB"/>
        </w:rPr>
        <w:t xml:space="preserve"> </w:t>
      </w:r>
      <w:r w:rsidR="00576922">
        <w:rPr>
          <w:szCs w:val="24"/>
          <w:lang w:val="en-GB"/>
        </w:rPr>
        <w:t>whenever possible</w:t>
      </w:r>
      <w:r w:rsidR="00576922" w:rsidRPr="00467330">
        <w:rPr>
          <w:szCs w:val="24"/>
          <w:lang w:val="en-GB"/>
        </w:rPr>
        <w:t xml:space="preserve"> - have the potential to achieve multiple goals (e.g. pest and disease control). The practices/technologies may include cropping system technologies such as cover cropping, intercropping, green manuring, diverse rotations, systems with deep rooted crops, agroforestry systems, residue handling/mulching), tillage and traffic technologies (no-tillage, conservation agriculture, light machinery, low pressure tires/inflation pressure regulation), fertilization/manuring</w:t>
      </w:r>
      <w:r w:rsidR="00576922">
        <w:rPr>
          <w:szCs w:val="24"/>
          <w:lang w:val="en-GB"/>
        </w:rPr>
        <w:t>, amendment</w:t>
      </w:r>
      <w:r w:rsidR="00576922" w:rsidRPr="00467330">
        <w:rPr>
          <w:szCs w:val="24"/>
          <w:lang w:val="en-GB"/>
        </w:rPr>
        <w:t xml:space="preserve"> and biochar technologies, irrigation technologies. Novel technologies for improved spatio-temporal management of soils in terms of digital farming and precision agriculture would also be relevant to address. Further, the activity should deal with barriers to the implementation of such technologies, including economic incentives, </w:t>
      </w:r>
      <w:r w:rsidR="00576922">
        <w:rPr>
          <w:szCs w:val="24"/>
          <w:lang w:val="en-GB"/>
        </w:rPr>
        <w:t xml:space="preserve">regulations and lock-in situations, </w:t>
      </w:r>
      <w:r w:rsidR="00576922" w:rsidRPr="00467330">
        <w:rPr>
          <w:szCs w:val="24"/>
          <w:lang w:val="en-GB"/>
        </w:rPr>
        <w:t xml:space="preserve">knowledge systems, and cultural barriers. </w:t>
      </w:r>
      <w:r w:rsidR="00576922" w:rsidRPr="006E0ABC">
        <w:rPr>
          <w:lang w:val="en-US"/>
        </w:rPr>
        <w:t>This analysis will have to consider explicitly all European agro-climatic region</w:t>
      </w:r>
      <w:r w:rsidR="00576922">
        <w:rPr>
          <w:lang w:val="en-US"/>
        </w:rPr>
        <w:t>s</w:t>
      </w:r>
      <w:r w:rsidR="00576922" w:rsidRPr="0009684A">
        <w:rPr>
          <w:rFonts w:cstheme="minorHAnsi"/>
          <w:color w:val="000000" w:themeColor="text1"/>
          <w:sz w:val="22"/>
          <w:lang w:val="en-GB"/>
        </w:rPr>
        <w:t>.</w:t>
      </w:r>
    </w:p>
    <w:p w14:paraId="39EB9818" w14:textId="77777777" w:rsidR="00896D0E" w:rsidRDefault="00AA0AA1" w:rsidP="00AA0AA1">
      <w:pPr>
        <w:jc w:val="both"/>
        <w:rPr>
          <w:szCs w:val="24"/>
          <w:lang w:val="en-GB"/>
        </w:rPr>
      </w:pPr>
      <w:r w:rsidRPr="004C5261">
        <w:rPr>
          <w:rFonts w:cstheme="minorHAnsi"/>
          <w:b/>
          <w:color w:val="000000" w:themeColor="text1"/>
          <w:lang w:val="en-GB"/>
        </w:rPr>
        <w:t>Output</w:t>
      </w:r>
      <w:r w:rsidRPr="004C5261">
        <w:rPr>
          <w:rFonts w:cstheme="minorHAnsi"/>
          <w:color w:val="000000" w:themeColor="text1"/>
          <w:lang w:val="en-GB"/>
        </w:rPr>
        <w:t>/</w:t>
      </w:r>
      <w:r w:rsidRPr="004C5261">
        <w:rPr>
          <w:rFonts w:cstheme="minorHAnsi"/>
          <w:b/>
          <w:color w:val="000000" w:themeColor="text1"/>
          <w:lang w:val="en-GB"/>
        </w:rPr>
        <w:t>Expected impact</w:t>
      </w:r>
      <w:r>
        <w:rPr>
          <w:rFonts w:cstheme="minorHAnsi"/>
          <w:b/>
          <w:color w:val="000000" w:themeColor="text1"/>
          <w:lang w:val="en-GB"/>
        </w:rPr>
        <w:t>:</w:t>
      </w:r>
      <w:r w:rsidRPr="00467330">
        <w:rPr>
          <w:lang w:val="en-US"/>
        </w:rPr>
        <w:t xml:space="preserve"> </w:t>
      </w:r>
      <w:r w:rsidR="00576922" w:rsidRPr="00467330">
        <w:rPr>
          <w:szCs w:val="24"/>
          <w:lang w:val="en-GB"/>
        </w:rPr>
        <w:t xml:space="preserve">Identified innovative soil management practices developed by farmers, industry and research </w:t>
      </w:r>
      <w:r w:rsidR="00576922">
        <w:rPr>
          <w:szCs w:val="24"/>
          <w:lang w:val="en-GB"/>
        </w:rPr>
        <w:t>that are of interest</w:t>
      </w:r>
      <w:r w:rsidR="00576922" w:rsidRPr="00467330">
        <w:rPr>
          <w:szCs w:val="24"/>
          <w:lang w:val="en-GB"/>
        </w:rPr>
        <w:t xml:space="preserve"> </w:t>
      </w:r>
      <w:r w:rsidR="00576922">
        <w:rPr>
          <w:szCs w:val="24"/>
          <w:lang w:val="en-GB"/>
        </w:rPr>
        <w:t xml:space="preserve">for countries participating in the </w:t>
      </w:r>
      <w:r w:rsidR="00576922" w:rsidRPr="00467330">
        <w:rPr>
          <w:szCs w:val="24"/>
          <w:lang w:val="en-GB"/>
        </w:rPr>
        <w:t xml:space="preserve">EJP </w:t>
      </w:r>
      <w:r w:rsidR="00576922">
        <w:rPr>
          <w:szCs w:val="24"/>
          <w:lang w:val="en-GB"/>
        </w:rPr>
        <w:t xml:space="preserve">SOIL. Identified </w:t>
      </w:r>
      <w:r w:rsidR="00896D0E">
        <w:rPr>
          <w:szCs w:val="24"/>
          <w:lang w:val="en-GB"/>
        </w:rPr>
        <w:t xml:space="preserve">and </w:t>
      </w:r>
      <w:r w:rsidR="00576922">
        <w:rPr>
          <w:szCs w:val="24"/>
          <w:lang w:val="en-GB"/>
        </w:rPr>
        <w:t>assessed</w:t>
      </w:r>
      <w:r w:rsidR="00576922" w:rsidRPr="00467330">
        <w:rPr>
          <w:szCs w:val="24"/>
          <w:lang w:val="en-GB"/>
        </w:rPr>
        <w:t xml:space="preserve"> effects </w:t>
      </w:r>
      <w:r w:rsidR="00896D0E" w:rsidRPr="00467330">
        <w:rPr>
          <w:szCs w:val="24"/>
          <w:lang w:val="en-GB"/>
        </w:rPr>
        <w:t>innovative soil management practices</w:t>
      </w:r>
      <w:r w:rsidR="00896D0E">
        <w:rPr>
          <w:szCs w:val="24"/>
          <w:lang w:val="en-GB"/>
        </w:rPr>
        <w:t xml:space="preserve"> </w:t>
      </w:r>
      <w:r w:rsidR="00576922">
        <w:rPr>
          <w:szCs w:val="24"/>
          <w:lang w:val="en-GB"/>
        </w:rPr>
        <w:t xml:space="preserve">on </w:t>
      </w:r>
      <w:r w:rsidR="00576922" w:rsidRPr="00467330">
        <w:rPr>
          <w:szCs w:val="24"/>
          <w:lang w:val="en-GB"/>
        </w:rPr>
        <w:t>EJP SOIL targets</w:t>
      </w:r>
      <w:r w:rsidR="00576922">
        <w:rPr>
          <w:szCs w:val="24"/>
          <w:lang w:val="en-GB"/>
        </w:rPr>
        <w:t xml:space="preserve"> (i.e. climate change mitigation, climate change adaptation, sustainable agricultural production, ecosystem services, soil rehabilitation).</w:t>
      </w:r>
      <w:r w:rsidR="00576922" w:rsidRPr="00467330">
        <w:rPr>
          <w:szCs w:val="24"/>
          <w:lang w:val="en-GB"/>
        </w:rPr>
        <w:t xml:space="preserve"> </w:t>
      </w:r>
      <w:r w:rsidR="00896D0E">
        <w:rPr>
          <w:szCs w:val="24"/>
          <w:lang w:val="en-GB"/>
        </w:rPr>
        <w:t>Adoption t</w:t>
      </w:r>
      <w:r w:rsidR="00576922">
        <w:rPr>
          <w:szCs w:val="24"/>
          <w:lang w:val="en-GB"/>
        </w:rPr>
        <w:t xml:space="preserve">rends </w:t>
      </w:r>
      <w:r w:rsidR="00896D0E">
        <w:rPr>
          <w:szCs w:val="24"/>
          <w:lang w:val="en-GB"/>
        </w:rPr>
        <w:t xml:space="preserve">of identified </w:t>
      </w:r>
      <w:r w:rsidR="00896D0E" w:rsidRPr="00467330">
        <w:rPr>
          <w:szCs w:val="24"/>
          <w:lang w:val="en-GB"/>
        </w:rPr>
        <w:t xml:space="preserve">innovative soil management practices </w:t>
      </w:r>
      <w:r w:rsidR="00576922">
        <w:rPr>
          <w:szCs w:val="24"/>
          <w:lang w:val="en-GB"/>
        </w:rPr>
        <w:t xml:space="preserve">and </w:t>
      </w:r>
      <w:r w:rsidR="00896D0E">
        <w:rPr>
          <w:szCs w:val="24"/>
          <w:lang w:val="en-GB"/>
        </w:rPr>
        <w:t xml:space="preserve">their potentials to enhance </w:t>
      </w:r>
      <w:r w:rsidR="00576922" w:rsidRPr="00467330">
        <w:rPr>
          <w:szCs w:val="24"/>
          <w:lang w:val="en-GB"/>
        </w:rPr>
        <w:t>suitability</w:t>
      </w:r>
      <w:r w:rsidR="00896D0E">
        <w:rPr>
          <w:szCs w:val="24"/>
          <w:lang w:val="en-GB"/>
        </w:rPr>
        <w:t xml:space="preserve"> of</w:t>
      </w:r>
      <w:r w:rsidR="00576922" w:rsidRPr="00467330">
        <w:rPr>
          <w:szCs w:val="24"/>
          <w:lang w:val="en-GB"/>
        </w:rPr>
        <w:t xml:space="preserve"> European farming systems </w:t>
      </w:r>
      <w:r w:rsidR="00896D0E">
        <w:rPr>
          <w:szCs w:val="24"/>
          <w:lang w:val="en-GB"/>
        </w:rPr>
        <w:t xml:space="preserve">under </w:t>
      </w:r>
      <w:r w:rsidR="00576922" w:rsidRPr="00467330">
        <w:rPr>
          <w:szCs w:val="24"/>
          <w:lang w:val="en-GB"/>
        </w:rPr>
        <w:t>given spe</w:t>
      </w:r>
      <w:r w:rsidR="00576922">
        <w:rPr>
          <w:szCs w:val="24"/>
          <w:lang w:val="en-GB"/>
        </w:rPr>
        <w:t xml:space="preserve">cific climatic constraints, </w:t>
      </w:r>
      <w:r w:rsidR="00576922" w:rsidRPr="00467330">
        <w:rPr>
          <w:szCs w:val="24"/>
          <w:lang w:val="en-GB"/>
        </w:rPr>
        <w:t xml:space="preserve">barriers </w:t>
      </w:r>
      <w:r w:rsidR="00576922">
        <w:rPr>
          <w:szCs w:val="24"/>
          <w:lang w:val="en-GB"/>
        </w:rPr>
        <w:t xml:space="preserve">or enablers, and </w:t>
      </w:r>
      <w:r w:rsidR="00576922" w:rsidRPr="00467330">
        <w:rPr>
          <w:szCs w:val="24"/>
          <w:lang w:val="en-GB"/>
        </w:rPr>
        <w:t>knowledge gaps.</w:t>
      </w:r>
    </w:p>
    <w:p w14:paraId="7E7431DB" w14:textId="1E36ACE2" w:rsidR="00B24967" w:rsidRDefault="00B24967" w:rsidP="00AA0AA1">
      <w:pPr>
        <w:jc w:val="both"/>
        <w:rPr>
          <w:lang w:val="en-GB"/>
        </w:rPr>
      </w:pPr>
      <w:r w:rsidRPr="00B33383">
        <w:rPr>
          <w:b/>
          <w:lang w:val="en-GB"/>
        </w:rPr>
        <w:t>Project type:</w:t>
      </w:r>
      <w:r>
        <w:rPr>
          <w:lang w:val="en-GB"/>
        </w:rPr>
        <w:t xml:space="preserve"> Combined stocktake</w:t>
      </w:r>
      <w:r w:rsidRPr="00467330">
        <w:rPr>
          <w:lang w:val="en-GB"/>
        </w:rPr>
        <w:t xml:space="preserve"> </w:t>
      </w:r>
      <w:r>
        <w:rPr>
          <w:lang w:val="en-GB"/>
        </w:rPr>
        <w:t xml:space="preserve">(40 PM) </w:t>
      </w:r>
      <w:r w:rsidRPr="00467330">
        <w:rPr>
          <w:lang w:val="en-GB"/>
        </w:rPr>
        <w:t xml:space="preserve">collecting information from </w:t>
      </w:r>
      <w:r>
        <w:rPr>
          <w:lang w:val="en-GB"/>
        </w:rPr>
        <w:t>multiple</w:t>
      </w:r>
      <w:r w:rsidRPr="00467330">
        <w:rPr>
          <w:lang w:val="en-GB"/>
        </w:rPr>
        <w:t xml:space="preserve"> countries</w:t>
      </w:r>
      <w:r>
        <w:rPr>
          <w:lang w:val="en-GB"/>
        </w:rPr>
        <w:t>.</w:t>
      </w:r>
    </w:p>
    <w:p w14:paraId="7BC4811A" w14:textId="77777777" w:rsidR="00AA0AA1" w:rsidRPr="00837DF1" w:rsidRDefault="00AA0AA1" w:rsidP="00AA0AA1">
      <w:pPr>
        <w:pStyle w:val="Heading2"/>
        <w:numPr>
          <w:ilvl w:val="0"/>
          <w:numId w:val="0"/>
        </w:numPr>
        <w:rPr>
          <w:rFonts w:cstheme="minorHAnsi"/>
          <w:color w:val="000000" w:themeColor="text1"/>
          <w:szCs w:val="22"/>
          <w:lang w:val="en-GB"/>
        </w:rPr>
      </w:pPr>
      <w:r>
        <w:rPr>
          <w:rFonts w:cstheme="minorHAnsi"/>
          <w:color w:val="000000" w:themeColor="text1"/>
          <w:szCs w:val="22"/>
          <w:lang w:val="en-GB"/>
        </w:rPr>
        <w:t xml:space="preserve">ES1/ES2 - </w:t>
      </w:r>
      <w:r w:rsidRPr="004D3053">
        <w:rPr>
          <w:rFonts w:cstheme="minorHAnsi"/>
          <w:color w:val="000000" w:themeColor="text1"/>
          <w:szCs w:val="22"/>
          <w:lang w:val="en-GB"/>
        </w:rPr>
        <w:t>Methodologies and tools to assess the contribution of soils to ecosystem services / for assessing soil quality</w:t>
      </w:r>
    </w:p>
    <w:p w14:paraId="186F2AE3" w14:textId="7E0E41F3" w:rsidR="00896D0E" w:rsidRPr="00972433" w:rsidRDefault="00AA0AA1" w:rsidP="00896D0E">
      <w:pPr>
        <w:autoSpaceDE w:val="0"/>
        <w:autoSpaceDN w:val="0"/>
        <w:adjustRightInd w:val="0"/>
        <w:jc w:val="both"/>
        <w:rPr>
          <w:lang w:val="en-US"/>
        </w:rPr>
      </w:pPr>
      <w:r w:rsidRPr="00B33383">
        <w:rPr>
          <w:b/>
          <w:bCs/>
          <w:lang w:val="en-GB"/>
        </w:rPr>
        <w:t>Rationale:</w:t>
      </w:r>
      <w:r>
        <w:rPr>
          <w:bCs/>
          <w:lang w:val="en-GB"/>
        </w:rPr>
        <w:t xml:space="preserve"> </w:t>
      </w:r>
      <w:r w:rsidR="00896D0E">
        <w:rPr>
          <w:bCs/>
          <w:lang w:val="en-GB"/>
        </w:rPr>
        <w:t xml:space="preserve"> </w:t>
      </w:r>
      <w:r w:rsidR="00896D0E" w:rsidRPr="00042183">
        <w:rPr>
          <w:lang w:val="en-US"/>
        </w:rPr>
        <w:t>Soil is the upper layer of the earth's crust</w:t>
      </w:r>
      <w:r w:rsidR="00896D0E">
        <w:rPr>
          <w:lang w:val="en-US"/>
        </w:rPr>
        <w:t xml:space="preserve">, which </w:t>
      </w:r>
      <w:r w:rsidR="00896D0E" w:rsidRPr="00042183">
        <w:rPr>
          <w:lang w:val="en-US"/>
        </w:rPr>
        <w:t xml:space="preserve">fulfils </w:t>
      </w:r>
      <w:r w:rsidR="00896D0E">
        <w:rPr>
          <w:lang w:val="en-US"/>
        </w:rPr>
        <w:t>multiple</w:t>
      </w:r>
      <w:r w:rsidR="00896D0E" w:rsidRPr="00042183">
        <w:rPr>
          <w:lang w:val="en-US"/>
        </w:rPr>
        <w:t xml:space="preserve"> soil functions </w:t>
      </w:r>
      <w:r w:rsidR="00896D0E">
        <w:rPr>
          <w:lang w:val="en-US"/>
        </w:rPr>
        <w:t xml:space="preserve">that are essential for human life. The soil`s natural functions are multi-fold as they i) ensure life through sustaining primary productivity and a large part of the overall biodiversity, ii) play a key role in the carbon, nutrient and water cycles and iii) control multiple natural processes (e.g. buffering, filtering). Evidently soil is </w:t>
      </w:r>
      <w:r w:rsidR="00896D0E" w:rsidRPr="00042183">
        <w:rPr>
          <w:lang w:val="en-US"/>
        </w:rPr>
        <w:t xml:space="preserve">useful to </w:t>
      </w:r>
      <w:r w:rsidR="005B5916">
        <w:rPr>
          <w:lang w:val="en-US"/>
        </w:rPr>
        <w:t>hu</w:t>
      </w:r>
      <w:r w:rsidR="00896D0E" w:rsidRPr="00042183">
        <w:rPr>
          <w:lang w:val="en-US"/>
        </w:rPr>
        <w:t>man</w:t>
      </w:r>
      <w:r w:rsidR="005B5916">
        <w:rPr>
          <w:lang w:val="en-US"/>
        </w:rPr>
        <w:t>s</w:t>
      </w:r>
      <w:r w:rsidR="00896D0E" w:rsidRPr="00042183">
        <w:rPr>
          <w:lang w:val="en-US"/>
        </w:rPr>
        <w:t xml:space="preserve"> as</w:t>
      </w:r>
      <w:r w:rsidR="00896D0E">
        <w:rPr>
          <w:lang w:val="en-US"/>
        </w:rPr>
        <w:t xml:space="preserve"> i) a source of raw materials, ii) land for s</w:t>
      </w:r>
      <w:r w:rsidR="00896D0E" w:rsidRPr="00042183">
        <w:rPr>
          <w:lang w:val="en-US"/>
        </w:rPr>
        <w:t>ettlement</w:t>
      </w:r>
      <w:r w:rsidR="00896D0E">
        <w:rPr>
          <w:lang w:val="en-US"/>
        </w:rPr>
        <w:t>,</w:t>
      </w:r>
      <w:r w:rsidR="00896D0E" w:rsidRPr="00D47A11">
        <w:rPr>
          <w:lang w:val="en-US"/>
        </w:rPr>
        <w:t xml:space="preserve"> economic and public uses</w:t>
      </w:r>
      <w:r w:rsidR="00896D0E">
        <w:rPr>
          <w:lang w:val="en-US"/>
        </w:rPr>
        <w:t>,</w:t>
      </w:r>
      <w:r w:rsidR="00896D0E" w:rsidRPr="00042183">
        <w:rPr>
          <w:lang w:val="en-US"/>
        </w:rPr>
        <w:t xml:space="preserve"> </w:t>
      </w:r>
      <w:r w:rsidR="00896D0E">
        <w:rPr>
          <w:lang w:val="en-US"/>
        </w:rPr>
        <w:t xml:space="preserve">and iii) </w:t>
      </w:r>
      <w:r w:rsidR="00896D0E" w:rsidRPr="00042183">
        <w:rPr>
          <w:lang w:val="en-US"/>
        </w:rPr>
        <w:t xml:space="preserve">agricultural and silvicultural </w:t>
      </w:r>
      <w:r w:rsidR="00896D0E">
        <w:rPr>
          <w:lang w:val="en-US"/>
        </w:rPr>
        <w:t xml:space="preserve">land </w:t>
      </w:r>
      <w:r w:rsidR="00896D0E" w:rsidRPr="00042183">
        <w:rPr>
          <w:lang w:val="en-US"/>
        </w:rPr>
        <w:t>use</w:t>
      </w:r>
      <w:r w:rsidR="00896D0E">
        <w:rPr>
          <w:lang w:val="en-US"/>
        </w:rPr>
        <w:t xml:space="preserve">. </w:t>
      </w:r>
      <w:r w:rsidR="00896D0E" w:rsidRPr="00972433">
        <w:rPr>
          <w:lang w:val="en-US"/>
        </w:rPr>
        <w:t>H</w:t>
      </w:r>
      <w:r w:rsidR="00896D0E">
        <w:rPr>
          <w:lang w:val="en-US"/>
        </w:rPr>
        <w:t xml:space="preserve">owever, the </w:t>
      </w:r>
      <w:r w:rsidR="00896D0E" w:rsidRPr="00972433">
        <w:rPr>
          <w:lang w:val="en-US"/>
        </w:rPr>
        <w:t>soil</w:t>
      </w:r>
      <w:r w:rsidR="00896D0E">
        <w:rPr>
          <w:lang w:val="en-US"/>
        </w:rPr>
        <w:t xml:space="preserve">’s capacity to sustain </w:t>
      </w:r>
      <w:r w:rsidR="00896D0E" w:rsidRPr="00972433">
        <w:rPr>
          <w:lang w:val="en-US"/>
        </w:rPr>
        <w:t>functions</w:t>
      </w:r>
      <w:r w:rsidR="00896D0E">
        <w:rPr>
          <w:lang w:val="en-US"/>
        </w:rPr>
        <w:t xml:space="preserve"> can be altered by a number of degradation processes, thus decreasing their capacities to provide ecosystem services</w:t>
      </w:r>
      <w:r w:rsidR="00896D0E" w:rsidRPr="00972433">
        <w:rPr>
          <w:lang w:val="en-US"/>
        </w:rPr>
        <w:t>.</w:t>
      </w:r>
    </w:p>
    <w:p w14:paraId="29703A9F" w14:textId="240B16E2" w:rsidR="00896D0E" w:rsidRPr="004C4403" w:rsidRDefault="00AA0AA1" w:rsidP="00896D0E">
      <w:pPr>
        <w:jc w:val="both"/>
        <w:rPr>
          <w:lang w:val="en-GB"/>
        </w:rPr>
      </w:pPr>
      <w:r w:rsidRPr="00F9442F">
        <w:rPr>
          <w:b/>
          <w:lang w:val="en-US"/>
        </w:rPr>
        <w:t>Scope:</w:t>
      </w:r>
      <w:r w:rsidRPr="00F9442F">
        <w:rPr>
          <w:lang w:val="en-US"/>
        </w:rPr>
        <w:t xml:space="preserve"> </w:t>
      </w:r>
      <w:r w:rsidR="00896D0E">
        <w:rPr>
          <w:bCs/>
          <w:lang w:val="en-GB"/>
        </w:rPr>
        <w:t>Evaluate</w:t>
      </w:r>
      <w:r w:rsidR="00896D0E" w:rsidRPr="00F9442F">
        <w:rPr>
          <w:bCs/>
          <w:lang w:val="en-GB"/>
        </w:rPr>
        <w:t xml:space="preserve"> </w:t>
      </w:r>
      <w:r w:rsidR="00896D0E" w:rsidRPr="0009684A">
        <w:rPr>
          <w:bCs/>
          <w:lang w:val="en-GB"/>
        </w:rPr>
        <w:t>the ability of agricultural soils to sustain functions and ecosystem services</w:t>
      </w:r>
      <w:r w:rsidR="00896D0E">
        <w:rPr>
          <w:bCs/>
          <w:lang w:val="en-GB"/>
        </w:rPr>
        <w:t xml:space="preserve"> </w:t>
      </w:r>
      <w:r w:rsidR="00896D0E" w:rsidRPr="0009684A">
        <w:rPr>
          <w:bCs/>
          <w:lang w:val="en-GB"/>
        </w:rPr>
        <w:t>and</w:t>
      </w:r>
      <w:r w:rsidR="00896D0E" w:rsidRPr="0009684A">
        <w:rPr>
          <w:lang w:val="en-GB"/>
        </w:rPr>
        <w:t xml:space="preserve"> thereby evaluate their quality requires to have</w:t>
      </w:r>
      <w:r w:rsidR="00896D0E">
        <w:rPr>
          <w:bCs/>
          <w:lang w:val="en-GB"/>
        </w:rPr>
        <w:t xml:space="preserve">: i) </w:t>
      </w:r>
      <w:r w:rsidR="00896D0E" w:rsidRPr="0009684A">
        <w:rPr>
          <w:lang w:val="en-GB"/>
        </w:rPr>
        <w:t>an explicit framework and chain from soil properties to soil functions and to soil ecosystem services</w:t>
      </w:r>
      <w:r w:rsidR="00896D0E">
        <w:rPr>
          <w:lang w:val="en-GB"/>
        </w:rPr>
        <w:t>, ii)</w:t>
      </w:r>
      <w:r w:rsidR="00896D0E" w:rsidRPr="0009684A">
        <w:rPr>
          <w:lang w:val="en-GB"/>
        </w:rPr>
        <w:t xml:space="preserve"> indicators of soil state and functions</w:t>
      </w:r>
      <w:r w:rsidR="00896D0E">
        <w:rPr>
          <w:lang w:val="en-GB"/>
        </w:rPr>
        <w:t>,</w:t>
      </w:r>
      <w:r w:rsidR="00896D0E" w:rsidRPr="0009684A">
        <w:rPr>
          <w:lang w:val="en-GB"/>
        </w:rPr>
        <w:t xml:space="preserve"> and </w:t>
      </w:r>
      <w:r w:rsidR="00896D0E">
        <w:rPr>
          <w:lang w:val="en-GB"/>
        </w:rPr>
        <w:t xml:space="preserve">iii) </w:t>
      </w:r>
      <w:r w:rsidR="00896D0E" w:rsidRPr="0009684A">
        <w:rPr>
          <w:lang w:val="en-GB"/>
        </w:rPr>
        <w:t xml:space="preserve">a set of </w:t>
      </w:r>
      <w:r w:rsidR="00896D0E" w:rsidRPr="0009684A">
        <w:rPr>
          <w:bCs/>
          <w:lang w:val="en-GB"/>
        </w:rPr>
        <w:t>reference values for these indicators, in the different pedo</w:t>
      </w:r>
      <w:r w:rsidR="00896D0E">
        <w:rPr>
          <w:bCs/>
          <w:lang w:val="en-GB"/>
        </w:rPr>
        <w:t>-</w:t>
      </w:r>
      <w:r w:rsidR="00896D0E" w:rsidRPr="0009684A">
        <w:rPr>
          <w:bCs/>
          <w:lang w:val="en-GB"/>
        </w:rPr>
        <w:t>climatic conditions for the main</w:t>
      </w:r>
      <w:r w:rsidR="00896D0E" w:rsidRPr="0009684A">
        <w:rPr>
          <w:lang w:val="en-GB"/>
        </w:rPr>
        <w:t xml:space="preserve"> agricultural productions.</w:t>
      </w:r>
      <w:r w:rsidR="00896D0E">
        <w:rPr>
          <w:lang w:val="en-GB"/>
        </w:rPr>
        <w:t xml:space="preserve"> </w:t>
      </w:r>
      <w:r w:rsidR="00896D0E" w:rsidRPr="00F9442F">
        <w:rPr>
          <w:lang w:val="en-US"/>
        </w:rPr>
        <w:t>T</w:t>
      </w:r>
      <w:r w:rsidR="00896D0E">
        <w:rPr>
          <w:lang w:val="en-US"/>
        </w:rPr>
        <w:t>herefore, th</w:t>
      </w:r>
      <w:r w:rsidR="00896D0E" w:rsidRPr="00F9442F">
        <w:rPr>
          <w:lang w:val="en-US"/>
        </w:rPr>
        <w:t xml:space="preserve">e study will review the main approaches developed </w:t>
      </w:r>
      <w:r w:rsidR="00896D0E">
        <w:rPr>
          <w:lang w:val="en-US"/>
        </w:rPr>
        <w:t xml:space="preserve">and published </w:t>
      </w:r>
      <w:r w:rsidR="00896D0E" w:rsidRPr="00F9442F">
        <w:rPr>
          <w:lang w:val="en-US"/>
        </w:rPr>
        <w:t>in the literature, in EU wide programs (MAES) and in EU projects (e.g. LandMark) and whether they use indicators of soil properties (soil state), soil functions or of soil ecosystem services.</w:t>
      </w:r>
      <w:r w:rsidR="00896D0E">
        <w:rPr>
          <w:lang w:val="en-US"/>
        </w:rPr>
        <w:t xml:space="preserve"> Integrated approaches developed to assess trade-offs and synergies between soil ecosystem services will be targeted. </w:t>
      </w:r>
      <w:r w:rsidR="00896D0E" w:rsidRPr="00F9442F">
        <w:rPr>
          <w:lang w:val="en-US"/>
        </w:rPr>
        <w:t xml:space="preserve">The study will </w:t>
      </w:r>
      <w:r w:rsidR="00896D0E">
        <w:rPr>
          <w:lang w:val="en-US"/>
        </w:rPr>
        <w:t>stocktake</w:t>
      </w:r>
      <w:r w:rsidR="005B5916">
        <w:rPr>
          <w:lang w:val="en-US"/>
        </w:rPr>
        <w:t xml:space="preserve"> </w:t>
      </w:r>
      <w:r w:rsidR="00896D0E" w:rsidRPr="00F9442F">
        <w:rPr>
          <w:lang w:val="en-US"/>
        </w:rPr>
        <w:t xml:space="preserve">what is used in </w:t>
      </w:r>
      <w:r w:rsidR="00C66893">
        <w:rPr>
          <w:lang w:val="en-US"/>
        </w:rPr>
        <w:t xml:space="preserve">countries participating in the </w:t>
      </w:r>
      <w:r w:rsidR="00896D0E">
        <w:rPr>
          <w:lang w:val="en-US"/>
        </w:rPr>
        <w:t>EJP SOIL</w:t>
      </w:r>
      <w:r w:rsidR="00896D0E" w:rsidRPr="00F9442F">
        <w:rPr>
          <w:lang w:val="en-US"/>
        </w:rPr>
        <w:t xml:space="preserve"> and whether assessments on the links between soil properties, functions and ecosystem services have been translated into policy implementation/land management options in the participating </w:t>
      </w:r>
      <w:r w:rsidR="00896D0E">
        <w:rPr>
          <w:lang w:val="en-US"/>
        </w:rPr>
        <w:t>member states</w:t>
      </w:r>
      <w:r w:rsidR="00896D0E" w:rsidRPr="00F9442F">
        <w:rPr>
          <w:lang w:val="en-US"/>
        </w:rPr>
        <w:t xml:space="preserve">. </w:t>
      </w:r>
      <w:r w:rsidR="00896D0E">
        <w:rPr>
          <w:lang w:val="en-US"/>
        </w:rPr>
        <w:t xml:space="preserve">Transferability and actual transfer of methods to farmers and citizens through participatory science approaches should also be examined. </w:t>
      </w:r>
      <w:r w:rsidR="00896D0E" w:rsidRPr="00F9442F">
        <w:rPr>
          <w:lang w:val="en-US"/>
        </w:rPr>
        <w:t>The study will als</w:t>
      </w:r>
      <w:r w:rsidR="00896D0E">
        <w:rPr>
          <w:lang w:val="en-US"/>
        </w:rPr>
        <w:t xml:space="preserve">o </w:t>
      </w:r>
      <w:r w:rsidR="00896D0E" w:rsidRPr="00F9442F">
        <w:rPr>
          <w:lang w:val="en-US"/>
        </w:rPr>
        <w:t>stocktake the sustainable values of SOC, soil fertility</w:t>
      </w:r>
      <w:r w:rsidR="00896D0E">
        <w:rPr>
          <w:lang w:val="en-US"/>
        </w:rPr>
        <w:t>, soil biodiversity</w:t>
      </w:r>
      <w:r w:rsidR="00896D0E" w:rsidRPr="00F9442F">
        <w:rPr>
          <w:lang w:val="en-US"/>
        </w:rPr>
        <w:t xml:space="preserve"> and degradation risk and associated target values of indicators, available in the literature, or already used at regional or national scale. </w:t>
      </w:r>
      <w:r w:rsidR="00896D0E">
        <w:rPr>
          <w:lang w:val="en-US"/>
        </w:rPr>
        <w:t xml:space="preserve">The definition and use of references for these indicators will be analyzed.  </w:t>
      </w:r>
      <w:r w:rsidR="00896D0E" w:rsidRPr="006E0ABC">
        <w:rPr>
          <w:lang w:val="en-US"/>
        </w:rPr>
        <w:t>This analysis will have to consider explicitly all European agro-climatic regions</w:t>
      </w:r>
      <w:r w:rsidR="00896D0E" w:rsidRPr="0009684A">
        <w:rPr>
          <w:rFonts w:cstheme="minorHAnsi"/>
          <w:color w:val="000000" w:themeColor="text1"/>
          <w:sz w:val="22"/>
          <w:lang w:val="en-GB"/>
        </w:rPr>
        <w:t>.</w:t>
      </w:r>
    </w:p>
    <w:p w14:paraId="6DFF5D0E" w14:textId="3E54614F" w:rsidR="00AA0AA1" w:rsidRPr="00F9442F" w:rsidRDefault="00AA0AA1" w:rsidP="00AA0AA1">
      <w:pPr>
        <w:jc w:val="both"/>
        <w:rPr>
          <w:lang w:val="en-GB"/>
        </w:rPr>
      </w:pPr>
      <w:r w:rsidRPr="004C5261">
        <w:rPr>
          <w:rFonts w:cstheme="minorHAnsi"/>
          <w:b/>
          <w:color w:val="000000" w:themeColor="text1"/>
          <w:lang w:val="en-GB"/>
        </w:rPr>
        <w:t>Output</w:t>
      </w:r>
      <w:r w:rsidRPr="004C5261">
        <w:rPr>
          <w:rFonts w:cstheme="minorHAnsi"/>
          <w:color w:val="000000" w:themeColor="text1"/>
          <w:lang w:val="en-GB"/>
        </w:rPr>
        <w:t>/</w:t>
      </w:r>
      <w:r w:rsidRPr="004C5261">
        <w:rPr>
          <w:rFonts w:cstheme="minorHAnsi"/>
          <w:b/>
          <w:color w:val="000000" w:themeColor="text1"/>
          <w:lang w:val="en-GB"/>
        </w:rPr>
        <w:t>Expected impact</w:t>
      </w:r>
      <w:r>
        <w:rPr>
          <w:rFonts w:cstheme="minorHAnsi"/>
          <w:b/>
          <w:color w:val="000000" w:themeColor="text1"/>
          <w:lang w:val="en-GB"/>
        </w:rPr>
        <w:t>:</w:t>
      </w:r>
      <w:r w:rsidRPr="00467330">
        <w:rPr>
          <w:lang w:val="en-US"/>
        </w:rPr>
        <w:t xml:space="preserve"> </w:t>
      </w:r>
      <w:r w:rsidR="00896D0E" w:rsidRPr="00F9442F">
        <w:rPr>
          <w:szCs w:val="24"/>
          <w:lang w:val="en-GB"/>
        </w:rPr>
        <w:t xml:space="preserve">Inventory </w:t>
      </w:r>
      <w:r w:rsidR="00896D0E" w:rsidRPr="00896D0E">
        <w:rPr>
          <w:szCs w:val="24"/>
          <w:lang w:val="en-GB"/>
        </w:rPr>
        <w:t>of i) evaluation</w:t>
      </w:r>
      <w:r w:rsidR="00896D0E" w:rsidRPr="00F9442F">
        <w:rPr>
          <w:szCs w:val="24"/>
          <w:lang w:val="en-GB"/>
        </w:rPr>
        <w:t xml:space="preserve"> frameworks for ecosystem services / soil quality in use in Europe and of the associated knowledge and development needs</w:t>
      </w:r>
      <w:r w:rsidR="00896D0E">
        <w:rPr>
          <w:szCs w:val="24"/>
          <w:lang w:val="en-GB"/>
        </w:rPr>
        <w:t xml:space="preserve">, </w:t>
      </w:r>
      <w:r w:rsidR="00896D0E" w:rsidRPr="00896D0E">
        <w:rPr>
          <w:szCs w:val="24"/>
          <w:lang w:val="en-GB"/>
        </w:rPr>
        <w:t>and ii)</w:t>
      </w:r>
      <w:r w:rsidR="00896D0E">
        <w:rPr>
          <w:szCs w:val="24"/>
          <w:lang w:val="en-GB"/>
        </w:rPr>
        <w:t xml:space="preserve"> desirable</w:t>
      </w:r>
      <w:r w:rsidR="00896D0E" w:rsidRPr="00F9442F">
        <w:rPr>
          <w:szCs w:val="24"/>
          <w:lang w:val="en-GB"/>
        </w:rPr>
        <w:t xml:space="preserve"> values of SOC, soil </w:t>
      </w:r>
      <w:r w:rsidR="00896D0E">
        <w:rPr>
          <w:szCs w:val="24"/>
          <w:lang w:val="en-GB"/>
        </w:rPr>
        <w:t>quality, soil biodiversity</w:t>
      </w:r>
      <w:r w:rsidR="00896D0E" w:rsidRPr="00F9442F">
        <w:rPr>
          <w:szCs w:val="24"/>
          <w:lang w:val="en-GB"/>
        </w:rPr>
        <w:t xml:space="preserve"> and degradation risk and associated target values of indicators and identification of the knowledge needs for given pedoclimatic and agricultural system contexts.</w:t>
      </w:r>
    </w:p>
    <w:p w14:paraId="78A1C417" w14:textId="77777777" w:rsidR="00AA0AA1" w:rsidRPr="0037566A" w:rsidRDefault="00AA0AA1" w:rsidP="00AA0AA1">
      <w:pPr>
        <w:spacing w:before="60"/>
        <w:jc w:val="both"/>
        <w:rPr>
          <w:rFonts w:cstheme="minorHAnsi"/>
          <w:b/>
          <w:color w:val="000000" w:themeColor="text1"/>
          <w:lang w:val="en-GB"/>
        </w:rPr>
      </w:pPr>
      <w:r w:rsidRPr="0037566A">
        <w:rPr>
          <w:rFonts w:cstheme="minorHAnsi"/>
          <w:b/>
          <w:color w:val="000000" w:themeColor="text1"/>
          <w:lang w:val="en-GB"/>
        </w:rPr>
        <w:t>Project type:</w:t>
      </w:r>
      <w:r w:rsidRPr="0037566A">
        <w:rPr>
          <w:rFonts w:cstheme="minorHAnsi"/>
          <w:color w:val="000000" w:themeColor="text1"/>
          <w:lang w:val="en-GB"/>
        </w:rPr>
        <w:t xml:space="preserve"> </w:t>
      </w:r>
      <w:r>
        <w:rPr>
          <w:rFonts w:cstheme="minorHAnsi"/>
          <w:color w:val="000000" w:themeColor="text1"/>
          <w:lang w:val="en-GB"/>
        </w:rPr>
        <w:t>A</w:t>
      </w:r>
      <w:r w:rsidRPr="0037566A">
        <w:rPr>
          <w:rFonts w:cstheme="minorHAnsi"/>
          <w:color w:val="000000" w:themeColor="text1"/>
          <w:lang w:val="en-GB"/>
        </w:rPr>
        <w:t xml:space="preserve"> </w:t>
      </w:r>
      <w:r>
        <w:rPr>
          <w:rFonts w:cstheme="minorHAnsi"/>
          <w:color w:val="000000" w:themeColor="text1"/>
          <w:lang w:val="en-GB"/>
        </w:rPr>
        <w:t xml:space="preserve">combined </w:t>
      </w:r>
      <w:r w:rsidRPr="0037566A">
        <w:rPr>
          <w:rFonts w:cstheme="minorHAnsi"/>
          <w:color w:val="000000" w:themeColor="text1"/>
          <w:lang w:val="en-GB"/>
        </w:rPr>
        <w:t>stocktak</w:t>
      </w:r>
      <w:r>
        <w:rPr>
          <w:rFonts w:cstheme="minorHAnsi"/>
          <w:color w:val="000000" w:themeColor="text1"/>
          <w:lang w:val="en-GB"/>
        </w:rPr>
        <w:t>e (40 PM).</w:t>
      </w:r>
    </w:p>
    <w:p w14:paraId="70EC96AC" w14:textId="77777777" w:rsidR="00AA0AA1" w:rsidRPr="001E293B" w:rsidRDefault="00AA0AA1" w:rsidP="00AA0AA1">
      <w:pPr>
        <w:spacing w:before="60"/>
        <w:jc w:val="both"/>
        <w:rPr>
          <w:rFonts w:cstheme="minorHAnsi"/>
          <w:color w:val="000000" w:themeColor="text1"/>
          <w:lang w:val="en-GB"/>
        </w:rPr>
      </w:pPr>
      <w:r>
        <w:rPr>
          <w:b/>
          <w:lang w:val="en-GB"/>
        </w:rPr>
        <w:t>Relation to EJP SOIL</w:t>
      </w:r>
      <w:r w:rsidRPr="0098686A">
        <w:rPr>
          <w:b/>
          <w:lang w:val="en-GB"/>
        </w:rPr>
        <w:t xml:space="preserve"> objectives and tasks</w:t>
      </w:r>
      <w:r w:rsidRPr="0098686A">
        <w:rPr>
          <w:lang w:val="en-GB"/>
        </w:rPr>
        <w:t>:</w:t>
      </w:r>
      <w:r>
        <w:rPr>
          <w:lang w:val="en-GB"/>
        </w:rPr>
        <w:t xml:space="preserve"> </w:t>
      </w:r>
      <w:r>
        <w:rPr>
          <w:rFonts w:cstheme="minorHAnsi"/>
          <w:color w:val="000000" w:themeColor="text1"/>
          <w:lang w:val="en-GB"/>
        </w:rPr>
        <w:t xml:space="preserve">This stocktake should consider outputs of a WP2 </w:t>
      </w:r>
      <w:r w:rsidRPr="0037566A">
        <w:rPr>
          <w:rFonts w:cstheme="minorHAnsi"/>
          <w:color w:val="000000" w:themeColor="text1"/>
          <w:lang w:val="en-GB"/>
        </w:rPr>
        <w:t>stocktake</w:t>
      </w:r>
      <w:r>
        <w:rPr>
          <w:rFonts w:cstheme="minorHAnsi"/>
          <w:color w:val="000000" w:themeColor="text1"/>
          <w:lang w:val="en-GB"/>
        </w:rPr>
        <w:t xml:space="preserve"> T2.4.2</w:t>
      </w:r>
      <w:r>
        <w:rPr>
          <w:rStyle w:val="FootnoteReference"/>
          <w:rFonts w:cstheme="minorHAnsi"/>
          <w:color w:val="000000" w:themeColor="text1"/>
          <w:lang w:val="en-GB"/>
        </w:rPr>
        <w:footnoteReference w:id="13"/>
      </w:r>
      <w:r>
        <w:rPr>
          <w:rFonts w:cstheme="minorHAnsi"/>
          <w:color w:val="000000" w:themeColor="text1"/>
          <w:lang w:val="en-GB"/>
        </w:rPr>
        <w:t>.</w:t>
      </w:r>
    </w:p>
    <w:p w14:paraId="3F5D291D" w14:textId="77777777" w:rsidR="00AA0AA1" w:rsidRDefault="00AA0AA1" w:rsidP="00AA0AA1">
      <w:pPr>
        <w:pStyle w:val="Heading2"/>
        <w:numPr>
          <w:ilvl w:val="0"/>
          <w:numId w:val="0"/>
        </w:numPr>
        <w:jc w:val="both"/>
        <w:rPr>
          <w:rFonts w:cstheme="minorHAnsi"/>
          <w:color w:val="000000" w:themeColor="text1"/>
          <w:szCs w:val="24"/>
          <w:lang w:val="en-GB"/>
        </w:rPr>
      </w:pPr>
      <w:r>
        <w:rPr>
          <w:rFonts w:cstheme="minorHAnsi"/>
          <w:color w:val="000000" w:themeColor="text1"/>
          <w:szCs w:val="24"/>
          <w:lang w:val="en-GB"/>
        </w:rPr>
        <w:t xml:space="preserve">CA1 - </w:t>
      </w:r>
      <w:r w:rsidRPr="004D3053">
        <w:rPr>
          <w:rFonts w:cstheme="minorHAnsi"/>
          <w:color w:val="000000" w:themeColor="text1"/>
          <w:szCs w:val="24"/>
          <w:lang w:val="en-GB"/>
        </w:rPr>
        <w:t xml:space="preserve">Evaluating soil management options for the specific objective of </w:t>
      </w:r>
      <w:r>
        <w:rPr>
          <w:rFonts w:cstheme="minorHAnsi"/>
          <w:color w:val="000000" w:themeColor="text1"/>
          <w:szCs w:val="24"/>
          <w:lang w:val="en-GB"/>
        </w:rPr>
        <w:t>c</w:t>
      </w:r>
      <w:r w:rsidRPr="004D3053">
        <w:rPr>
          <w:rFonts w:cstheme="minorHAnsi"/>
          <w:color w:val="000000" w:themeColor="text1"/>
          <w:szCs w:val="24"/>
          <w:lang w:val="en-GB"/>
        </w:rPr>
        <w:t>limate change adaptation</w:t>
      </w:r>
    </w:p>
    <w:p w14:paraId="73FF1546" w14:textId="0FAF3482" w:rsidR="00AA0AA1" w:rsidRPr="00686920" w:rsidRDefault="00AA0AA1" w:rsidP="00AA0AA1">
      <w:pPr>
        <w:jc w:val="both"/>
        <w:rPr>
          <w:lang w:val="en-GB"/>
        </w:rPr>
      </w:pPr>
      <w:r w:rsidRPr="00686920">
        <w:rPr>
          <w:b/>
          <w:lang w:val="en-GB"/>
        </w:rPr>
        <w:t>Rationale:</w:t>
      </w:r>
      <w:r w:rsidRPr="00686920">
        <w:rPr>
          <w:lang w:val="en-GB"/>
        </w:rPr>
        <w:t xml:space="preserve"> Although the role of sustainably managed soils and of organic matter rich soils is often </w:t>
      </w:r>
      <w:r w:rsidR="00576922" w:rsidRPr="00686920">
        <w:rPr>
          <w:lang w:val="en-GB"/>
        </w:rPr>
        <w:t xml:space="preserve">put </w:t>
      </w:r>
      <w:r w:rsidRPr="00686920">
        <w:rPr>
          <w:lang w:val="en-GB"/>
        </w:rPr>
        <w:t>forward as a way to help agroecosystems to adapt to climate change, not much quantitative and context-specific information is available and synthesised.</w:t>
      </w:r>
    </w:p>
    <w:p w14:paraId="73E21BFD" w14:textId="7A2B797B" w:rsidR="00576922" w:rsidRPr="00686920" w:rsidRDefault="00AA0AA1" w:rsidP="00576922">
      <w:pPr>
        <w:jc w:val="both"/>
        <w:rPr>
          <w:lang w:val="en-GB"/>
        </w:rPr>
      </w:pPr>
      <w:r w:rsidRPr="00686920">
        <w:rPr>
          <w:b/>
          <w:lang w:val="en-GB"/>
        </w:rPr>
        <w:t>Scope:</w:t>
      </w:r>
      <w:r w:rsidRPr="00686920">
        <w:rPr>
          <w:lang w:val="en-GB"/>
        </w:rPr>
        <w:t xml:space="preserve"> </w:t>
      </w:r>
      <w:r w:rsidR="00576922" w:rsidRPr="00686920">
        <w:rPr>
          <w:szCs w:val="24"/>
          <w:lang w:val="en-GB"/>
        </w:rPr>
        <w:t>In Europe, climate change affects soils through changes in the water regime (droughts, intense rains causing erosion), increases in temperature and increased pCO</w:t>
      </w:r>
      <w:r w:rsidR="00576922" w:rsidRPr="00686920">
        <w:rPr>
          <w:szCs w:val="24"/>
          <w:vertAlign w:val="subscript"/>
          <w:lang w:val="en-GB"/>
        </w:rPr>
        <w:t>2</w:t>
      </w:r>
      <w:r w:rsidR="00576922" w:rsidRPr="00686920">
        <w:rPr>
          <w:szCs w:val="24"/>
          <w:lang w:val="en-GB"/>
        </w:rPr>
        <w:t xml:space="preserve">. The objective is to synthesize </w:t>
      </w:r>
      <w:r w:rsidR="00170B5E" w:rsidRPr="00686920">
        <w:rPr>
          <w:szCs w:val="24"/>
          <w:lang w:val="en-GB"/>
        </w:rPr>
        <w:t xml:space="preserve">(i) </w:t>
      </w:r>
      <w:r w:rsidR="00576922" w:rsidRPr="00686920">
        <w:rPr>
          <w:szCs w:val="24"/>
          <w:lang w:val="en-GB"/>
        </w:rPr>
        <w:t xml:space="preserve">the available knowledge linking soil management, plant rooting patterns, soil structure and soil organic matter to crop water supply through effects on soil water (water harvesting, infiltration, retention, evaporation) and </w:t>
      </w:r>
      <w:r w:rsidR="00170B5E" w:rsidRPr="00686920">
        <w:rPr>
          <w:szCs w:val="24"/>
          <w:lang w:val="en-GB"/>
        </w:rPr>
        <w:t xml:space="preserve">(ii) </w:t>
      </w:r>
      <w:r w:rsidR="00576922" w:rsidRPr="00686920">
        <w:rPr>
          <w:szCs w:val="24"/>
          <w:lang w:val="en-GB"/>
        </w:rPr>
        <w:t>available knowledge linking soil management, soil biology and plant nutrient uptake under elevated pCO</w:t>
      </w:r>
      <w:r w:rsidR="00576922" w:rsidRPr="00686920">
        <w:rPr>
          <w:szCs w:val="24"/>
          <w:vertAlign w:val="subscript"/>
          <w:lang w:val="en-GB"/>
        </w:rPr>
        <w:t>2</w:t>
      </w:r>
      <w:r w:rsidR="00576922" w:rsidRPr="00686920">
        <w:rPr>
          <w:szCs w:val="24"/>
          <w:lang w:val="en-GB"/>
        </w:rPr>
        <w:t xml:space="preserve"> and temperature. The benefits of soil carbon for adaptation to climate change will be reviewed as well as the effects of soil organic matter on soil structure and water-related properties that bring better resistance and resilience to modified climate. A large diversity of crops (annual and perennial crops, grasslands) and cropping systems (</w:t>
      </w:r>
      <w:r w:rsidR="00576922" w:rsidRPr="00686920">
        <w:rPr>
          <w:szCs w:val="24"/>
          <w:lang w:val="en-US"/>
        </w:rPr>
        <w:t xml:space="preserve">integrated crop-livestock farming systems, </w:t>
      </w:r>
      <w:r w:rsidR="00576922" w:rsidRPr="00686920">
        <w:rPr>
          <w:szCs w:val="24"/>
          <w:lang w:val="en-GB"/>
        </w:rPr>
        <w:t>organic farming, and conservation agriculture</w:t>
      </w:r>
      <w:r w:rsidR="00576922" w:rsidRPr="00686920">
        <w:rPr>
          <w:szCs w:val="24"/>
          <w:lang w:val="en-US"/>
        </w:rPr>
        <w:t xml:space="preserve">) </w:t>
      </w:r>
      <w:r w:rsidR="00576922" w:rsidRPr="00686920">
        <w:rPr>
          <w:szCs w:val="24"/>
          <w:lang w:val="en-GB"/>
        </w:rPr>
        <w:t xml:space="preserve">should be considered. Contrasting </w:t>
      </w:r>
      <w:r w:rsidR="00686920">
        <w:rPr>
          <w:szCs w:val="24"/>
          <w:lang w:val="en-GB"/>
        </w:rPr>
        <w:t>options</w:t>
      </w:r>
      <w:r w:rsidR="00576922" w:rsidRPr="00686920">
        <w:rPr>
          <w:szCs w:val="24"/>
          <w:lang w:val="en-GB"/>
        </w:rPr>
        <w:t xml:space="preserve"> e.g. conventional </w:t>
      </w:r>
      <w:r w:rsidR="00576922" w:rsidRPr="00E21197">
        <w:rPr>
          <w:i/>
          <w:szCs w:val="24"/>
          <w:lang w:val="en-GB"/>
        </w:rPr>
        <w:t>vs</w:t>
      </w:r>
      <w:r w:rsidR="00576922" w:rsidRPr="00686920">
        <w:rPr>
          <w:szCs w:val="24"/>
          <w:lang w:val="en-GB"/>
        </w:rPr>
        <w:t xml:space="preserve"> reduced or no-tillage, cover crops, mulching, </w:t>
      </w:r>
      <w:r w:rsidR="00576922" w:rsidRPr="00686920">
        <w:rPr>
          <w:lang w:val="en-US"/>
        </w:rPr>
        <w:t>intercropping, agroforestry,</w:t>
      </w:r>
      <w:r w:rsidR="00576922" w:rsidRPr="00686920">
        <w:rPr>
          <w:szCs w:val="24"/>
          <w:lang w:val="en-GB"/>
        </w:rPr>
        <w:t xml:space="preserve"> etc. would provide useful information on their potential for climate change adaptation through modifying soil structure, soil biology and soil water budgets. Important questions concern the dynamics (speed, duration, amplitude) of the observed changes in soil properties. </w:t>
      </w:r>
      <w:r w:rsidR="00A40E7A" w:rsidRPr="00FA2DB5">
        <w:rPr>
          <w:lang w:val="en-US"/>
        </w:rPr>
        <w:t xml:space="preserve">Another key question is </w:t>
      </w:r>
      <w:r w:rsidR="00593CEA">
        <w:rPr>
          <w:lang w:val="en-US"/>
        </w:rPr>
        <w:t xml:space="preserve">to assess impact of crops on </w:t>
      </w:r>
      <w:r w:rsidR="00A40E7A" w:rsidRPr="00FA2DB5">
        <w:rPr>
          <w:lang w:val="en-US"/>
        </w:rPr>
        <w:t>SOC</w:t>
      </w:r>
      <w:r w:rsidR="00593CEA">
        <w:rPr>
          <w:lang w:val="en-US"/>
        </w:rPr>
        <w:t xml:space="preserve"> dynamics</w:t>
      </w:r>
      <w:r w:rsidR="00A40E7A" w:rsidRPr="00FA2DB5">
        <w:rPr>
          <w:lang w:val="en-US"/>
        </w:rPr>
        <w:t>, soil structure</w:t>
      </w:r>
      <w:r w:rsidR="00593CEA">
        <w:rPr>
          <w:lang w:val="en-US"/>
        </w:rPr>
        <w:t>/aggregation</w:t>
      </w:r>
      <w:r w:rsidR="00A40E7A" w:rsidRPr="00FA2DB5">
        <w:rPr>
          <w:lang w:val="en-US"/>
        </w:rPr>
        <w:t xml:space="preserve"> and soil hydraulic properties</w:t>
      </w:r>
      <w:r w:rsidR="00576922" w:rsidRPr="00686920">
        <w:rPr>
          <w:szCs w:val="24"/>
          <w:lang w:val="en-GB"/>
        </w:rPr>
        <w:t xml:space="preserve">. A special emphasis should be given to identify available knowledge about the interactions between the soil organic C inputs (aboveground and belowground), the activity of soil biota (microorganisms, micro, meso and macrofauna) and roots, the soil structure and related soil water retention properties in different soil types. </w:t>
      </w:r>
      <w:r w:rsidR="00576922" w:rsidRPr="00686920">
        <w:rPr>
          <w:lang w:val="en-US"/>
        </w:rPr>
        <w:t>This analysis will have to consider explicitly all European agro-climatic regions</w:t>
      </w:r>
      <w:r w:rsidR="00576922" w:rsidRPr="00686920">
        <w:rPr>
          <w:rFonts w:cstheme="minorHAnsi"/>
          <w:color w:val="000000" w:themeColor="text1"/>
          <w:sz w:val="22"/>
          <w:lang w:val="en-GB"/>
        </w:rPr>
        <w:t>.</w:t>
      </w:r>
    </w:p>
    <w:p w14:paraId="7E4C324F" w14:textId="7DD7085E" w:rsidR="00AA0AA1" w:rsidRPr="00686920" w:rsidRDefault="00AA0AA1" w:rsidP="00AA0AA1">
      <w:pPr>
        <w:jc w:val="both"/>
        <w:rPr>
          <w:lang w:val="en-US"/>
        </w:rPr>
      </w:pPr>
      <w:r w:rsidRPr="00686920">
        <w:rPr>
          <w:rFonts w:cstheme="minorHAnsi"/>
          <w:b/>
          <w:color w:val="000000" w:themeColor="text1"/>
          <w:lang w:val="en-GB"/>
        </w:rPr>
        <w:t>Output</w:t>
      </w:r>
      <w:r w:rsidRPr="00686920">
        <w:rPr>
          <w:rFonts w:cstheme="minorHAnsi"/>
          <w:color w:val="000000" w:themeColor="text1"/>
          <w:lang w:val="en-GB"/>
        </w:rPr>
        <w:t>/</w:t>
      </w:r>
      <w:r w:rsidRPr="00686920">
        <w:rPr>
          <w:rFonts w:cstheme="minorHAnsi"/>
          <w:b/>
          <w:color w:val="000000" w:themeColor="text1"/>
          <w:lang w:val="en-GB"/>
        </w:rPr>
        <w:t>Expected impact:</w:t>
      </w:r>
      <w:r w:rsidRPr="00686920">
        <w:rPr>
          <w:lang w:val="en-US"/>
        </w:rPr>
        <w:t xml:space="preserve"> Quantitative, context</w:t>
      </w:r>
      <w:r w:rsidR="00170B5E" w:rsidRPr="00686920">
        <w:rPr>
          <w:lang w:val="en-US"/>
        </w:rPr>
        <w:t>-</w:t>
      </w:r>
      <w:r w:rsidRPr="00686920">
        <w:rPr>
          <w:lang w:val="en-US"/>
        </w:rPr>
        <w:t>specific information on how soil management options help agroecosystems to adapt to climate change and identified research needs.</w:t>
      </w:r>
    </w:p>
    <w:p w14:paraId="4C32EACC" w14:textId="77777777" w:rsidR="00AA0AA1" w:rsidRPr="003C0F21" w:rsidRDefault="00AA0AA1" w:rsidP="00AA0AA1">
      <w:pPr>
        <w:jc w:val="both"/>
        <w:rPr>
          <w:bCs/>
          <w:lang w:val="en-GB"/>
        </w:rPr>
      </w:pPr>
      <w:r w:rsidRPr="00686920">
        <w:rPr>
          <w:b/>
          <w:lang w:val="en-GB"/>
        </w:rPr>
        <w:t>Project type:</w:t>
      </w:r>
      <w:r w:rsidRPr="00686920">
        <w:rPr>
          <w:lang w:val="en-GB"/>
        </w:rPr>
        <w:t xml:space="preserve"> A synthesis (</w:t>
      </w:r>
      <w:r w:rsidRPr="00686920">
        <w:rPr>
          <w:bCs/>
          <w:lang w:val="en-GB"/>
        </w:rPr>
        <w:t>20PM).</w:t>
      </w:r>
    </w:p>
    <w:p w14:paraId="586675BD" w14:textId="77777777" w:rsidR="00AA0AA1" w:rsidRPr="009A16AE" w:rsidRDefault="00AA0AA1" w:rsidP="00AA0AA1">
      <w:pPr>
        <w:spacing w:before="60"/>
        <w:jc w:val="both"/>
        <w:rPr>
          <w:rFonts w:cstheme="minorHAnsi"/>
          <w:color w:val="000000" w:themeColor="text1"/>
          <w:lang w:val="en-GB"/>
        </w:rPr>
      </w:pPr>
    </w:p>
    <w:p w14:paraId="4F823833" w14:textId="77777777" w:rsidR="00AA0AA1" w:rsidRDefault="00AA0AA1" w:rsidP="00E81DF8">
      <w:pPr>
        <w:rPr>
          <w:rFonts w:eastAsia="Times New Roman" w:cs="Times New Roman"/>
          <w:szCs w:val="24"/>
          <w:lang w:val="en-GB" w:eastAsia="fi-FI"/>
        </w:rPr>
        <w:sectPr w:rsidR="00AA0AA1" w:rsidSect="00092771">
          <w:pgSz w:w="11906" w:h="16838"/>
          <w:pgMar w:top="1417" w:right="1417" w:bottom="1134" w:left="1417" w:header="708" w:footer="708" w:gutter="0"/>
          <w:cols w:space="708"/>
          <w:docGrid w:linePitch="360"/>
        </w:sectPr>
      </w:pPr>
    </w:p>
    <w:p w14:paraId="62A69187" w14:textId="51C6B7B3" w:rsidR="00092771" w:rsidRPr="00031B6E" w:rsidRDefault="00092771" w:rsidP="00E81DF8">
      <w:pPr>
        <w:rPr>
          <w:rFonts w:eastAsia="Times New Roman" w:cs="Times New Roman"/>
          <w:b/>
          <w:szCs w:val="24"/>
          <w:lang w:val="en-GB" w:eastAsia="fi-FI"/>
        </w:rPr>
      </w:pPr>
      <w:r w:rsidRPr="00031B6E">
        <w:rPr>
          <w:rFonts w:eastAsia="Times New Roman" w:cs="Times New Roman"/>
          <w:b/>
          <w:szCs w:val="24"/>
          <w:lang w:val="en-GB" w:eastAsia="fi-FI"/>
        </w:rPr>
        <w:t xml:space="preserve">Annex 3. </w:t>
      </w:r>
      <w:r w:rsidR="003D61F8" w:rsidRPr="00031B6E">
        <w:rPr>
          <w:rFonts w:eastAsia="Times New Roman" w:cs="Times New Roman"/>
          <w:b/>
          <w:szCs w:val="24"/>
          <w:lang w:val="en-GB" w:eastAsia="fi-FI"/>
        </w:rPr>
        <w:t>Application template</w:t>
      </w:r>
    </w:p>
    <w:p w14:paraId="53DB595D" w14:textId="4E0ADE49" w:rsidR="003D61F8" w:rsidRPr="001B626C" w:rsidRDefault="003D61F8" w:rsidP="003D61F8">
      <w:pPr>
        <w:pStyle w:val="ListParagraph"/>
        <w:numPr>
          <w:ilvl w:val="0"/>
          <w:numId w:val="11"/>
        </w:numPr>
        <w:spacing w:before="0" w:after="0" w:line="240" w:lineRule="auto"/>
        <w:rPr>
          <w:b/>
          <w:szCs w:val="24"/>
          <w:lang w:val="en-GB"/>
        </w:rPr>
      </w:pPr>
      <w:r w:rsidRPr="001B626C">
        <w:rPr>
          <w:b/>
          <w:szCs w:val="24"/>
          <w:lang w:val="en-GB"/>
        </w:rPr>
        <w:t xml:space="preserve">Project information </w:t>
      </w:r>
      <w:r w:rsidRPr="001B626C">
        <w:rPr>
          <w:szCs w:val="24"/>
          <w:lang w:val="en-GB"/>
        </w:rPr>
        <w:t xml:space="preserve">(filled by </w:t>
      </w:r>
      <w:r w:rsidR="00B24967">
        <w:rPr>
          <w:szCs w:val="24"/>
          <w:lang w:val="en-GB"/>
        </w:rPr>
        <w:t xml:space="preserve">project </w:t>
      </w:r>
      <w:r w:rsidRPr="001B626C">
        <w:rPr>
          <w:szCs w:val="24"/>
          <w:lang w:val="en-GB"/>
        </w:rPr>
        <w:t>coordinator)</w:t>
      </w:r>
    </w:p>
    <w:p w14:paraId="21002AD7"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Title and Acronym:</w:t>
      </w:r>
    </w:p>
    <w:p w14:paraId="1E783CB8"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Keywords:</w:t>
      </w:r>
    </w:p>
    <w:p w14:paraId="05BE24AE"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Duration in months:</w:t>
      </w:r>
    </w:p>
    <w:p w14:paraId="6A91E5C6"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Topic:</w:t>
      </w:r>
    </w:p>
    <w:p w14:paraId="7A28D077" w14:textId="6FBD5087" w:rsidR="003D61F8"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Project leader (</w:t>
      </w:r>
      <w:r w:rsidR="00B24967">
        <w:rPr>
          <w:szCs w:val="24"/>
          <w:lang w:val="en-GB"/>
        </w:rPr>
        <w:t xml:space="preserve">Organisation </w:t>
      </w:r>
      <w:r w:rsidRPr="001B626C">
        <w:rPr>
          <w:szCs w:val="24"/>
          <w:lang w:val="en-GB"/>
        </w:rPr>
        <w:t>name and affiliation)</w:t>
      </w:r>
      <w:r w:rsidR="00B24967">
        <w:rPr>
          <w:szCs w:val="24"/>
          <w:lang w:val="en-GB"/>
        </w:rPr>
        <w:t>:</w:t>
      </w:r>
    </w:p>
    <w:p w14:paraId="31B9CD48" w14:textId="1E30981F" w:rsidR="00164125" w:rsidRDefault="00164125"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Pr>
          <w:szCs w:val="24"/>
          <w:lang w:val="en-GB"/>
        </w:rPr>
        <w:t>Publishable summary (in max 800 characters incl. spaces)</w:t>
      </w:r>
    </w:p>
    <w:p w14:paraId="0AD268E2" w14:textId="14E50A1F" w:rsidR="003D61F8" w:rsidRPr="001B626C" w:rsidRDefault="003D61F8" w:rsidP="003D61F8">
      <w:pPr>
        <w:pStyle w:val="ListParagraph"/>
        <w:numPr>
          <w:ilvl w:val="0"/>
          <w:numId w:val="11"/>
        </w:numPr>
        <w:spacing w:before="0" w:after="0" w:line="240" w:lineRule="auto"/>
        <w:rPr>
          <w:b/>
          <w:szCs w:val="24"/>
          <w:lang w:val="en-GB"/>
        </w:rPr>
      </w:pPr>
      <w:r w:rsidRPr="001B626C">
        <w:rPr>
          <w:b/>
          <w:szCs w:val="24"/>
          <w:lang w:val="en-GB"/>
        </w:rPr>
        <w:t xml:space="preserve">Project </w:t>
      </w:r>
      <w:r w:rsidR="00C66893">
        <w:rPr>
          <w:b/>
          <w:szCs w:val="24"/>
          <w:lang w:val="en-GB"/>
        </w:rPr>
        <w:t>beneficiaries</w:t>
      </w:r>
      <w:r w:rsidRPr="001B626C">
        <w:rPr>
          <w:b/>
          <w:szCs w:val="24"/>
          <w:lang w:val="en-GB"/>
        </w:rPr>
        <w:t>/</w:t>
      </w:r>
      <w:r w:rsidR="00D549FE" w:rsidRPr="00D549FE">
        <w:rPr>
          <w:rFonts w:cstheme="minorHAnsi"/>
          <w:color w:val="000000" w:themeColor="text1"/>
          <w:szCs w:val="24"/>
          <w:lang w:val="en-GB"/>
        </w:rPr>
        <w:t xml:space="preserve"> </w:t>
      </w:r>
      <w:r w:rsidR="00D549FE">
        <w:rPr>
          <w:rFonts w:cstheme="minorHAnsi"/>
          <w:color w:val="000000" w:themeColor="text1"/>
          <w:szCs w:val="24"/>
          <w:lang w:val="en-GB"/>
        </w:rPr>
        <w:t>linked third parties</w:t>
      </w:r>
      <w:r w:rsidRPr="001B626C">
        <w:rPr>
          <w:b/>
          <w:szCs w:val="24"/>
          <w:lang w:val="en-GB"/>
        </w:rPr>
        <w:t xml:space="preserve"> information </w:t>
      </w:r>
      <w:r w:rsidRPr="001B626C">
        <w:rPr>
          <w:szCs w:val="24"/>
          <w:lang w:val="en-GB"/>
        </w:rPr>
        <w:t xml:space="preserve">(filled by </w:t>
      </w:r>
      <w:r w:rsidR="00B24967">
        <w:rPr>
          <w:szCs w:val="24"/>
          <w:lang w:val="en-GB"/>
        </w:rPr>
        <w:t xml:space="preserve">each </w:t>
      </w:r>
      <w:r w:rsidR="00C66893">
        <w:rPr>
          <w:szCs w:val="24"/>
          <w:lang w:val="en-GB"/>
        </w:rPr>
        <w:t>beneficiary</w:t>
      </w:r>
      <w:r w:rsidR="00B24967">
        <w:rPr>
          <w:szCs w:val="24"/>
          <w:lang w:val="en-GB"/>
        </w:rPr>
        <w:t>, including project coordinator</w:t>
      </w:r>
      <w:r w:rsidRPr="001B626C">
        <w:rPr>
          <w:szCs w:val="24"/>
          <w:lang w:val="en-GB"/>
        </w:rPr>
        <w:t>)</w:t>
      </w:r>
    </w:p>
    <w:p w14:paraId="450E5F1F"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Organisation:</w:t>
      </w:r>
    </w:p>
    <w:p w14:paraId="53640ADE"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Responsible person from organization:</w:t>
      </w:r>
    </w:p>
    <w:p w14:paraId="4001C1FD"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References relevant to the proposal including links to the articles or abstracts (up to 5)</w:t>
      </w:r>
    </w:p>
    <w:p w14:paraId="1E7BCA7F"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1.</w:t>
      </w:r>
    </w:p>
    <w:p w14:paraId="0E143DD6"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2.</w:t>
      </w:r>
    </w:p>
    <w:p w14:paraId="3994EA19"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3.</w:t>
      </w:r>
    </w:p>
    <w:p w14:paraId="20E59321"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4.</w:t>
      </w:r>
    </w:p>
    <w:p w14:paraId="224A2EDC"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5.</w:t>
      </w:r>
    </w:p>
    <w:p w14:paraId="12F4678B"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45350D1F" w14:textId="784FE6C1"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u w:val="single"/>
          <w:lang w:val="en-GB"/>
        </w:rPr>
      </w:pPr>
      <w:r w:rsidRPr="001B626C">
        <w:rPr>
          <w:szCs w:val="24"/>
          <w:u w:val="single"/>
          <w:lang w:val="en-GB"/>
        </w:rPr>
        <w:t xml:space="preserve">Role of </w:t>
      </w:r>
      <w:r w:rsidR="00C66893">
        <w:rPr>
          <w:szCs w:val="24"/>
          <w:u w:val="single"/>
          <w:lang w:val="en-GB"/>
        </w:rPr>
        <w:t>beneficiary</w:t>
      </w:r>
      <w:r w:rsidRPr="001B626C">
        <w:rPr>
          <w:szCs w:val="24"/>
          <w:u w:val="single"/>
          <w:lang w:val="en-GB"/>
        </w:rPr>
        <w:t>/</w:t>
      </w:r>
      <w:r w:rsidR="00D549FE">
        <w:rPr>
          <w:rFonts w:cstheme="minorHAnsi"/>
          <w:color w:val="000000" w:themeColor="text1"/>
          <w:szCs w:val="24"/>
          <w:lang w:val="en-GB"/>
        </w:rPr>
        <w:t>linked third parties</w:t>
      </w:r>
      <w:r w:rsidRPr="001B626C">
        <w:rPr>
          <w:szCs w:val="24"/>
          <w:u w:val="single"/>
          <w:lang w:val="en-GB"/>
        </w:rPr>
        <w:t xml:space="preserve"> in the project </w:t>
      </w:r>
    </w:p>
    <w:p w14:paraId="1F453EFF" w14:textId="7F4C3006"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r w:rsidRPr="001B626C">
        <w:rPr>
          <w:szCs w:val="24"/>
          <w:lang w:val="en-GB"/>
        </w:rPr>
        <w:t>(max</w:t>
      </w:r>
      <w:r w:rsidR="00B701FA">
        <w:rPr>
          <w:szCs w:val="24"/>
          <w:lang w:val="en-GB"/>
        </w:rPr>
        <w:t>.</w:t>
      </w:r>
      <w:r w:rsidRPr="001B626C">
        <w:rPr>
          <w:szCs w:val="24"/>
          <w:lang w:val="en-GB"/>
        </w:rPr>
        <w:t xml:space="preserve"> 1000 characters, including field</w:t>
      </w:r>
      <w:r w:rsidR="00B24967">
        <w:rPr>
          <w:szCs w:val="24"/>
          <w:lang w:val="en-GB"/>
        </w:rPr>
        <w:t>s</w:t>
      </w:r>
      <w:r w:rsidRPr="001B626C">
        <w:rPr>
          <w:szCs w:val="24"/>
          <w:lang w:val="en-GB"/>
        </w:rPr>
        <w:t xml:space="preserve"> of expertise, and related to topic ongoing projects (including project name, funder, amount, overlaps and links with current proposal)</w:t>
      </w:r>
    </w:p>
    <w:p w14:paraId="3E8E8338"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7C4CD93A"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2B3676C4"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6376F7DF"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66100877"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1021B0FF"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778FF276" w14:textId="3DC5FF8A"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r w:rsidRPr="001B626C">
        <w:rPr>
          <w:szCs w:val="24"/>
          <w:u w:val="single"/>
          <w:lang w:val="en-GB"/>
        </w:rPr>
        <w:t>Tasks</w:t>
      </w:r>
      <w:r w:rsidR="00682DFC">
        <w:rPr>
          <w:szCs w:val="24"/>
          <w:u w:val="single"/>
          <w:lang w:val="en-GB"/>
        </w:rPr>
        <w:t xml:space="preserve"> </w:t>
      </w:r>
      <w:r w:rsidRPr="001B626C">
        <w:rPr>
          <w:szCs w:val="24"/>
          <w:u w:val="single"/>
          <w:lang w:val="en-GB"/>
        </w:rPr>
        <w:t xml:space="preserve">of the </w:t>
      </w:r>
      <w:r w:rsidR="00C66893">
        <w:rPr>
          <w:szCs w:val="24"/>
          <w:u w:val="single"/>
          <w:lang w:val="en-GB"/>
        </w:rPr>
        <w:t xml:space="preserve">beneficiary and </w:t>
      </w:r>
      <w:r w:rsidR="00D549FE">
        <w:rPr>
          <w:rFonts w:cstheme="minorHAnsi"/>
          <w:color w:val="000000" w:themeColor="text1"/>
          <w:szCs w:val="24"/>
          <w:lang w:val="en-GB"/>
        </w:rPr>
        <w:t>linked third parties</w:t>
      </w:r>
      <w:r w:rsidR="00C66893" w:rsidRPr="001B626C">
        <w:rPr>
          <w:szCs w:val="24"/>
          <w:u w:val="single"/>
          <w:lang w:val="en-GB"/>
        </w:rPr>
        <w:t xml:space="preserve"> </w:t>
      </w:r>
      <w:r w:rsidRPr="001B626C">
        <w:rPr>
          <w:szCs w:val="24"/>
          <w:u w:val="single"/>
          <w:lang w:val="en-GB"/>
        </w:rPr>
        <w:t>in the project</w:t>
      </w:r>
      <w:r w:rsidRPr="001B626C">
        <w:rPr>
          <w:szCs w:val="24"/>
          <w:lang w:val="en-GB"/>
        </w:rPr>
        <w:t xml:space="preserve"> (ma</w:t>
      </w:r>
      <w:r w:rsidR="00B24967">
        <w:rPr>
          <w:szCs w:val="24"/>
          <w:lang w:val="en-GB"/>
        </w:rPr>
        <w:t>x</w:t>
      </w:r>
      <w:r w:rsidR="00B701FA">
        <w:rPr>
          <w:szCs w:val="24"/>
          <w:lang w:val="en-GB"/>
        </w:rPr>
        <w:t>.</w:t>
      </w:r>
      <w:r w:rsidRPr="001B626C">
        <w:rPr>
          <w:szCs w:val="24"/>
          <w:lang w:val="en-GB"/>
        </w:rPr>
        <w:t xml:space="preserve"> 1500 characters) </w:t>
      </w:r>
    </w:p>
    <w:p w14:paraId="6855922D"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35D5A52F"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602ED7EF"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001EE031"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3B8B6EA6"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6F20AEA5"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szCs w:val="24"/>
          <w:lang w:val="en-GB"/>
        </w:rPr>
      </w:pPr>
    </w:p>
    <w:p w14:paraId="53D8DE16" w14:textId="7463C129" w:rsidR="003D61F8" w:rsidRPr="001B626C" w:rsidRDefault="00896CE2" w:rsidP="003D61F8">
      <w:pPr>
        <w:pStyle w:val="ListParagraph"/>
        <w:numPr>
          <w:ilvl w:val="0"/>
          <w:numId w:val="11"/>
        </w:numPr>
        <w:spacing w:before="0" w:after="0" w:line="240" w:lineRule="auto"/>
        <w:jc w:val="both"/>
        <w:rPr>
          <w:b/>
          <w:szCs w:val="24"/>
          <w:lang w:val="en-GB"/>
        </w:rPr>
      </w:pPr>
      <w:r>
        <w:rPr>
          <w:b/>
          <w:szCs w:val="24"/>
          <w:lang w:val="en-GB"/>
        </w:rPr>
        <w:t>Summarized p</w:t>
      </w:r>
      <w:r w:rsidR="003D61F8" w:rsidRPr="001B626C">
        <w:rPr>
          <w:b/>
          <w:szCs w:val="24"/>
          <w:lang w:val="en-GB"/>
        </w:rPr>
        <w:t xml:space="preserve">roject budget </w:t>
      </w:r>
      <w:r w:rsidR="003D61F8" w:rsidRPr="001B626C">
        <w:rPr>
          <w:szCs w:val="24"/>
          <w:lang w:val="en-GB"/>
        </w:rPr>
        <w:t>(in k€) total budget)</w:t>
      </w:r>
      <w:r>
        <w:rPr>
          <w:szCs w:val="24"/>
          <w:lang w:val="en-GB"/>
        </w:rPr>
        <w:t>. Please use XLS template for planning; see Annex 6.</w:t>
      </w:r>
    </w:p>
    <w:p w14:paraId="41CCCC48" w14:textId="1244599D"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 xml:space="preserve">A. </w:t>
      </w:r>
      <w:r w:rsidR="008D42BF">
        <w:rPr>
          <w:szCs w:val="24"/>
          <w:lang w:val="en-GB"/>
        </w:rPr>
        <w:t>Personnel</w:t>
      </w:r>
      <w:r w:rsidR="004C63FA">
        <w:rPr>
          <w:szCs w:val="24"/>
          <w:lang w:val="en-GB"/>
        </w:rPr>
        <w:t xml:space="preserve"> costs</w:t>
      </w:r>
    </w:p>
    <w:p w14:paraId="68C5BB46" w14:textId="632E9E7F"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 xml:space="preserve">B. </w:t>
      </w:r>
      <w:r w:rsidR="004C63FA">
        <w:rPr>
          <w:szCs w:val="24"/>
          <w:lang w:val="en-GB"/>
        </w:rPr>
        <w:t>Consumables</w:t>
      </w:r>
    </w:p>
    <w:p w14:paraId="04AE5376" w14:textId="0E834C66"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 xml:space="preserve">C. </w:t>
      </w:r>
      <w:r w:rsidR="004C63FA">
        <w:rPr>
          <w:szCs w:val="24"/>
          <w:lang w:val="en-GB"/>
        </w:rPr>
        <w:t>Durable equipment</w:t>
      </w:r>
    </w:p>
    <w:p w14:paraId="2EC47FFA" w14:textId="3D3739E1"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 xml:space="preserve">D. </w:t>
      </w:r>
      <w:r w:rsidR="004C63FA">
        <w:rPr>
          <w:szCs w:val="24"/>
          <w:lang w:val="en-GB"/>
        </w:rPr>
        <w:t xml:space="preserve">Travel and </w:t>
      </w:r>
      <w:r w:rsidR="0059589D">
        <w:rPr>
          <w:szCs w:val="24"/>
          <w:lang w:val="en-GB"/>
        </w:rPr>
        <w:t>subsistence</w:t>
      </w:r>
    </w:p>
    <w:p w14:paraId="749C2E1F" w14:textId="77777777" w:rsidR="004C63FA"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E. Other costs</w:t>
      </w:r>
    </w:p>
    <w:p w14:paraId="436E76CE" w14:textId="6915A0F3" w:rsidR="003D61F8" w:rsidRPr="001B626C" w:rsidRDefault="004C63FA"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Pr>
          <w:szCs w:val="24"/>
          <w:lang w:val="en-GB"/>
        </w:rPr>
        <w:t>F</w:t>
      </w:r>
      <w:r w:rsidR="00115A22">
        <w:rPr>
          <w:szCs w:val="24"/>
          <w:lang w:val="en-GB"/>
        </w:rPr>
        <w:t>.</w:t>
      </w:r>
      <w:r>
        <w:rPr>
          <w:szCs w:val="24"/>
          <w:lang w:val="en-GB"/>
        </w:rPr>
        <w:t xml:space="preserve"> Sub-contracting</w:t>
      </w:r>
    </w:p>
    <w:p w14:paraId="043D351C" w14:textId="525E986A" w:rsidR="008D42BF" w:rsidRPr="001B626C" w:rsidRDefault="008D42BF"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Pr>
          <w:szCs w:val="24"/>
          <w:lang w:val="en-GB"/>
        </w:rPr>
        <w:t>Indirect Costs</w:t>
      </w:r>
    </w:p>
    <w:p w14:paraId="029580FA"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p>
    <w:p w14:paraId="3C81AE7E" w14:textId="33EB976B"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1B626C">
        <w:rPr>
          <w:szCs w:val="24"/>
          <w:lang w:val="en-GB"/>
        </w:rPr>
        <w:t xml:space="preserve">Short narrative explanation for each budget item (max </w:t>
      </w:r>
      <w:r w:rsidR="004C63FA">
        <w:rPr>
          <w:szCs w:val="24"/>
          <w:lang w:val="en-GB"/>
        </w:rPr>
        <w:t>800</w:t>
      </w:r>
      <w:r w:rsidR="004C63FA" w:rsidRPr="001B626C">
        <w:rPr>
          <w:szCs w:val="24"/>
          <w:lang w:val="en-GB"/>
        </w:rPr>
        <w:t xml:space="preserve"> </w:t>
      </w:r>
      <w:r w:rsidRPr="001B626C">
        <w:rPr>
          <w:szCs w:val="24"/>
          <w:lang w:val="en-GB"/>
        </w:rPr>
        <w:t>characters</w:t>
      </w:r>
      <w:r w:rsidR="004C63FA">
        <w:rPr>
          <w:szCs w:val="24"/>
          <w:lang w:val="en-GB"/>
        </w:rPr>
        <w:t xml:space="preserve"> incl. spaces</w:t>
      </w:r>
      <w:r w:rsidRPr="001B626C">
        <w:rPr>
          <w:szCs w:val="24"/>
          <w:lang w:val="en-GB"/>
        </w:rPr>
        <w:t>)</w:t>
      </w:r>
    </w:p>
    <w:p w14:paraId="560FF00A" w14:textId="77777777" w:rsidR="003D61F8" w:rsidRPr="001B626C" w:rsidRDefault="003D61F8" w:rsidP="003D61F8">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p>
    <w:p w14:paraId="72D503D7" w14:textId="3BEFCB55" w:rsidR="003D61F8" w:rsidRPr="001B626C" w:rsidRDefault="003D61F8" w:rsidP="003D61F8">
      <w:pPr>
        <w:pStyle w:val="Heading4"/>
        <w:numPr>
          <w:ilvl w:val="0"/>
          <w:numId w:val="11"/>
        </w:numPr>
        <w:spacing w:before="0" w:line="240" w:lineRule="auto"/>
        <w:rPr>
          <w:szCs w:val="24"/>
          <w:lang w:val="en-GB"/>
        </w:rPr>
      </w:pPr>
      <w:r w:rsidRPr="001B626C">
        <w:rPr>
          <w:szCs w:val="24"/>
          <w:lang w:val="en-GB"/>
        </w:rPr>
        <w:t xml:space="preserve">Description of Work </w:t>
      </w:r>
      <w:r w:rsidRPr="001B626C">
        <w:rPr>
          <w:b w:val="0"/>
          <w:szCs w:val="24"/>
          <w:lang w:val="en-GB"/>
        </w:rPr>
        <w:t>(max 18.000 characters</w:t>
      </w:r>
      <w:r w:rsidR="00021C1F">
        <w:rPr>
          <w:b w:val="0"/>
          <w:szCs w:val="24"/>
          <w:lang w:val="en-GB"/>
        </w:rPr>
        <w:t xml:space="preserve"> with spaces; per section about 6000 characters with spaces</w:t>
      </w:r>
      <w:r w:rsidRPr="001B626C">
        <w:rPr>
          <w:b w:val="0"/>
          <w:szCs w:val="24"/>
          <w:lang w:val="en-GB"/>
        </w:rPr>
        <w:t>)</w:t>
      </w:r>
    </w:p>
    <w:p w14:paraId="71013E5F" w14:textId="6E20BACB" w:rsidR="003D61F8" w:rsidRPr="00021C1F"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b/>
          <w:szCs w:val="24"/>
          <w:u w:val="single"/>
          <w:lang w:val="en-GB"/>
        </w:rPr>
      </w:pPr>
      <w:r w:rsidRPr="00021C1F">
        <w:rPr>
          <w:b/>
          <w:szCs w:val="24"/>
          <w:u w:val="single"/>
          <w:lang w:val="en-GB"/>
        </w:rPr>
        <w:t>Relevance of the research proposal</w:t>
      </w:r>
      <w:r w:rsidR="00674472">
        <w:rPr>
          <w:b/>
          <w:szCs w:val="24"/>
          <w:u w:val="single"/>
          <w:lang w:val="en-GB"/>
        </w:rPr>
        <w:t>:</w:t>
      </w:r>
    </w:p>
    <w:p w14:paraId="5313C27E" w14:textId="77777777" w:rsidR="00674472" w:rsidRDefault="00674472"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57C2B8AC"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r w:rsidRPr="001B626C">
        <w:rPr>
          <w:szCs w:val="24"/>
          <w:lang w:val="en-GB"/>
        </w:rPr>
        <w:t>Objectives and main hypotheses</w:t>
      </w:r>
    </w:p>
    <w:p w14:paraId="6433898E"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2830FC15"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7A436FE4"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r w:rsidRPr="001B626C">
        <w:rPr>
          <w:szCs w:val="24"/>
          <w:lang w:val="en-GB"/>
        </w:rPr>
        <w:t>Relevance to the topic</w:t>
      </w:r>
    </w:p>
    <w:p w14:paraId="08287BDC"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14246E55"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54A96A53"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u w:val="single"/>
          <w:lang w:val="en-GB"/>
        </w:rPr>
      </w:pPr>
      <w:r w:rsidRPr="00674472">
        <w:rPr>
          <w:b/>
          <w:szCs w:val="24"/>
          <w:u w:val="single"/>
          <w:lang w:val="en-GB"/>
        </w:rPr>
        <w:t>Research approach</w:t>
      </w:r>
      <w:r w:rsidRPr="001B626C">
        <w:rPr>
          <w:szCs w:val="24"/>
          <w:u w:val="single"/>
          <w:lang w:val="en-GB"/>
        </w:rPr>
        <w:t>:</w:t>
      </w:r>
    </w:p>
    <w:p w14:paraId="381933AA" w14:textId="77777777" w:rsidR="00674472" w:rsidRDefault="00674472"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0260DBE1"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r w:rsidRPr="001B626C">
        <w:rPr>
          <w:szCs w:val="24"/>
          <w:lang w:val="en-GB"/>
        </w:rPr>
        <w:t>General approach and methodology</w:t>
      </w:r>
    </w:p>
    <w:p w14:paraId="58E00587"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52D2DD97" w14:textId="425223D3"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r w:rsidRPr="001B626C">
        <w:rPr>
          <w:szCs w:val="24"/>
          <w:lang w:val="en-GB"/>
        </w:rPr>
        <w:t xml:space="preserve">Brief description of the work plan (including provisional project structure, </w:t>
      </w:r>
      <w:r w:rsidRPr="006A1496">
        <w:rPr>
          <w:b/>
          <w:szCs w:val="24"/>
          <w:lang w:val="en-GB"/>
        </w:rPr>
        <w:t xml:space="preserve">work </w:t>
      </w:r>
      <w:r w:rsidR="006A1496">
        <w:rPr>
          <w:b/>
          <w:szCs w:val="24"/>
          <w:lang w:val="en-GB"/>
        </w:rPr>
        <w:t>packages</w:t>
      </w:r>
      <w:r w:rsidR="006A1496">
        <w:rPr>
          <w:szCs w:val="24"/>
          <w:lang w:val="en-GB"/>
        </w:rPr>
        <w:t xml:space="preserve"> </w:t>
      </w:r>
      <w:r w:rsidR="006A1496">
        <w:rPr>
          <w:b/>
          <w:szCs w:val="24"/>
          <w:lang w:val="en-GB"/>
        </w:rPr>
        <w:t xml:space="preserve">(Annex 4), </w:t>
      </w:r>
      <w:r w:rsidR="006A1496" w:rsidRPr="006A1496">
        <w:rPr>
          <w:b/>
          <w:szCs w:val="24"/>
          <w:lang w:val="en-GB"/>
        </w:rPr>
        <w:t>work plan (Annex 5)</w:t>
      </w:r>
      <w:r w:rsidRPr="001B626C">
        <w:rPr>
          <w:szCs w:val="24"/>
          <w:lang w:val="en-GB"/>
        </w:rPr>
        <w:t xml:space="preserve"> and collaboration among </w:t>
      </w:r>
      <w:r w:rsidR="00C66893">
        <w:rPr>
          <w:rFonts w:cs="Calibri,Bold"/>
          <w:bCs/>
          <w:lang w:val="en-US"/>
        </w:rPr>
        <w:t xml:space="preserve">beneficiaries and/or </w:t>
      </w:r>
      <w:r w:rsidR="00E00517">
        <w:rPr>
          <w:rFonts w:cstheme="minorHAnsi"/>
          <w:color w:val="000000" w:themeColor="text1"/>
          <w:szCs w:val="24"/>
          <w:lang w:val="en-GB"/>
        </w:rPr>
        <w:t>linked third partie</w:t>
      </w:r>
      <w:r w:rsidRPr="001B626C">
        <w:rPr>
          <w:szCs w:val="24"/>
          <w:lang w:val="en-GB"/>
        </w:rPr>
        <w:t>s)</w:t>
      </w:r>
    </w:p>
    <w:p w14:paraId="7E8BBBC0"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51AEA30B" w14:textId="78AAFF5E"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u w:val="single"/>
          <w:lang w:val="en-GB"/>
        </w:rPr>
      </w:pPr>
      <w:r w:rsidRPr="001B626C">
        <w:rPr>
          <w:szCs w:val="24"/>
          <w:u w:val="single"/>
          <w:lang w:val="en-GB"/>
        </w:rPr>
        <w:t>I</w:t>
      </w:r>
      <w:r w:rsidRPr="00674472">
        <w:rPr>
          <w:b/>
          <w:szCs w:val="24"/>
          <w:u w:val="single"/>
          <w:lang w:val="en-GB"/>
        </w:rPr>
        <w:t>mpact</w:t>
      </w:r>
      <w:r w:rsidR="00674472">
        <w:rPr>
          <w:b/>
          <w:szCs w:val="24"/>
          <w:u w:val="single"/>
          <w:lang w:val="en-GB"/>
        </w:rPr>
        <w:t>:</w:t>
      </w:r>
    </w:p>
    <w:p w14:paraId="39DFDD12" w14:textId="77777777" w:rsidR="00674472" w:rsidRDefault="00674472"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33B1C539"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r w:rsidRPr="001B626C">
        <w:rPr>
          <w:szCs w:val="24"/>
          <w:lang w:val="en-GB"/>
        </w:rPr>
        <w:t>Expected impact (considering cross-cutting issues: multi-actor/ multi-disciplinary and system approach)</w:t>
      </w:r>
    </w:p>
    <w:p w14:paraId="45E7E895"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6CD283E7"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631B24B6"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r w:rsidRPr="001B626C">
        <w:rPr>
          <w:szCs w:val="24"/>
          <w:lang w:val="en-GB"/>
        </w:rPr>
        <w:t>Innovation potential (ambition and novelty in relation to the state of the art)</w:t>
      </w:r>
    </w:p>
    <w:p w14:paraId="235C3442"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234D8F29"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7179E0CC"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r w:rsidRPr="001B626C">
        <w:rPr>
          <w:szCs w:val="24"/>
          <w:lang w:val="en-GB"/>
        </w:rPr>
        <w:t>Added value of the transnational collaboration and geographical relevance</w:t>
      </w:r>
    </w:p>
    <w:p w14:paraId="6BB1E832"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2325AA32"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76FF0685" w14:textId="77777777" w:rsidR="003D61F8" w:rsidRPr="001B626C" w:rsidRDefault="003D61F8" w:rsidP="003D61F8">
      <w:pPr>
        <w:pBdr>
          <w:top w:val="single" w:sz="4" w:space="1" w:color="auto"/>
          <w:left w:val="single" w:sz="4" w:space="0" w:color="auto"/>
          <w:bottom w:val="single" w:sz="4" w:space="1" w:color="auto"/>
          <w:right w:val="single" w:sz="4" w:space="4" w:color="auto"/>
        </w:pBdr>
        <w:spacing w:before="0" w:after="0" w:line="240" w:lineRule="auto"/>
        <w:jc w:val="both"/>
        <w:rPr>
          <w:szCs w:val="24"/>
          <w:lang w:val="en-GB"/>
        </w:rPr>
      </w:pPr>
    </w:p>
    <w:p w14:paraId="30AA0BA9" w14:textId="77777777" w:rsidR="003D61F8" w:rsidRPr="001B626C" w:rsidRDefault="003D61F8" w:rsidP="003D61F8">
      <w:pPr>
        <w:spacing w:before="0" w:after="0" w:line="240" w:lineRule="auto"/>
        <w:rPr>
          <w:szCs w:val="24"/>
          <w:lang w:val="en-GB"/>
        </w:rPr>
      </w:pPr>
    </w:p>
    <w:p w14:paraId="068E2917" w14:textId="77777777" w:rsidR="003D61F8" w:rsidRPr="001B626C" w:rsidRDefault="003D61F8" w:rsidP="003D61F8">
      <w:pPr>
        <w:pStyle w:val="Heading4"/>
        <w:numPr>
          <w:ilvl w:val="0"/>
          <w:numId w:val="11"/>
        </w:numPr>
        <w:spacing w:before="0" w:line="240" w:lineRule="auto"/>
        <w:rPr>
          <w:szCs w:val="24"/>
          <w:lang w:val="en-GB"/>
        </w:rPr>
      </w:pPr>
      <w:r w:rsidRPr="001B626C">
        <w:rPr>
          <w:szCs w:val="24"/>
          <w:lang w:val="en-GB"/>
        </w:rPr>
        <w:t xml:space="preserve">Ethical issues </w:t>
      </w:r>
    </w:p>
    <w:p w14:paraId="07543494" w14:textId="478C39D6" w:rsidR="003D61F8" w:rsidRDefault="003D61F8" w:rsidP="00AA0AA1">
      <w:pPr>
        <w:pStyle w:val="ListParagraph"/>
        <w:numPr>
          <w:ilvl w:val="0"/>
          <w:numId w:val="0"/>
        </w:numPr>
        <w:spacing w:before="0" w:after="0" w:line="240" w:lineRule="auto"/>
        <w:jc w:val="both"/>
        <w:rPr>
          <w:szCs w:val="24"/>
          <w:lang w:val="en-GB"/>
        </w:rPr>
      </w:pPr>
      <w:r w:rsidRPr="001B626C">
        <w:rPr>
          <w:szCs w:val="24"/>
          <w:lang w:val="en-GB"/>
        </w:rPr>
        <w:t>Indication that the research project is carried out in accordance with the European Union, th</w:t>
      </w:r>
      <w:r w:rsidR="00AA0AA1">
        <w:rPr>
          <w:szCs w:val="24"/>
          <w:lang w:val="en-GB"/>
        </w:rPr>
        <w:t>e respective national (Chapter 5</w:t>
      </w:r>
      <w:r w:rsidR="00674472">
        <w:rPr>
          <w:szCs w:val="24"/>
          <w:lang w:val="en-GB"/>
        </w:rPr>
        <w:t xml:space="preserve"> and Annex 7 “Self-assessment”</w:t>
      </w:r>
      <w:r w:rsidRPr="001B626C">
        <w:rPr>
          <w:szCs w:val="24"/>
          <w:lang w:val="en-GB"/>
        </w:rPr>
        <w:t>), and the EJP SOIL`s requirements.</w:t>
      </w:r>
      <w:r w:rsidR="00AA0AA1">
        <w:rPr>
          <w:szCs w:val="24"/>
          <w:lang w:val="en-GB"/>
        </w:rPr>
        <w:t xml:space="preserve"> </w:t>
      </w:r>
      <w:r w:rsidRPr="001B626C">
        <w:rPr>
          <w:szCs w:val="24"/>
          <w:lang w:val="en-GB"/>
        </w:rPr>
        <w:t>Proposals that do not include all the compulsory information or do not meet the formal requirements of the Call announcement will not be considered for funding.</w:t>
      </w:r>
    </w:p>
    <w:p w14:paraId="05D67AE7" w14:textId="03058F97" w:rsidR="00674472" w:rsidRDefault="00674472" w:rsidP="00674472">
      <w:pPr>
        <w:autoSpaceDE w:val="0"/>
        <w:autoSpaceDN w:val="0"/>
        <w:adjustRightInd w:val="0"/>
        <w:spacing w:before="0" w:after="0" w:line="240" w:lineRule="auto"/>
        <w:contextualSpacing w:val="0"/>
        <w:jc w:val="both"/>
        <w:rPr>
          <w:rFonts w:cs="Verdana"/>
          <w:color w:val="000000"/>
          <w:szCs w:val="24"/>
          <w:lang w:val="en-US"/>
        </w:rPr>
      </w:pPr>
    </w:p>
    <w:p w14:paraId="70723D96" w14:textId="469CEC78" w:rsidR="00AE02B9" w:rsidRDefault="00AE02B9" w:rsidP="00AE02B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Pr>
          <w:b/>
          <w:szCs w:val="24"/>
          <w:u w:val="single"/>
          <w:lang w:val="en-GB"/>
        </w:rPr>
        <w:t>Ethical issue</w:t>
      </w:r>
      <w:r>
        <w:rPr>
          <w:szCs w:val="24"/>
          <w:lang w:val="en-GB"/>
        </w:rPr>
        <w:t xml:space="preserve"> (in max 6000 characters with spaces)</w:t>
      </w:r>
      <w:r w:rsidRPr="001B626C">
        <w:rPr>
          <w:szCs w:val="24"/>
          <w:lang w:val="en-GB"/>
        </w:rPr>
        <w:t>:</w:t>
      </w:r>
    </w:p>
    <w:p w14:paraId="69B19767" w14:textId="77777777" w:rsidR="00AE02B9" w:rsidRDefault="00AE02B9" w:rsidP="00AE02B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p>
    <w:p w14:paraId="14083819" w14:textId="48D6DAC9" w:rsidR="00AE02B9" w:rsidRPr="00D549FE" w:rsidRDefault="00AE02B9" w:rsidP="00AE02B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US"/>
        </w:rPr>
      </w:pPr>
      <w:r w:rsidRPr="00D549FE">
        <w:rPr>
          <w:szCs w:val="24"/>
          <w:lang w:val="en-GB"/>
        </w:rPr>
        <w:t>Address a</w:t>
      </w:r>
      <w:r w:rsidRPr="00E21197">
        <w:rPr>
          <w:szCs w:val="24"/>
          <w:lang w:val="en-US"/>
        </w:rPr>
        <w:t xml:space="preserve">ny of the ethical issues listed in </w:t>
      </w:r>
      <w:r w:rsidR="00576EA8">
        <w:rPr>
          <w:szCs w:val="24"/>
          <w:lang w:val="en-US"/>
        </w:rPr>
        <w:t>A</w:t>
      </w:r>
      <w:r w:rsidRPr="00E21197">
        <w:rPr>
          <w:szCs w:val="24"/>
          <w:lang w:val="en-US"/>
        </w:rPr>
        <w:t>nnex 7 that are expected to arise during the proposed project.</w:t>
      </w:r>
    </w:p>
    <w:p w14:paraId="1A5CD1FA" w14:textId="77777777" w:rsidR="00AE02B9" w:rsidRPr="00DE4389" w:rsidRDefault="00AE02B9" w:rsidP="00AE02B9">
      <w:pPr>
        <w:pStyle w:val="ListParagraph"/>
        <w:numPr>
          <w:ilvl w:val="0"/>
          <w:numId w:val="0"/>
        </w:numPr>
        <w:spacing w:before="0" w:after="0" w:line="240" w:lineRule="auto"/>
        <w:ind w:left="720"/>
        <w:jc w:val="both"/>
        <w:rPr>
          <w:szCs w:val="24"/>
          <w:lang w:val="en-GB"/>
        </w:rPr>
      </w:pPr>
    </w:p>
    <w:p w14:paraId="3323B3E1" w14:textId="77777777" w:rsidR="00AE02B9" w:rsidRPr="00AE02B9" w:rsidRDefault="00AE02B9" w:rsidP="00674472">
      <w:pPr>
        <w:autoSpaceDE w:val="0"/>
        <w:autoSpaceDN w:val="0"/>
        <w:adjustRightInd w:val="0"/>
        <w:spacing w:before="0" w:after="0" w:line="240" w:lineRule="auto"/>
        <w:contextualSpacing w:val="0"/>
        <w:jc w:val="both"/>
        <w:rPr>
          <w:rFonts w:cs="Verdana"/>
          <w:color w:val="000000"/>
          <w:szCs w:val="24"/>
          <w:lang w:val="en-GB"/>
        </w:rPr>
      </w:pPr>
    </w:p>
    <w:p w14:paraId="5F9740C9" w14:textId="5069E3EE" w:rsidR="00164125" w:rsidRPr="00164125" w:rsidRDefault="00A1013C" w:rsidP="00362309">
      <w:pPr>
        <w:pStyle w:val="ListParagraph"/>
        <w:numPr>
          <w:ilvl w:val="0"/>
          <w:numId w:val="11"/>
        </w:numPr>
        <w:spacing w:before="0" w:after="0" w:line="240" w:lineRule="auto"/>
        <w:jc w:val="both"/>
        <w:rPr>
          <w:b/>
          <w:szCs w:val="24"/>
          <w:lang w:val="en-GB"/>
        </w:rPr>
      </w:pPr>
      <w:r w:rsidRPr="00164125">
        <w:rPr>
          <w:b/>
          <w:szCs w:val="24"/>
          <w:lang w:val="en-GB"/>
        </w:rPr>
        <w:t>Communication</w:t>
      </w:r>
      <w:r w:rsidR="00164125" w:rsidRPr="00164125">
        <w:rPr>
          <w:b/>
          <w:szCs w:val="24"/>
          <w:lang w:val="en-GB"/>
        </w:rPr>
        <w:t xml:space="preserve"> strategy</w:t>
      </w:r>
    </w:p>
    <w:p w14:paraId="3AB063F1" w14:textId="57FA6051" w:rsidR="00A1013C" w:rsidRPr="00A1013C" w:rsidRDefault="00A1013C" w:rsidP="00A1013C">
      <w:pPr>
        <w:jc w:val="both"/>
        <w:rPr>
          <w:lang w:val="en-US"/>
        </w:rPr>
      </w:pPr>
      <w:r w:rsidRPr="00A1013C">
        <w:rPr>
          <w:lang w:val="en-US"/>
        </w:rPr>
        <w:t>On this basis</w:t>
      </w:r>
      <w:r>
        <w:rPr>
          <w:lang w:val="en-US"/>
        </w:rPr>
        <w:t xml:space="preserve"> of an internal EJP SOIL communication and dissemination services and tools (see section “Communication and dissemination”) the</w:t>
      </w:r>
      <w:r w:rsidRPr="00A1013C">
        <w:rPr>
          <w:lang w:val="en-US"/>
        </w:rPr>
        <w:t xml:space="preserve"> appl</w:t>
      </w:r>
      <w:r>
        <w:rPr>
          <w:lang w:val="en-US"/>
        </w:rPr>
        <w:t xml:space="preserve">icants should </w:t>
      </w:r>
      <w:r w:rsidRPr="00A1013C">
        <w:rPr>
          <w:lang w:val="en-US"/>
        </w:rPr>
        <w:t xml:space="preserve">consider </w:t>
      </w:r>
      <w:r>
        <w:rPr>
          <w:lang w:val="en-US"/>
        </w:rPr>
        <w:t xml:space="preserve">following communication and dissemination option </w:t>
      </w:r>
      <w:r w:rsidRPr="00A1013C">
        <w:rPr>
          <w:lang w:val="en-US"/>
        </w:rPr>
        <w:t xml:space="preserve">during </w:t>
      </w:r>
      <w:r>
        <w:rPr>
          <w:lang w:val="en-US"/>
        </w:rPr>
        <w:t>communication plan preparation</w:t>
      </w:r>
      <w:r w:rsidRPr="00A1013C">
        <w:rPr>
          <w:lang w:val="en-US"/>
        </w:rPr>
        <w:t>:</w:t>
      </w:r>
    </w:p>
    <w:p w14:paraId="0F71805E" w14:textId="77777777" w:rsidR="00DE4389" w:rsidRPr="001B626C" w:rsidRDefault="00DE4389" w:rsidP="00DE4389">
      <w:pPr>
        <w:pStyle w:val="ListParagraph"/>
        <w:numPr>
          <w:ilvl w:val="0"/>
          <w:numId w:val="0"/>
        </w:numPr>
        <w:spacing w:before="0" w:after="0" w:line="240" w:lineRule="auto"/>
        <w:ind w:left="720"/>
        <w:rPr>
          <w:b/>
          <w:szCs w:val="24"/>
          <w:lang w:val="en-GB"/>
        </w:rPr>
      </w:pPr>
    </w:p>
    <w:p w14:paraId="5F939C85" w14:textId="48343967" w:rsidR="00DE4389" w:rsidRDefault="00DE4389" w:rsidP="00DE438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AE02B9">
        <w:rPr>
          <w:b/>
          <w:szCs w:val="24"/>
          <w:u w:val="single"/>
          <w:lang w:val="en-GB"/>
        </w:rPr>
        <w:t>Communication strategy</w:t>
      </w:r>
      <w:r>
        <w:rPr>
          <w:szCs w:val="24"/>
          <w:lang w:val="en-GB"/>
        </w:rPr>
        <w:t xml:space="preserve"> (in max 6000 characters with spaces)</w:t>
      </w:r>
      <w:r w:rsidRPr="001B626C">
        <w:rPr>
          <w:szCs w:val="24"/>
          <w:lang w:val="en-GB"/>
        </w:rPr>
        <w:t>:</w:t>
      </w:r>
    </w:p>
    <w:p w14:paraId="2E41767C" w14:textId="77777777" w:rsidR="00AE02B9" w:rsidRDefault="00AE02B9" w:rsidP="00DE438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p>
    <w:p w14:paraId="3CD752B3" w14:textId="4450D56A" w:rsidR="00DE4389" w:rsidRDefault="00DE4389" w:rsidP="00E00517">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ind w:left="142" w:hanging="142"/>
        <w:rPr>
          <w:lang w:val="en-US"/>
        </w:rPr>
      </w:pPr>
      <w:r>
        <w:rPr>
          <w:szCs w:val="24"/>
          <w:lang w:val="en-GB"/>
        </w:rPr>
        <w:t xml:space="preserve">- </w:t>
      </w:r>
      <w:r w:rsidRPr="00DE4389">
        <w:rPr>
          <w:lang w:val="en-US"/>
        </w:rPr>
        <w:t xml:space="preserve">Describe how </w:t>
      </w:r>
      <w:r w:rsidR="00D26E92">
        <w:rPr>
          <w:lang w:val="en-US"/>
        </w:rPr>
        <w:t xml:space="preserve">the </w:t>
      </w:r>
      <w:r w:rsidRPr="00DE4389">
        <w:rPr>
          <w:lang w:val="en-US"/>
        </w:rPr>
        <w:t>funded research is relevant for particular stakeholders</w:t>
      </w:r>
      <w:r>
        <w:rPr>
          <w:lang w:val="en-US"/>
        </w:rPr>
        <w:t>;</w:t>
      </w:r>
    </w:p>
    <w:p w14:paraId="18C312D8" w14:textId="408C4910" w:rsidR="00DE4389" w:rsidRDefault="00DE4389" w:rsidP="00E00517">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ind w:left="142" w:hanging="142"/>
        <w:rPr>
          <w:lang w:val="en-US"/>
        </w:rPr>
      </w:pPr>
      <w:r>
        <w:rPr>
          <w:lang w:val="en-US"/>
        </w:rPr>
        <w:t xml:space="preserve">- </w:t>
      </w:r>
      <w:r w:rsidRPr="00DE4389">
        <w:rPr>
          <w:lang w:val="en-US"/>
        </w:rPr>
        <w:t>Specify how the project will engage and interact with these on both national</w:t>
      </w:r>
      <w:r>
        <w:rPr>
          <w:lang w:val="en-US"/>
        </w:rPr>
        <w:t xml:space="preserve"> and European level;</w:t>
      </w:r>
    </w:p>
    <w:p w14:paraId="66AE1C9B" w14:textId="17A6F963" w:rsidR="00DE4389" w:rsidRDefault="00DE4389" w:rsidP="00E00517">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ind w:left="142" w:hanging="142"/>
        <w:rPr>
          <w:lang w:val="en-US"/>
        </w:rPr>
      </w:pPr>
      <w:r>
        <w:rPr>
          <w:lang w:val="en-US"/>
        </w:rPr>
        <w:t xml:space="preserve">- </w:t>
      </w:r>
      <w:r w:rsidRPr="00DE4389">
        <w:rPr>
          <w:lang w:val="en-US"/>
        </w:rPr>
        <w:t>Specify communication, dissemination and knowledge exchange activities such scientific papers, articles, posters, course or training material, web-based tools,</w:t>
      </w:r>
      <w:r>
        <w:rPr>
          <w:lang w:val="en-US"/>
        </w:rPr>
        <w:t xml:space="preserve"> </w:t>
      </w:r>
      <w:r w:rsidRPr="00DE4389">
        <w:rPr>
          <w:lang w:val="en-US"/>
        </w:rPr>
        <w:t>as workshops or field days;</w:t>
      </w:r>
    </w:p>
    <w:p w14:paraId="60DBD416" w14:textId="3CEDB042" w:rsidR="00DE4389" w:rsidRDefault="00DE4389" w:rsidP="00E00517">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ind w:left="142" w:hanging="142"/>
        <w:rPr>
          <w:lang w:val="en-US"/>
        </w:rPr>
      </w:pPr>
      <w:r>
        <w:rPr>
          <w:szCs w:val="24"/>
          <w:lang w:val="en-GB"/>
        </w:rPr>
        <w:t xml:space="preserve">- </w:t>
      </w:r>
      <w:r w:rsidRPr="00DE4389">
        <w:rPr>
          <w:lang w:val="en-US"/>
        </w:rPr>
        <w:t>Specify activities including (co)organizing national workshops in member states funding</w:t>
      </w:r>
      <w:r>
        <w:rPr>
          <w:lang w:val="en-US"/>
        </w:rPr>
        <w:t xml:space="preserve"> the project;</w:t>
      </w:r>
    </w:p>
    <w:p w14:paraId="5CF1A256" w14:textId="3A4A8FC8" w:rsidR="00DE4389" w:rsidRDefault="00DE4389" w:rsidP="00E00517">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ind w:left="142" w:hanging="142"/>
        <w:rPr>
          <w:lang w:val="en-US"/>
        </w:rPr>
      </w:pPr>
      <w:r>
        <w:rPr>
          <w:lang w:val="en-US"/>
        </w:rPr>
        <w:t>-</w:t>
      </w:r>
      <w:r w:rsidRPr="00DE4389">
        <w:rPr>
          <w:lang w:val="en-US"/>
        </w:rPr>
        <w:t xml:space="preserve"> Specify how they will draw upon relevant professional assistance from WP9 and National Communication Representatives to secure communication, dissemination and</w:t>
      </w:r>
      <w:r>
        <w:rPr>
          <w:lang w:val="en-US"/>
        </w:rPr>
        <w:t xml:space="preserve"> exploitation activities;</w:t>
      </w:r>
    </w:p>
    <w:p w14:paraId="597AABF2" w14:textId="1B6B39BE" w:rsidR="00DE4389" w:rsidRDefault="00DE4389" w:rsidP="00E00517">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ind w:left="142" w:hanging="142"/>
        <w:rPr>
          <w:lang w:val="en-US"/>
        </w:rPr>
      </w:pPr>
      <w:r>
        <w:rPr>
          <w:lang w:val="en-US"/>
        </w:rPr>
        <w:t xml:space="preserve">- </w:t>
      </w:r>
      <w:r w:rsidRPr="00DE4389">
        <w:rPr>
          <w:lang w:val="en-US"/>
        </w:rPr>
        <w:t>Appoint a Project Communication Representative who will be responsible for communication, dissemination and exploitation activities in the project</w:t>
      </w:r>
      <w:r>
        <w:rPr>
          <w:lang w:val="en-US"/>
        </w:rPr>
        <w:t>;</w:t>
      </w:r>
    </w:p>
    <w:p w14:paraId="5AD37478" w14:textId="71BDE26E" w:rsidR="00DE4389" w:rsidRDefault="00DE4389" w:rsidP="00E00517">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ind w:left="142" w:hanging="142"/>
        <w:rPr>
          <w:szCs w:val="24"/>
          <w:lang w:val="en-GB"/>
        </w:rPr>
      </w:pPr>
      <w:r>
        <w:rPr>
          <w:lang w:val="en-US"/>
        </w:rPr>
        <w:t xml:space="preserve">- </w:t>
      </w:r>
      <w:r w:rsidRPr="00DE4389">
        <w:rPr>
          <w:lang w:val="en-US"/>
        </w:rPr>
        <w:t>Include budget lines for communication, dissemination and exploitation activities</w:t>
      </w:r>
      <w:r w:rsidRPr="00DE4389">
        <w:rPr>
          <w:szCs w:val="24"/>
          <w:lang w:val="en-GB"/>
        </w:rPr>
        <w:t xml:space="preserve"> filled by project coordinator)</w:t>
      </w:r>
      <w:r>
        <w:rPr>
          <w:szCs w:val="24"/>
          <w:lang w:val="en-GB"/>
        </w:rPr>
        <w:t>.</w:t>
      </w:r>
    </w:p>
    <w:p w14:paraId="105640A3" w14:textId="77777777" w:rsidR="00DE4389" w:rsidRPr="00DE4389" w:rsidRDefault="00DE4389" w:rsidP="00DE4389">
      <w:pPr>
        <w:pStyle w:val="ListParagraph"/>
        <w:numPr>
          <w:ilvl w:val="0"/>
          <w:numId w:val="0"/>
        </w:numPr>
        <w:spacing w:before="0" w:after="0" w:line="240" w:lineRule="auto"/>
        <w:ind w:left="720"/>
        <w:jc w:val="both"/>
        <w:rPr>
          <w:szCs w:val="24"/>
          <w:lang w:val="en-GB"/>
        </w:rPr>
      </w:pPr>
    </w:p>
    <w:p w14:paraId="761CD382" w14:textId="4607B7F5" w:rsidR="00A90A31" w:rsidRDefault="00A90A31" w:rsidP="00362309">
      <w:pPr>
        <w:pStyle w:val="ListParagraph"/>
        <w:numPr>
          <w:ilvl w:val="0"/>
          <w:numId w:val="11"/>
        </w:numPr>
        <w:spacing w:before="0" w:after="0" w:line="240" w:lineRule="auto"/>
        <w:jc w:val="both"/>
        <w:rPr>
          <w:szCs w:val="24"/>
          <w:lang w:val="en-GB"/>
        </w:rPr>
      </w:pPr>
      <w:r w:rsidRPr="00362309">
        <w:rPr>
          <w:b/>
          <w:szCs w:val="24"/>
          <w:lang w:val="en-GB"/>
        </w:rPr>
        <w:t>Data management strategy</w:t>
      </w:r>
    </w:p>
    <w:p w14:paraId="1CA49527" w14:textId="64B4EE59" w:rsidR="00DE4389" w:rsidRDefault="00A90A31" w:rsidP="00362309">
      <w:pPr>
        <w:spacing w:before="0" w:after="0" w:line="240" w:lineRule="auto"/>
        <w:jc w:val="both"/>
        <w:rPr>
          <w:szCs w:val="24"/>
          <w:lang w:val="en-GB"/>
        </w:rPr>
      </w:pPr>
      <w:r>
        <w:rPr>
          <w:szCs w:val="24"/>
          <w:lang w:val="en-GB"/>
        </w:rPr>
        <w:t>D</w:t>
      </w:r>
      <w:r w:rsidRPr="00A90A31">
        <w:rPr>
          <w:szCs w:val="24"/>
          <w:lang w:val="en-GB"/>
        </w:rPr>
        <w:t>escri</w:t>
      </w:r>
      <w:r w:rsidR="00D26E92">
        <w:rPr>
          <w:szCs w:val="24"/>
          <w:lang w:val="en-GB"/>
        </w:rPr>
        <w:t>be</w:t>
      </w:r>
      <w:r w:rsidRPr="00A90A31">
        <w:rPr>
          <w:szCs w:val="24"/>
          <w:lang w:val="en-GB"/>
        </w:rPr>
        <w:t xml:space="preserve"> how the research data in this project will be findable, accessible, inte</w:t>
      </w:r>
      <w:r>
        <w:rPr>
          <w:szCs w:val="24"/>
          <w:lang w:val="en-GB"/>
        </w:rPr>
        <w:t xml:space="preserve">roperable and re-usable (FAIR): </w:t>
      </w:r>
    </w:p>
    <w:p w14:paraId="15976890" w14:textId="77777777" w:rsidR="00DE4389" w:rsidRPr="00DE4389" w:rsidRDefault="00DE4389" w:rsidP="00DE4389">
      <w:pPr>
        <w:spacing w:before="0" w:after="0" w:line="240" w:lineRule="auto"/>
        <w:rPr>
          <w:b/>
          <w:szCs w:val="24"/>
          <w:lang w:val="en-GB"/>
        </w:rPr>
      </w:pPr>
    </w:p>
    <w:p w14:paraId="6C9325AA" w14:textId="1CD2A505" w:rsidR="00DE4389" w:rsidRDefault="00DE4389" w:rsidP="00DE438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r w:rsidRPr="00AE02B9">
        <w:rPr>
          <w:b/>
          <w:szCs w:val="24"/>
          <w:u w:val="single"/>
          <w:lang w:val="en-GB"/>
        </w:rPr>
        <w:t>Data management strategy</w:t>
      </w:r>
      <w:r>
        <w:rPr>
          <w:szCs w:val="24"/>
          <w:lang w:val="en-GB"/>
        </w:rPr>
        <w:t xml:space="preserve"> (in max 6000 characters with spaces)</w:t>
      </w:r>
      <w:r w:rsidRPr="001B626C">
        <w:rPr>
          <w:szCs w:val="24"/>
          <w:lang w:val="en-GB"/>
        </w:rPr>
        <w:t>:</w:t>
      </w:r>
    </w:p>
    <w:p w14:paraId="206B2FBE" w14:textId="77777777" w:rsidR="00AE02B9" w:rsidRDefault="00AE02B9" w:rsidP="00DE438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szCs w:val="24"/>
          <w:lang w:val="en-GB"/>
        </w:rPr>
      </w:pPr>
    </w:p>
    <w:p w14:paraId="6418E44A" w14:textId="52072342" w:rsidR="00DE4389" w:rsidRDefault="00DE4389" w:rsidP="00DE438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lang w:val="en-US"/>
        </w:rPr>
      </w:pPr>
      <w:r>
        <w:rPr>
          <w:szCs w:val="24"/>
          <w:lang w:val="en-GB"/>
        </w:rPr>
        <w:t xml:space="preserve">- Describe </w:t>
      </w:r>
      <w:r w:rsidRPr="00A90A31">
        <w:rPr>
          <w:szCs w:val="24"/>
          <w:lang w:val="en-GB"/>
        </w:rPr>
        <w:t xml:space="preserve">the handling of research data during </w:t>
      </w:r>
      <w:r>
        <w:rPr>
          <w:szCs w:val="24"/>
          <w:lang w:val="en-GB"/>
        </w:rPr>
        <w:t>and</w:t>
      </w:r>
      <w:r w:rsidRPr="00A90A31">
        <w:rPr>
          <w:szCs w:val="24"/>
          <w:lang w:val="en-GB"/>
        </w:rPr>
        <w:t xml:space="preserve"> after the end of the project</w:t>
      </w:r>
      <w:r>
        <w:rPr>
          <w:lang w:val="en-US"/>
        </w:rPr>
        <w:t>;</w:t>
      </w:r>
    </w:p>
    <w:p w14:paraId="29FADC8D" w14:textId="70DA4CFE" w:rsidR="00DE4389" w:rsidRDefault="00DE4389" w:rsidP="00DE438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lang w:val="en-US"/>
        </w:rPr>
      </w:pPr>
      <w:r>
        <w:rPr>
          <w:lang w:val="en-US"/>
        </w:rPr>
        <w:t xml:space="preserve">- </w:t>
      </w:r>
      <w:r w:rsidRPr="00DE4389">
        <w:rPr>
          <w:lang w:val="en-US"/>
        </w:rPr>
        <w:t xml:space="preserve">Specify </w:t>
      </w:r>
      <w:r w:rsidRPr="00A90A31">
        <w:rPr>
          <w:szCs w:val="24"/>
          <w:lang w:val="en-GB"/>
        </w:rPr>
        <w:t>what data will be collected</w:t>
      </w:r>
      <w:r>
        <w:rPr>
          <w:szCs w:val="24"/>
          <w:lang w:val="en-GB"/>
        </w:rPr>
        <w:t>,</w:t>
      </w:r>
      <w:r w:rsidRPr="00DE4389">
        <w:rPr>
          <w:szCs w:val="24"/>
          <w:lang w:val="en-GB"/>
        </w:rPr>
        <w:t xml:space="preserve"> </w:t>
      </w:r>
      <w:r w:rsidRPr="00A90A31">
        <w:rPr>
          <w:szCs w:val="24"/>
          <w:lang w:val="en-GB"/>
        </w:rPr>
        <w:t>processed and/or generated and/or reused</w:t>
      </w:r>
      <w:r>
        <w:rPr>
          <w:lang w:val="en-US"/>
        </w:rPr>
        <w:t>;</w:t>
      </w:r>
    </w:p>
    <w:p w14:paraId="17EBD5C2" w14:textId="4FA873D5" w:rsidR="00DE4389" w:rsidRDefault="00DE4389" w:rsidP="00DE438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lang w:val="en-US"/>
        </w:rPr>
      </w:pPr>
      <w:r>
        <w:rPr>
          <w:lang w:val="en-US"/>
        </w:rPr>
        <w:t xml:space="preserve">- </w:t>
      </w:r>
      <w:r w:rsidRPr="00DE4389">
        <w:rPr>
          <w:lang w:val="en-US"/>
        </w:rPr>
        <w:t xml:space="preserve">Specify </w:t>
      </w:r>
      <w:r w:rsidRPr="00A90A31">
        <w:rPr>
          <w:szCs w:val="24"/>
          <w:lang w:val="en-GB"/>
        </w:rPr>
        <w:t xml:space="preserve">which methodology </w:t>
      </w:r>
      <w:r>
        <w:rPr>
          <w:szCs w:val="24"/>
          <w:lang w:val="en-GB"/>
        </w:rPr>
        <w:t>and</w:t>
      </w:r>
      <w:r w:rsidRPr="00A90A31">
        <w:rPr>
          <w:szCs w:val="24"/>
          <w:lang w:val="en-GB"/>
        </w:rPr>
        <w:t xml:space="preserve"> standards will be applied</w:t>
      </w:r>
      <w:r w:rsidRPr="00DE4389">
        <w:rPr>
          <w:lang w:val="en-US"/>
        </w:rPr>
        <w:t>;</w:t>
      </w:r>
    </w:p>
    <w:p w14:paraId="4D74205C" w14:textId="73DF6734" w:rsidR="00DE4389" w:rsidRDefault="00DE4389" w:rsidP="00DE438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lang w:val="en-US"/>
        </w:rPr>
      </w:pPr>
      <w:r>
        <w:rPr>
          <w:szCs w:val="24"/>
          <w:lang w:val="en-GB"/>
        </w:rPr>
        <w:t xml:space="preserve">- </w:t>
      </w:r>
      <w:r w:rsidRPr="00DE4389">
        <w:rPr>
          <w:lang w:val="en-US"/>
        </w:rPr>
        <w:t xml:space="preserve">Specify </w:t>
      </w:r>
      <w:r w:rsidRPr="00A90A31">
        <w:rPr>
          <w:szCs w:val="24"/>
          <w:lang w:val="en-GB"/>
        </w:rPr>
        <w:t>whether data will be shared/made open access</w:t>
      </w:r>
      <w:r>
        <w:rPr>
          <w:lang w:val="en-US"/>
        </w:rPr>
        <w:t>;</w:t>
      </w:r>
    </w:p>
    <w:p w14:paraId="52A0E013" w14:textId="28C84391" w:rsidR="00DE4389" w:rsidRDefault="00DE4389" w:rsidP="00DE4389">
      <w:pPr>
        <w:pStyle w:val="ListParagraph"/>
        <w:numPr>
          <w:ilvl w:val="0"/>
          <w:numId w:val="0"/>
        </w:numPr>
        <w:pBdr>
          <w:top w:val="single" w:sz="4" w:space="1" w:color="auto"/>
          <w:left w:val="single" w:sz="4" w:space="4" w:color="auto"/>
          <w:bottom w:val="single" w:sz="4" w:space="1" w:color="auto"/>
          <w:right w:val="single" w:sz="4" w:space="4" w:color="auto"/>
        </w:pBdr>
        <w:spacing w:before="0" w:after="0" w:line="240" w:lineRule="auto"/>
        <w:rPr>
          <w:lang w:val="en-US"/>
        </w:rPr>
      </w:pPr>
      <w:r>
        <w:rPr>
          <w:lang w:val="en-US"/>
        </w:rPr>
        <w:t>-</w:t>
      </w:r>
      <w:r w:rsidRPr="00DE4389">
        <w:rPr>
          <w:lang w:val="en-US"/>
        </w:rPr>
        <w:t xml:space="preserve"> Specify </w:t>
      </w:r>
      <w:r w:rsidRPr="00A90A31">
        <w:rPr>
          <w:szCs w:val="24"/>
          <w:lang w:val="en-GB"/>
        </w:rPr>
        <w:t xml:space="preserve">how data will be curated </w:t>
      </w:r>
      <w:r>
        <w:rPr>
          <w:szCs w:val="24"/>
          <w:lang w:val="en-GB"/>
        </w:rPr>
        <w:t>and</w:t>
      </w:r>
      <w:r w:rsidRPr="00A90A31">
        <w:rPr>
          <w:szCs w:val="24"/>
          <w:lang w:val="en-GB"/>
        </w:rPr>
        <w:t xml:space="preserve"> preserved (including after the end of the project)</w:t>
      </w:r>
      <w:r>
        <w:rPr>
          <w:lang w:val="en-US"/>
        </w:rPr>
        <w:t>;</w:t>
      </w:r>
    </w:p>
    <w:p w14:paraId="090D1F4E" w14:textId="77777777" w:rsidR="00DE4389" w:rsidRPr="00DE4389" w:rsidRDefault="00DE4389" w:rsidP="00DE4389">
      <w:pPr>
        <w:pStyle w:val="ListParagraph"/>
        <w:numPr>
          <w:ilvl w:val="0"/>
          <w:numId w:val="0"/>
        </w:numPr>
        <w:spacing w:before="0" w:after="0" w:line="240" w:lineRule="auto"/>
        <w:ind w:left="720"/>
        <w:jc w:val="both"/>
        <w:rPr>
          <w:szCs w:val="24"/>
          <w:lang w:val="en-GB"/>
        </w:rPr>
      </w:pPr>
    </w:p>
    <w:p w14:paraId="4377FE7B" w14:textId="51D6501B" w:rsidR="003D61F8" w:rsidRPr="001B626C" w:rsidRDefault="003D61F8" w:rsidP="003D61F8">
      <w:pPr>
        <w:pStyle w:val="Heading4"/>
        <w:spacing w:before="0" w:line="240" w:lineRule="auto"/>
        <w:rPr>
          <w:szCs w:val="24"/>
          <w:lang w:val="en-GB"/>
        </w:rPr>
      </w:pPr>
      <w:r w:rsidRPr="001B626C">
        <w:rPr>
          <w:szCs w:val="24"/>
          <w:lang w:val="en-GB"/>
        </w:rPr>
        <w:t>The closing date for</w:t>
      </w:r>
      <w:r w:rsidR="005B1CC9">
        <w:rPr>
          <w:szCs w:val="24"/>
          <w:lang w:val="en-GB"/>
        </w:rPr>
        <w:t xml:space="preserve"> complete and timely</w:t>
      </w:r>
      <w:r w:rsidRPr="001B626C">
        <w:rPr>
          <w:szCs w:val="24"/>
          <w:lang w:val="en-GB"/>
        </w:rPr>
        <w:t xml:space="preserve"> submission of </w:t>
      </w:r>
      <w:r w:rsidRPr="00D819F1">
        <w:rPr>
          <w:szCs w:val="24"/>
          <w:lang w:val="en-GB"/>
        </w:rPr>
        <w:t xml:space="preserve">proposals is </w:t>
      </w:r>
      <w:r w:rsidR="00E976DF">
        <w:rPr>
          <w:szCs w:val="24"/>
          <w:lang w:val="en-GB"/>
        </w:rPr>
        <w:t>18</w:t>
      </w:r>
      <w:r w:rsidR="00820583" w:rsidRPr="00E21197">
        <w:rPr>
          <w:szCs w:val="24"/>
          <w:vertAlign w:val="superscript"/>
          <w:lang w:val="en-GB"/>
        </w:rPr>
        <w:t>th</w:t>
      </w:r>
      <w:r w:rsidRPr="00D819F1">
        <w:rPr>
          <w:szCs w:val="24"/>
          <w:lang w:val="en-GB"/>
        </w:rPr>
        <w:t xml:space="preserve"> </w:t>
      </w:r>
      <w:r w:rsidR="00820583" w:rsidRPr="00D819F1">
        <w:rPr>
          <w:szCs w:val="24"/>
          <w:lang w:val="en-GB"/>
        </w:rPr>
        <w:t>September</w:t>
      </w:r>
      <w:r w:rsidRPr="00D819F1">
        <w:rPr>
          <w:szCs w:val="24"/>
          <w:lang w:val="en-GB"/>
        </w:rPr>
        <w:t xml:space="preserve"> 2020</w:t>
      </w:r>
      <w:r w:rsidR="009213AF">
        <w:rPr>
          <w:szCs w:val="24"/>
          <w:lang w:val="en-GB"/>
        </w:rPr>
        <w:t xml:space="preserve"> in M08</w:t>
      </w:r>
      <w:r w:rsidRPr="00D819F1">
        <w:rPr>
          <w:szCs w:val="24"/>
          <w:lang w:val="en-GB"/>
        </w:rPr>
        <w:t xml:space="preserve"> – </w:t>
      </w:r>
      <w:r w:rsidR="00820583" w:rsidRPr="00D819F1">
        <w:rPr>
          <w:szCs w:val="24"/>
          <w:lang w:val="en-GB"/>
        </w:rPr>
        <w:t>12 am CET</w:t>
      </w:r>
      <w:r w:rsidRPr="00D819F1">
        <w:rPr>
          <w:szCs w:val="24"/>
          <w:lang w:val="en-GB"/>
        </w:rPr>
        <w:t xml:space="preserve">. Applications should be submitted to </w:t>
      </w:r>
      <w:r w:rsidR="005B1CC9" w:rsidRPr="00D819F1">
        <w:rPr>
          <w:szCs w:val="24"/>
          <w:lang w:val="en-GB"/>
        </w:rPr>
        <w:t>EJP</w:t>
      </w:r>
      <w:r w:rsidRPr="00D819F1">
        <w:rPr>
          <w:szCs w:val="24"/>
          <w:lang w:val="en-GB"/>
        </w:rPr>
        <w:t>firstcall@luke.fi</w:t>
      </w:r>
      <w:r w:rsidRPr="001B626C">
        <w:rPr>
          <w:szCs w:val="24"/>
          <w:lang w:val="en-GB"/>
        </w:rPr>
        <w:t xml:space="preserve"> </w:t>
      </w:r>
    </w:p>
    <w:p w14:paraId="224BB651" w14:textId="77777777" w:rsidR="00AA0AA1" w:rsidRDefault="00AA0AA1" w:rsidP="003D61F8">
      <w:pPr>
        <w:rPr>
          <w:b/>
          <w:lang w:val="en-GB"/>
        </w:rPr>
      </w:pPr>
      <w:r>
        <w:rPr>
          <w:b/>
          <w:lang w:val="en-GB"/>
        </w:rPr>
        <w:br w:type="page"/>
      </w:r>
    </w:p>
    <w:p w14:paraId="683EB743" w14:textId="23A9DC67" w:rsidR="005C30DF" w:rsidRPr="00AA0AA1" w:rsidRDefault="00031B6E" w:rsidP="003D61F8">
      <w:pPr>
        <w:rPr>
          <w:b/>
          <w:lang w:val="en-GB"/>
        </w:rPr>
      </w:pPr>
      <w:r>
        <w:rPr>
          <w:b/>
          <w:lang w:val="en-GB"/>
        </w:rPr>
        <w:t xml:space="preserve">Annex 4: </w:t>
      </w:r>
      <w:r w:rsidR="00F12039">
        <w:rPr>
          <w:b/>
          <w:lang w:val="en-GB"/>
        </w:rPr>
        <w:t>Project timeline</w:t>
      </w:r>
      <w:r w:rsidR="00C57A74" w:rsidRPr="00AA0AA1">
        <w:rPr>
          <w:b/>
          <w:lang w:val="en-GB"/>
        </w:rPr>
        <w:t xml:space="preserve"> </w:t>
      </w:r>
      <w:r w:rsidR="00AA0AA1" w:rsidRPr="00AA0AA1">
        <w:rPr>
          <w:b/>
          <w:lang w:val="en-GB"/>
        </w:rPr>
        <w:t>for small, medium and large</w:t>
      </w:r>
      <w:r w:rsidR="00C57A74" w:rsidRPr="00AA0AA1">
        <w:rPr>
          <w:b/>
          <w:lang w:val="en-GB"/>
        </w:rPr>
        <w:t xml:space="preserve"> project</w:t>
      </w:r>
      <w:r w:rsidR="00AA0AA1" w:rsidRPr="00AA0AA1">
        <w:rPr>
          <w:b/>
          <w:lang w:val="en-GB"/>
        </w:rPr>
        <w:t>s</w:t>
      </w:r>
      <w:r w:rsidR="00AA0AA1">
        <w:rPr>
          <w:b/>
          <w:lang w:val="en-GB"/>
        </w:rPr>
        <w:t xml:space="preserve"> (an example)</w:t>
      </w:r>
      <w:r w:rsidR="006A1496">
        <w:rPr>
          <w:b/>
          <w:lang w:val="en-GB"/>
        </w:rPr>
        <w:t>; see also Annex 3, section 4</w:t>
      </w:r>
    </w:p>
    <w:p w14:paraId="6B2B3997" w14:textId="77777777" w:rsidR="00C57A74" w:rsidRDefault="00C57A74" w:rsidP="003D61F8">
      <w:pPr>
        <w:rPr>
          <w:sz w:val="22"/>
          <w:lang w:val="en-GB"/>
        </w:rPr>
      </w:pPr>
    </w:p>
    <w:p w14:paraId="39B81B3F" w14:textId="09EA7E4D" w:rsidR="00820583" w:rsidRPr="001B626C" w:rsidRDefault="00820583" w:rsidP="003D61F8">
      <w:pPr>
        <w:rPr>
          <w:sz w:val="22"/>
          <w:lang w:val="en-GB"/>
        </w:rPr>
      </w:pPr>
      <w:r>
        <w:rPr>
          <w:sz w:val="22"/>
          <w:lang w:val="en-GB"/>
        </w:rPr>
        <w:t xml:space="preserve">Table A4.1: An example of a work plan based on a Gantt chart </w:t>
      </w:r>
    </w:p>
    <w:tbl>
      <w:tblPr>
        <w:tblStyle w:val="TableGrid"/>
        <w:tblW w:w="8472" w:type="dxa"/>
        <w:tblInd w:w="108" w:type="dxa"/>
        <w:tblLayout w:type="fixed"/>
        <w:tblLook w:val="04A0" w:firstRow="1" w:lastRow="0" w:firstColumn="1" w:lastColumn="0" w:noHBand="0" w:noVBand="1"/>
      </w:tblPr>
      <w:tblGrid>
        <w:gridCol w:w="959"/>
        <w:gridCol w:w="626"/>
        <w:gridCol w:w="626"/>
        <w:gridCol w:w="626"/>
        <w:gridCol w:w="626"/>
        <w:gridCol w:w="626"/>
        <w:gridCol w:w="626"/>
        <w:gridCol w:w="626"/>
        <w:gridCol w:w="626"/>
        <w:gridCol w:w="626"/>
        <w:gridCol w:w="626"/>
        <w:gridCol w:w="544"/>
        <w:gridCol w:w="82"/>
        <w:gridCol w:w="627"/>
      </w:tblGrid>
      <w:tr w:rsidR="00B641C2" w:rsidRPr="00977A6D" w14:paraId="14E34C99" w14:textId="41C060DE" w:rsidTr="00B641C2">
        <w:tc>
          <w:tcPr>
            <w:tcW w:w="959" w:type="dxa"/>
          </w:tcPr>
          <w:p w14:paraId="6189129A" w14:textId="77777777" w:rsidR="00B641C2" w:rsidRPr="001B626C" w:rsidRDefault="00B641C2" w:rsidP="003D61F8">
            <w:pPr>
              <w:rPr>
                <w:sz w:val="22"/>
                <w:lang w:val="en-GB"/>
              </w:rPr>
            </w:pPr>
          </w:p>
        </w:tc>
        <w:tc>
          <w:tcPr>
            <w:tcW w:w="6804" w:type="dxa"/>
            <w:gridSpan w:val="11"/>
            <w:tcBorders>
              <w:right w:val="single" w:sz="4" w:space="0" w:color="FFFFFF" w:themeColor="background1"/>
            </w:tcBorders>
          </w:tcPr>
          <w:p w14:paraId="72007308" w14:textId="77777777" w:rsidR="00B641C2" w:rsidRPr="001B626C" w:rsidRDefault="00B641C2" w:rsidP="003D61F8">
            <w:pPr>
              <w:rPr>
                <w:sz w:val="22"/>
                <w:lang w:val="en-GB"/>
              </w:rPr>
            </w:pPr>
            <w:r w:rsidRPr="001B626C">
              <w:rPr>
                <w:sz w:val="22"/>
                <w:lang w:val="en-GB"/>
              </w:rPr>
              <w:t>1</w:t>
            </w:r>
            <w:r w:rsidRPr="001B626C">
              <w:rPr>
                <w:sz w:val="22"/>
                <w:vertAlign w:val="superscript"/>
                <w:lang w:val="en-GB"/>
              </w:rPr>
              <w:t>st</w:t>
            </w:r>
            <w:r w:rsidRPr="001B626C">
              <w:rPr>
                <w:sz w:val="22"/>
                <w:lang w:val="en-GB"/>
              </w:rPr>
              <w:t xml:space="preserve"> Annual period </w:t>
            </w:r>
          </w:p>
          <w:p w14:paraId="26D64EBB" w14:textId="228BCAE1" w:rsidR="00B641C2" w:rsidRPr="001B626C" w:rsidRDefault="00B641C2" w:rsidP="003D61F8">
            <w:pPr>
              <w:rPr>
                <w:sz w:val="22"/>
                <w:lang w:val="en-GB"/>
              </w:rPr>
            </w:pPr>
            <w:r w:rsidRPr="001B626C">
              <w:rPr>
                <w:sz w:val="22"/>
                <w:lang w:val="en-GB"/>
              </w:rPr>
              <w:t>first work plan</w:t>
            </w:r>
          </w:p>
        </w:tc>
        <w:tc>
          <w:tcPr>
            <w:tcW w:w="709" w:type="dxa"/>
            <w:gridSpan w:val="2"/>
            <w:tcBorders>
              <w:left w:val="single" w:sz="4" w:space="0" w:color="FFFFFF" w:themeColor="background1"/>
              <w:right w:val="single" w:sz="4" w:space="0" w:color="000000" w:themeColor="text1"/>
            </w:tcBorders>
          </w:tcPr>
          <w:p w14:paraId="0EEAA68B" w14:textId="65098C59" w:rsidR="00B641C2" w:rsidRPr="001B626C" w:rsidRDefault="00B641C2" w:rsidP="00CB366A">
            <w:pPr>
              <w:rPr>
                <w:sz w:val="22"/>
                <w:lang w:val="en-GB"/>
              </w:rPr>
            </w:pPr>
          </w:p>
        </w:tc>
      </w:tr>
      <w:tr w:rsidR="00B641C2" w:rsidRPr="001B626C" w14:paraId="3A84EBA2" w14:textId="306166D1" w:rsidTr="00C238A1">
        <w:tc>
          <w:tcPr>
            <w:tcW w:w="959" w:type="dxa"/>
          </w:tcPr>
          <w:p w14:paraId="6EFE4273" w14:textId="6DEC2FCD" w:rsidR="00B641C2" w:rsidRPr="001B626C" w:rsidRDefault="00B641C2" w:rsidP="003D61F8">
            <w:pPr>
              <w:rPr>
                <w:sz w:val="22"/>
                <w:lang w:val="en-GB"/>
              </w:rPr>
            </w:pPr>
            <w:r>
              <w:rPr>
                <w:sz w:val="22"/>
                <w:lang w:val="en-GB"/>
              </w:rPr>
              <w:t>Months</w:t>
            </w:r>
          </w:p>
        </w:tc>
        <w:tc>
          <w:tcPr>
            <w:tcW w:w="626" w:type="dxa"/>
          </w:tcPr>
          <w:p w14:paraId="2B4830D0" w14:textId="099066BE" w:rsidR="00B641C2" w:rsidRPr="001B626C" w:rsidRDefault="00B641C2" w:rsidP="00B641C2">
            <w:pPr>
              <w:rPr>
                <w:sz w:val="22"/>
                <w:lang w:val="en-GB"/>
              </w:rPr>
            </w:pPr>
            <w:r>
              <w:rPr>
                <w:sz w:val="22"/>
                <w:lang w:val="en-GB"/>
              </w:rPr>
              <w:t>1</w:t>
            </w:r>
          </w:p>
        </w:tc>
        <w:tc>
          <w:tcPr>
            <w:tcW w:w="626" w:type="dxa"/>
          </w:tcPr>
          <w:p w14:paraId="0B8558C8" w14:textId="03C23B07" w:rsidR="00B641C2" w:rsidRPr="001B626C" w:rsidRDefault="00B641C2" w:rsidP="003D61F8">
            <w:pPr>
              <w:rPr>
                <w:sz w:val="22"/>
                <w:lang w:val="en-GB"/>
              </w:rPr>
            </w:pPr>
            <w:r>
              <w:rPr>
                <w:sz w:val="22"/>
                <w:lang w:val="en-GB"/>
              </w:rPr>
              <w:t>2</w:t>
            </w:r>
          </w:p>
        </w:tc>
        <w:tc>
          <w:tcPr>
            <w:tcW w:w="626" w:type="dxa"/>
          </w:tcPr>
          <w:p w14:paraId="15ABB37F" w14:textId="4D5F3144" w:rsidR="00B641C2" w:rsidRPr="001B626C" w:rsidRDefault="00B641C2" w:rsidP="003D61F8">
            <w:pPr>
              <w:rPr>
                <w:sz w:val="22"/>
                <w:lang w:val="en-GB"/>
              </w:rPr>
            </w:pPr>
            <w:r>
              <w:rPr>
                <w:sz w:val="22"/>
                <w:lang w:val="en-GB"/>
              </w:rPr>
              <w:t>3</w:t>
            </w:r>
          </w:p>
        </w:tc>
        <w:tc>
          <w:tcPr>
            <w:tcW w:w="626" w:type="dxa"/>
          </w:tcPr>
          <w:p w14:paraId="7711C382" w14:textId="57F1E09B" w:rsidR="00B641C2" w:rsidRPr="001B626C" w:rsidRDefault="00B641C2" w:rsidP="003D61F8">
            <w:pPr>
              <w:rPr>
                <w:sz w:val="22"/>
                <w:lang w:val="en-GB"/>
              </w:rPr>
            </w:pPr>
            <w:r>
              <w:rPr>
                <w:sz w:val="22"/>
                <w:lang w:val="en-GB"/>
              </w:rPr>
              <w:t>4</w:t>
            </w:r>
          </w:p>
        </w:tc>
        <w:tc>
          <w:tcPr>
            <w:tcW w:w="626" w:type="dxa"/>
          </w:tcPr>
          <w:p w14:paraId="56E02076" w14:textId="75429184" w:rsidR="00B641C2" w:rsidRPr="001B626C" w:rsidRDefault="00B641C2" w:rsidP="003D61F8">
            <w:pPr>
              <w:rPr>
                <w:sz w:val="22"/>
                <w:lang w:val="en-GB"/>
              </w:rPr>
            </w:pPr>
            <w:r>
              <w:rPr>
                <w:sz w:val="22"/>
                <w:lang w:val="en-GB"/>
              </w:rPr>
              <w:t>5</w:t>
            </w:r>
          </w:p>
        </w:tc>
        <w:tc>
          <w:tcPr>
            <w:tcW w:w="626" w:type="dxa"/>
            <w:tcBorders>
              <w:right w:val="single" w:sz="4" w:space="0" w:color="000000" w:themeColor="text1"/>
            </w:tcBorders>
          </w:tcPr>
          <w:p w14:paraId="7F865127" w14:textId="15D574C9" w:rsidR="00B641C2" w:rsidRPr="001B626C" w:rsidRDefault="00B641C2" w:rsidP="003D61F8">
            <w:pPr>
              <w:rPr>
                <w:sz w:val="22"/>
                <w:lang w:val="en-GB"/>
              </w:rPr>
            </w:pPr>
            <w:r>
              <w:rPr>
                <w:sz w:val="22"/>
                <w:lang w:val="en-GB"/>
              </w:rPr>
              <w:t>6</w:t>
            </w:r>
          </w:p>
        </w:tc>
        <w:tc>
          <w:tcPr>
            <w:tcW w:w="626" w:type="dxa"/>
            <w:tcBorders>
              <w:left w:val="single" w:sz="4" w:space="0" w:color="000000" w:themeColor="text1"/>
            </w:tcBorders>
          </w:tcPr>
          <w:p w14:paraId="5EE439D4" w14:textId="38EDF1DA" w:rsidR="00B641C2" w:rsidRPr="001B626C" w:rsidRDefault="00B641C2" w:rsidP="003D61F8">
            <w:pPr>
              <w:rPr>
                <w:sz w:val="22"/>
                <w:lang w:val="en-GB"/>
              </w:rPr>
            </w:pPr>
            <w:r>
              <w:rPr>
                <w:sz w:val="22"/>
                <w:lang w:val="en-GB"/>
              </w:rPr>
              <w:t>7</w:t>
            </w:r>
          </w:p>
        </w:tc>
        <w:tc>
          <w:tcPr>
            <w:tcW w:w="626" w:type="dxa"/>
          </w:tcPr>
          <w:p w14:paraId="748B732C" w14:textId="1B63FFD4" w:rsidR="00B641C2" w:rsidRPr="001B626C" w:rsidRDefault="00B641C2" w:rsidP="00240C69">
            <w:pPr>
              <w:rPr>
                <w:sz w:val="22"/>
                <w:lang w:val="en-GB"/>
              </w:rPr>
            </w:pPr>
            <w:r>
              <w:rPr>
                <w:sz w:val="22"/>
                <w:lang w:val="en-GB"/>
              </w:rPr>
              <w:t>8</w:t>
            </w:r>
          </w:p>
        </w:tc>
        <w:tc>
          <w:tcPr>
            <w:tcW w:w="626" w:type="dxa"/>
          </w:tcPr>
          <w:p w14:paraId="24CE542D" w14:textId="665A345E" w:rsidR="00B641C2" w:rsidRPr="001B626C" w:rsidRDefault="00B641C2" w:rsidP="003D61F8">
            <w:pPr>
              <w:rPr>
                <w:sz w:val="22"/>
                <w:lang w:val="en-GB"/>
              </w:rPr>
            </w:pPr>
            <w:r>
              <w:rPr>
                <w:sz w:val="22"/>
                <w:lang w:val="en-GB"/>
              </w:rPr>
              <w:t>9</w:t>
            </w:r>
          </w:p>
        </w:tc>
        <w:tc>
          <w:tcPr>
            <w:tcW w:w="626" w:type="dxa"/>
          </w:tcPr>
          <w:p w14:paraId="1A7FF91F" w14:textId="2D97D783" w:rsidR="00B641C2" w:rsidRPr="001B626C" w:rsidRDefault="00B641C2" w:rsidP="003D61F8">
            <w:pPr>
              <w:rPr>
                <w:sz w:val="22"/>
                <w:lang w:val="en-GB"/>
              </w:rPr>
            </w:pPr>
            <w:r>
              <w:rPr>
                <w:sz w:val="22"/>
                <w:lang w:val="en-GB"/>
              </w:rPr>
              <w:t>10</w:t>
            </w:r>
          </w:p>
        </w:tc>
        <w:tc>
          <w:tcPr>
            <w:tcW w:w="626" w:type="dxa"/>
            <w:gridSpan w:val="2"/>
          </w:tcPr>
          <w:p w14:paraId="6F30BE8B" w14:textId="35337C81" w:rsidR="00B641C2" w:rsidRPr="001B626C" w:rsidRDefault="00B641C2" w:rsidP="003D61F8">
            <w:pPr>
              <w:rPr>
                <w:sz w:val="22"/>
                <w:lang w:val="en-GB"/>
              </w:rPr>
            </w:pPr>
            <w:r>
              <w:rPr>
                <w:sz w:val="22"/>
                <w:lang w:val="en-GB"/>
              </w:rPr>
              <w:t>11</w:t>
            </w:r>
          </w:p>
        </w:tc>
        <w:tc>
          <w:tcPr>
            <w:tcW w:w="627" w:type="dxa"/>
            <w:tcBorders>
              <w:right w:val="single" w:sz="4" w:space="0" w:color="000000" w:themeColor="text1"/>
            </w:tcBorders>
          </w:tcPr>
          <w:p w14:paraId="7F4F1256" w14:textId="133C3862" w:rsidR="00B641C2" w:rsidRPr="001B626C" w:rsidRDefault="00B641C2" w:rsidP="003D61F8">
            <w:pPr>
              <w:rPr>
                <w:sz w:val="22"/>
                <w:lang w:val="en-GB"/>
              </w:rPr>
            </w:pPr>
            <w:r>
              <w:rPr>
                <w:sz w:val="22"/>
                <w:lang w:val="en-GB"/>
              </w:rPr>
              <w:t>12</w:t>
            </w:r>
          </w:p>
        </w:tc>
      </w:tr>
      <w:tr w:rsidR="00B641C2" w:rsidRPr="001B626C" w14:paraId="643B8729" w14:textId="03C0CDCA" w:rsidTr="00C238A1">
        <w:tc>
          <w:tcPr>
            <w:tcW w:w="959" w:type="dxa"/>
          </w:tcPr>
          <w:p w14:paraId="185089BC" w14:textId="1B11C94E" w:rsidR="00B641C2" w:rsidRPr="001B626C" w:rsidRDefault="00B641C2" w:rsidP="003D61F8">
            <w:pPr>
              <w:rPr>
                <w:sz w:val="22"/>
                <w:lang w:val="en-GB"/>
              </w:rPr>
            </w:pPr>
            <w:r w:rsidRPr="001B626C">
              <w:rPr>
                <w:sz w:val="22"/>
                <w:lang w:val="en-GB"/>
              </w:rPr>
              <w:t>WP1</w:t>
            </w:r>
          </w:p>
        </w:tc>
        <w:tc>
          <w:tcPr>
            <w:tcW w:w="626" w:type="dxa"/>
            <w:shd w:val="clear" w:color="auto" w:fill="000000" w:themeFill="text1"/>
          </w:tcPr>
          <w:p w14:paraId="64C0A9A4" w14:textId="77777777" w:rsidR="00B641C2" w:rsidRPr="001B626C" w:rsidRDefault="00B641C2" w:rsidP="003D61F8">
            <w:pPr>
              <w:rPr>
                <w:sz w:val="22"/>
                <w:highlight w:val="green"/>
                <w:lang w:val="en-GB"/>
              </w:rPr>
            </w:pPr>
          </w:p>
        </w:tc>
        <w:tc>
          <w:tcPr>
            <w:tcW w:w="626" w:type="dxa"/>
            <w:shd w:val="clear" w:color="auto" w:fill="000000" w:themeFill="text1"/>
          </w:tcPr>
          <w:p w14:paraId="4E38E932" w14:textId="77777777" w:rsidR="00B641C2" w:rsidRPr="001B626C" w:rsidRDefault="00B641C2" w:rsidP="003D61F8">
            <w:pPr>
              <w:rPr>
                <w:sz w:val="22"/>
                <w:highlight w:val="green"/>
                <w:lang w:val="en-GB"/>
              </w:rPr>
            </w:pPr>
          </w:p>
        </w:tc>
        <w:tc>
          <w:tcPr>
            <w:tcW w:w="626" w:type="dxa"/>
            <w:shd w:val="clear" w:color="auto" w:fill="000000" w:themeFill="text1"/>
          </w:tcPr>
          <w:p w14:paraId="7856FD3A" w14:textId="77777777" w:rsidR="00B641C2" w:rsidRPr="001B626C" w:rsidRDefault="00B641C2" w:rsidP="003D61F8">
            <w:pPr>
              <w:rPr>
                <w:sz w:val="22"/>
                <w:highlight w:val="green"/>
                <w:lang w:val="en-GB"/>
              </w:rPr>
            </w:pPr>
          </w:p>
        </w:tc>
        <w:tc>
          <w:tcPr>
            <w:tcW w:w="626" w:type="dxa"/>
            <w:shd w:val="clear" w:color="auto" w:fill="000000" w:themeFill="text1"/>
          </w:tcPr>
          <w:p w14:paraId="3C3D80A6" w14:textId="77777777" w:rsidR="00B641C2" w:rsidRPr="001B626C" w:rsidRDefault="00B641C2" w:rsidP="003D61F8">
            <w:pPr>
              <w:rPr>
                <w:sz w:val="22"/>
                <w:highlight w:val="green"/>
                <w:lang w:val="en-GB"/>
              </w:rPr>
            </w:pPr>
          </w:p>
        </w:tc>
        <w:tc>
          <w:tcPr>
            <w:tcW w:w="626" w:type="dxa"/>
            <w:shd w:val="clear" w:color="auto" w:fill="000000" w:themeFill="text1"/>
          </w:tcPr>
          <w:p w14:paraId="0AF45A56" w14:textId="77777777" w:rsidR="00B641C2" w:rsidRPr="001B626C" w:rsidRDefault="00B641C2" w:rsidP="003D61F8">
            <w:pPr>
              <w:rPr>
                <w:sz w:val="22"/>
                <w:highlight w:val="green"/>
                <w:lang w:val="en-GB"/>
              </w:rPr>
            </w:pPr>
          </w:p>
        </w:tc>
        <w:tc>
          <w:tcPr>
            <w:tcW w:w="626" w:type="dxa"/>
            <w:tcBorders>
              <w:right w:val="single" w:sz="4" w:space="0" w:color="000000" w:themeColor="text1"/>
            </w:tcBorders>
            <w:shd w:val="clear" w:color="auto" w:fill="000000" w:themeFill="text1"/>
          </w:tcPr>
          <w:p w14:paraId="1E7D2D69" w14:textId="6F4A282E" w:rsidR="00B641C2" w:rsidRPr="001B626C" w:rsidRDefault="00B641C2" w:rsidP="003D61F8">
            <w:pPr>
              <w:rPr>
                <w:sz w:val="22"/>
                <w:highlight w:val="green"/>
                <w:lang w:val="en-GB"/>
              </w:rPr>
            </w:pPr>
          </w:p>
        </w:tc>
        <w:tc>
          <w:tcPr>
            <w:tcW w:w="626" w:type="dxa"/>
            <w:tcBorders>
              <w:left w:val="single" w:sz="4" w:space="0" w:color="000000" w:themeColor="text1"/>
            </w:tcBorders>
            <w:shd w:val="clear" w:color="auto" w:fill="000000" w:themeFill="text1"/>
          </w:tcPr>
          <w:p w14:paraId="4343C519" w14:textId="77777777" w:rsidR="00B641C2" w:rsidRPr="001B626C" w:rsidRDefault="00B641C2" w:rsidP="003D61F8">
            <w:pPr>
              <w:rPr>
                <w:sz w:val="22"/>
                <w:highlight w:val="green"/>
                <w:lang w:val="en-GB"/>
              </w:rPr>
            </w:pPr>
          </w:p>
        </w:tc>
        <w:tc>
          <w:tcPr>
            <w:tcW w:w="626" w:type="dxa"/>
            <w:shd w:val="clear" w:color="auto" w:fill="000000" w:themeFill="text1"/>
          </w:tcPr>
          <w:p w14:paraId="19ED3384" w14:textId="77777777" w:rsidR="00B641C2" w:rsidRPr="001B626C" w:rsidRDefault="00B641C2" w:rsidP="003D61F8">
            <w:pPr>
              <w:rPr>
                <w:sz w:val="22"/>
                <w:highlight w:val="green"/>
                <w:lang w:val="en-GB"/>
              </w:rPr>
            </w:pPr>
          </w:p>
        </w:tc>
        <w:tc>
          <w:tcPr>
            <w:tcW w:w="626" w:type="dxa"/>
            <w:shd w:val="clear" w:color="auto" w:fill="000000" w:themeFill="text1"/>
          </w:tcPr>
          <w:p w14:paraId="3BDE03DA" w14:textId="77777777" w:rsidR="00B641C2" w:rsidRPr="001B626C" w:rsidRDefault="00B641C2" w:rsidP="003D61F8">
            <w:pPr>
              <w:rPr>
                <w:sz w:val="22"/>
                <w:highlight w:val="green"/>
                <w:lang w:val="en-GB"/>
              </w:rPr>
            </w:pPr>
          </w:p>
        </w:tc>
        <w:tc>
          <w:tcPr>
            <w:tcW w:w="626" w:type="dxa"/>
            <w:shd w:val="clear" w:color="auto" w:fill="000000" w:themeFill="text1"/>
          </w:tcPr>
          <w:p w14:paraId="4F46A52D" w14:textId="77777777" w:rsidR="00B641C2" w:rsidRPr="001B626C" w:rsidRDefault="00B641C2" w:rsidP="003D61F8">
            <w:pPr>
              <w:rPr>
                <w:sz w:val="22"/>
                <w:highlight w:val="green"/>
                <w:lang w:val="en-GB"/>
              </w:rPr>
            </w:pPr>
          </w:p>
        </w:tc>
        <w:tc>
          <w:tcPr>
            <w:tcW w:w="626" w:type="dxa"/>
            <w:gridSpan w:val="2"/>
            <w:shd w:val="clear" w:color="auto" w:fill="000000" w:themeFill="text1"/>
          </w:tcPr>
          <w:p w14:paraId="04B49663" w14:textId="77777777" w:rsidR="00B641C2" w:rsidRPr="001B626C" w:rsidRDefault="00B641C2" w:rsidP="003D61F8">
            <w:pPr>
              <w:rPr>
                <w:sz w:val="22"/>
                <w:highlight w:val="green"/>
                <w:lang w:val="en-GB"/>
              </w:rPr>
            </w:pPr>
          </w:p>
        </w:tc>
        <w:tc>
          <w:tcPr>
            <w:tcW w:w="627" w:type="dxa"/>
            <w:tcBorders>
              <w:right w:val="single" w:sz="4" w:space="0" w:color="000000" w:themeColor="text1"/>
            </w:tcBorders>
            <w:shd w:val="clear" w:color="auto" w:fill="000000" w:themeFill="text1"/>
          </w:tcPr>
          <w:p w14:paraId="0FA1D410" w14:textId="77777777" w:rsidR="00B641C2" w:rsidRPr="001B626C" w:rsidRDefault="00B641C2" w:rsidP="003D61F8">
            <w:pPr>
              <w:rPr>
                <w:sz w:val="22"/>
                <w:highlight w:val="green"/>
                <w:lang w:val="en-GB"/>
              </w:rPr>
            </w:pPr>
          </w:p>
        </w:tc>
      </w:tr>
      <w:tr w:rsidR="00B641C2" w:rsidRPr="001B626C" w14:paraId="2F1926A1" w14:textId="402B04B2" w:rsidTr="00C238A1">
        <w:tc>
          <w:tcPr>
            <w:tcW w:w="959" w:type="dxa"/>
          </w:tcPr>
          <w:p w14:paraId="5ABD2B9A" w14:textId="14646631" w:rsidR="00B641C2" w:rsidRPr="001B626C" w:rsidRDefault="00B641C2" w:rsidP="003D61F8">
            <w:pPr>
              <w:rPr>
                <w:sz w:val="22"/>
                <w:lang w:val="en-GB"/>
              </w:rPr>
            </w:pPr>
            <w:r w:rsidRPr="001B626C">
              <w:rPr>
                <w:sz w:val="22"/>
                <w:lang w:val="en-GB"/>
              </w:rPr>
              <w:t>T1.1</w:t>
            </w:r>
          </w:p>
        </w:tc>
        <w:tc>
          <w:tcPr>
            <w:tcW w:w="626" w:type="dxa"/>
            <w:shd w:val="clear" w:color="auto" w:fill="D9D9D9" w:themeFill="background1" w:themeFillShade="D9"/>
          </w:tcPr>
          <w:p w14:paraId="263E8884" w14:textId="77777777" w:rsidR="00B641C2" w:rsidRPr="001B626C" w:rsidRDefault="00B641C2" w:rsidP="003D61F8">
            <w:pPr>
              <w:rPr>
                <w:sz w:val="22"/>
                <w:lang w:val="en-GB"/>
              </w:rPr>
            </w:pPr>
          </w:p>
        </w:tc>
        <w:tc>
          <w:tcPr>
            <w:tcW w:w="626" w:type="dxa"/>
            <w:shd w:val="clear" w:color="auto" w:fill="D9D9D9" w:themeFill="background1" w:themeFillShade="D9"/>
          </w:tcPr>
          <w:p w14:paraId="4807F410" w14:textId="77777777" w:rsidR="00B641C2" w:rsidRPr="001B626C" w:rsidRDefault="00B641C2" w:rsidP="003D61F8">
            <w:pPr>
              <w:rPr>
                <w:sz w:val="22"/>
                <w:lang w:val="en-GB"/>
              </w:rPr>
            </w:pPr>
          </w:p>
        </w:tc>
        <w:tc>
          <w:tcPr>
            <w:tcW w:w="626" w:type="dxa"/>
            <w:shd w:val="clear" w:color="auto" w:fill="D9D9D9" w:themeFill="background1" w:themeFillShade="D9"/>
          </w:tcPr>
          <w:p w14:paraId="742AE7EB" w14:textId="77777777" w:rsidR="00B641C2" w:rsidRPr="001B626C" w:rsidRDefault="00B641C2" w:rsidP="003D61F8">
            <w:pPr>
              <w:rPr>
                <w:sz w:val="22"/>
                <w:lang w:val="en-GB"/>
              </w:rPr>
            </w:pPr>
          </w:p>
        </w:tc>
        <w:tc>
          <w:tcPr>
            <w:tcW w:w="626" w:type="dxa"/>
            <w:shd w:val="clear" w:color="auto" w:fill="D9D9D9" w:themeFill="background1" w:themeFillShade="D9"/>
          </w:tcPr>
          <w:p w14:paraId="2D1027F8" w14:textId="77777777" w:rsidR="00B641C2" w:rsidRPr="001B626C" w:rsidRDefault="00B641C2" w:rsidP="003D61F8">
            <w:pPr>
              <w:rPr>
                <w:sz w:val="22"/>
                <w:lang w:val="en-GB"/>
              </w:rPr>
            </w:pPr>
          </w:p>
        </w:tc>
        <w:tc>
          <w:tcPr>
            <w:tcW w:w="626" w:type="dxa"/>
          </w:tcPr>
          <w:p w14:paraId="64891D96" w14:textId="77777777" w:rsidR="00B641C2" w:rsidRPr="001B626C" w:rsidRDefault="00B641C2" w:rsidP="003D61F8">
            <w:pPr>
              <w:rPr>
                <w:sz w:val="22"/>
                <w:lang w:val="en-GB"/>
              </w:rPr>
            </w:pPr>
          </w:p>
        </w:tc>
        <w:tc>
          <w:tcPr>
            <w:tcW w:w="626" w:type="dxa"/>
            <w:tcBorders>
              <w:right w:val="single" w:sz="4" w:space="0" w:color="000000" w:themeColor="text1"/>
            </w:tcBorders>
          </w:tcPr>
          <w:p w14:paraId="5FDA29D6" w14:textId="5B3A3ED3" w:rsidR="00B641C2" w:rsidRPr="001B626C" w:rsidRDefault="00B641C2" w:rsidP="003D61F8">
            <w:pPr>
              <w:rPr>
                <w:sz w:val="22"/>
                <w:lang w:val="en-GB"/>
              </w:rPr>
            </w:pPr>
          </w:p>
        </w:tc>
        <w:tc>
          <w:tcPr>
            <w:tcW w:w="626" w:type="dxa"/>
            <w:tcBorders>
              <w:left w:val="single" w:sz="4" w:space="0" w:color="000000" w:themeColor="text1"/>
            </w:tcBorders>
          </w:tcPr>
          <w:p w14:paraId="4F83E14A" w14:textId="77777777" w:rsidR="00B641C2" w:rsidRPr="001B626C" w:rsidRDefault="00B641C2" w:rsidP="003D61F8">
            <w:pPr>
              <w:rPr>
                <w:sz w:val="22"/>
                <w:lang w:val="en-GB"/>
              </w:rPr>
            </w:pPr>
          </w:p>
        </w:tc>
        <w:tc>
          <w:tcPr>
            <w:tcW w:w="626" w:type="dxa"/>
          </w:tcPr>
          <w:p w14:paraId="1166B8F7" w14:textId="77777777" w:rsidR="00B641C2" w:rsidRPr="001B626C" w:rsidRDefault="00B641C2" w:rsidP="003D61F8">
            <w:pPr>
              <w:rPr>
                <w:sz w:val="22"/>
                <w:lang w:val="en-GB"/>
              </w:rPr>
            </w:pPr>
          </w:p>
        </w:tc>
        <w:tc>
          <w:tcPr>
            <w:tcW w:w="626" w:type="dxa"/>
          </w:tcPr>
          <w:p w14:paraId="2CD2907B" w14:textId="77777777" w:rsidR="00B641C2" w:rsidRPr="001B626C" w:rsidRDefault="00B641C2" w:rsidP="003D61F8">
            <w:pPr>
              <w:rPr>
                <w:sz w:val="22"/>
                <w:lang w:val="en-GB"/>
              </w:rPr>
            </w:pPr>
          </w:p>
        </w:tc>
        <w:tc>
          <w:tcPr>
            <w:tcW w:w="626" w:type="dxa"/>
          </w:tcPr>
          <w:p w14:paraId="24FD93BB" w14:textId="77777777" w:rsidR="00B641C2" w:rsidRPr="001B626C" w:rsidRDefault="00B641C2" w:rsidP="003D61F8">
            <w:pPr>
              <w:rPr>
                <w:sz w:val="22"/>
                <w:lang w:val="en-GB"/>
              </w:rPr>
            </w:pPr>
          </w:p>
        </w:tc>
        <w:tc>
          <w:tcPr>
            <w:tcW w:w="626" w:type="dxa"/>
            <w:gridSpan w:val="2"/>
          </w:tcPr>
          <w:p w14:paraId="7ABF976A" w14:textId="77777777" w:rsidR="00B641C2" w:rsidRPr="001B626C" w:rsidRDefault="00B641C2" w:rsidP="003D61F8">
            <w:pPr>
              <w:rPr>
                <w:sz w:val="22"/>
                <w:lang w:val="en-GB"/>
              </w:rPr>
            </w:pPr>
          </w:p>
        </w:tc>
        <w:tc>
          <w:tcPr>
            <w:tcW w:w="627" w:type="dxa"/>
            <w:tcBorders>
              <w:right w:val="single" w:sz="4" w:space="0" w:color="000000" w:themeColor="text1"/>
            </w:tcBorders>
          </w:tcPr>
          <w:p w14:paraId="18DA91B0" w14:textId="77777777" w:rsidR="00B641C2" w:rsidRPr="001B626C" w:rsidRDefault="00B641C2" w:rsidP="003D61F8">
            <w:pPr>
              <w:rPr>
                <w:sz w:val="22"/>
                <w:lang w:val="en-GB"/>
              </w:rPr>
            </w:pPr>
          </w:p>
        </w:tc>
      </w:tr>
      <w:tr w:rsidR="00B641C2" w:rsidRPr="001B626C" w14:paraId="77B5DD3D" w14:textId="77777777" w:rsidTr="00C238A1">
        <w:tc>
          <w:tcPr>
            <w:tcW w:w="959" w:type="dxa"/>
          </w:tcPr>
          <w:p w14:paraId="1EA3AEC1" w14:textId="16F57755" w:rsidR="00B641C2" w:rsidRPr="001B626C" w:rsidRDefault="00B641C2" w:rsidP="003D61F8">
            <w:pPr>
              <w:rPr>
                <w:sz w:val="22"/>
                <w:lang w:val="en-GB"/>
              </w:rPr>
            </w:pPr>
            <w:r>
              <w:rPr>
                <w:sz w:val="22"/>
                <w:lang w:val="en-GB"/>
              </w:rPr>
              <w:t>D</w:t>
            </w:r>
          </w:p>
        </w:tc>
        <w:tc>
          <w:tcPr>
            <w:tcW w:w="626" w:type="dxa"/>
            <w:shd w:val="clear" w:color="auto" w:fill="auto"/>
          </w:tcPr>
          <w:p w14:paraId="0873D465" w14:textId="77777777" w:rsidR="00B641C2" w:rsidRPr="001B626C" w:rsidRDefault="00B641C2" w:rsidP="003D61F8">
            <w:pPr>
              <w:rPr>
                <w:sz w:val="22"/>
                <w:lang w:val="en-GB"/>
              </w:rPr>
            </w:pPr>
          </w:p>
        </w:tc>
        <w:tc>
          <w:tcPr>
            <w:tcW w:w="626" w:type="dxa"/>
            <w:shd w:val="clear" w:color="auto" w:fill="auto"/>
          </w:tcPr>
          <w:p w14:paraId="5EA7D598" w14:textId="77777777" w:rsidR="00B641C2" w:rsidRPr="001B626C" w:rsidRDefault="00B641C2" w:rsidP="003D61F8">
            <w:pPr>
              <w:rPr>
                <w:sz w:val="22"/>
                <w:lang w:val="en-GB"/>
              </w:rPr>
            </w:pPr>
          </w:p>
        </w:tc>
        <w:tc>
          <w:tcPr>
            <w:tcW w:w="626" w:type="dxa"/>
            <w:shd w:val="clear" w:color="auto" w:fill="auto"/>
          </w:tcPr>
          <w:p w14:paraId="67BA1D2E" w14:textId="77777777" w:rsidR="00B641C2" w:rsidRPr="001B626C" w:rsidRDefault="00B641C2" w:rsidP="003D61F8">
            <w:pPr>
              <w:rPr>
                <w:sz w:val="22"/>
                <w:lang w:val="en-GB"/>
              </w:rPr>
            </w:pPr>
          </w:p>
        </w:tc>
        <w:tc>
          <w:tcPr>
            <w:tcW w:w="626" w:type="dxa"/>
            <w:shd w:val="clear" w:color="auto" w:fill="auto"/>
          </w:tcPr>
          <w:p w14:paraId="69FE5C4E" w14:textId="084BC113" w:rsidR="00B641C2" w:rsidRPr="001B626C" w:rsidRDefault="00B641C2" w:rsidP="003D61F8">
            <w:pPr>
              <w:rPr>
                <w:sz w:val="22"/>
                <w:lang w:val="en-GB"/>
              </w:rPr>
            </w:pPr>
            <w:r>
              <w:rPr>
                <w:sz w:val="22"/>
                <w:lang w:val="en-GB"/>
              </w:rPr>
              <w:t>X</w:t>
            </w:r>
          </w:p>
        </w:tc>
        <w:tc>
          <w:tcPr>
            <w:tcW w:w="626" w:type="dxa"/>
          </w:tcPr>
          <w:p w14:paraId="5E27FA12" w14:textId="77777777" w:rsidR="00B641C2" w:rsidRPr="001B626C" w:rsidRDefault="00B641C2" w:rsidP="003D61F8">
            <w:pPr>
              <w:rPr>
                <w:sz w:val="22"/>
                <w:lang w:val="en-GB"/>
              </w:rPr>
            </w:pPr>
          </w:p>
        </w:tc>
        <w:tc>
          <w:tcPr>
            <w:tcW w:w="626" w:type="dxa"/>
            <w:tcBorders>
              <w:right w:val="single" w:sz="4" w:space="0" w:color="000000" w:themeColor="text1"/>
            </w:tcBorders>
          </w:tcPr>
          <w:p w14:paraId="3EB1674C" w14:textId="77777777" w:rsidR="00B641C2" w:rsidRPr="001B626C" w:rsidRDefault="00B641C2" w:rsidP="003D61F8">
            <w:pPr>
              <w:rPr>
                <w:sz w:val="22"/>
                <w:lang w:val="en-GB"/>
              </w:rPr>
            </w:pPr>
          </w:p>
        </w:tc>
        <w:tc>
          <w:tcPr>
            <w:tcW w:w="626" w:type="dxa"/>
            <w:tcBorders>
              <w:left w:val="single" w:sz="4" w:space="0" w:color="000000" w:themeColor="text1"/>
            </w:tcBorders>
          </w:tcPr>
          <w:p w14:paraId="36D49185" w14:textId="77777777" w:rsidR="00B641C2" w:rsidRPr="001B626C" w:rsidRDefault="00B641C2" w:rsidP="003D61F8">
            <w:pPr>
              <w:rPr>
                <w:sz w:val="22"/>
                <w:lang w:val="en-GB"/>
              </w:rPr>
            </w:pPr>
          </w:p>
        </w:tc>
        <w:tc>
          <w:tcPr>
            <w:tcW w:w="626" w:type="dxa"/>
          </w:tcPr>
          <w:p w14:paraId="13DF7D07" w14:textId="77777777" w:rsidR="00B641C2" w:rsidRPr="001B626C" w:rsidRDefault="00B641C2" w:rsidP="003D61F8">
            <w:pPr>
              <w:rPr>
                <w:sz w:val="22"/>
                <w:lang w:val="en-GB"/>
              </w:rPr>
            </w:pPr>
          </w:p>
        </w:tc>
        <w:tc>
          <w:tcPr>
            <w:tcW w:w="626" w:type="dxa"/>
          </w:tcPr>
          <w:p w14:paraId="7FCC239F" w14:textId="77777777" w:rsidR="00B641C2" w:rsidRPr="001B626C" w:rsidRDefault="00B641C2" w:rsidP="003D61F8">
            <w:pPr>
              <w:rPr>
                <w:sz w:val="22"/>
                <w:lang w:val="en-GB"/>
              </w:rPr>
            </w:pPr>
          </w:p>
        </w:tc>
        <w:tc>
          <w:tcPr>
            <w:tcW w:w="626" w:type="dxa"/>
          </w:tcPr>
          <w:p w14:paraId="557F7FCC" w14:textId="77777777" w:rsidR="00B641C2" w:rsidRPr="001B626C" w:rsidRDefault="00B641C2" w:rsidP="003D61F8">
            <w:pPr>
              <w:rPr>
                <w:sz w:val="22"/>
                <w:lang w:val="en-GB"/>
              </w:rPr>
            </w:pPr>
          </w:p>
        </w:tc>
        <w:tc>
          <w:tcPr>
            <w:tcW w:w="626" w:type="dxa"/>
            <w:gridSpan w:val="2"/>
          </w:tcPr>
          <w:p w14:paraId="1756AAAD" w14:textId="77777777" w:rsidR="00B641C2" w:rsidRPr="001B626C" w:rsidRDefault="00B641C2" w:rsidP="003D61F8">
            <w:pPr>
              <w:rPr>
                <w:sz w:val="22"/>
                <w:lang w:val="en-GB"/>
              </w:rPr>
            </w:pPr>
          </w:p>
        </w:tc>
        <w:tc>
          <w:tcPr>
            <w:tcW w:w="627" w:type="dxa"/>
            <w:tcBorders>
              <w:right w:val="single" w:sz="4" w:space="0" w:color="000000" w:themeColor="text1"/>
            </w:tcBorders>
          </w:tcPr>
          <w:p w14:paraId="72DE6219" w14:textId="77777777" w:rsidR="00B641C2" w:rsidRPr="001B626C" w:rsidRDefault="00B641C2" w:rsidP="003D61F8">
            <w:pPr>
              <w:rPr>
                <w:sz w:val="22"/>
                <w:lang w:val="en-GB"/>
              </w:rPr>
            </w:pPr>
          </w:p>
        </w:tc>
      </w:tr>
      <w:tr w:rsidR="00B641C2" w:rsidRPr="001B626C" w14:paraId="70473708" w14:textId="77777777" w:rsidTr="00C238A1">
        <w:tc>
          <w:tcPr>
            <w:tcW w:w="959" w:type="dxa"/>
          </w:tcPr>
          <w:p w14:paraId="5515E354" w14:textId="77171335" w:rsidR="00B641C2" w:rsidRPr="001B626C" w:rsidRDefault="00B641C2" w:rsidP="003D61F8">
            <w:pPr>
              <w:rPr>
                <w:sz w:val="22"/>
                <w:lang w:val="en-GB"/>
              </w:rPr>
            </w:pPr>
            <w:r>
              <w:rPr>
                <w:sz w:val="22"/>
                <w:lang w:val="en-GB"/>
              </w:rPr>
              <w:t>M</w:t>
            </w:r>
          </w:p>
        </w:tc>
        <w:tc>
          <w:tcPr>
            <w:tcW w:w="626" w:type="dxa"/>
            <w:shd w:val="clear" w:color="auto" w:fill="auto"/>
          </w:tcPr>
          <w:p w14:paraId="43BEEBB3" w14:textId="77777777" w:rsidR="00B641C2" w:rsidRPr="001B626C" w:rsidRDefault="00B641C2" w:rsidP="003D61F8">
            <w:pPr>
              <w:rPr>
                <w:sz w:val="22"/>
                <w:lang w:val="en-GB"/>
              </w:rPr>
            </w:pPr>
          </w:p>
        </w:tc>
        <w:tc>
          <w:tcPr>
            <w:tcW w:w="626" w:type="dxa"/>
            <w:shd w:val="clear" w:color="auto" w:fill="auto"/>
          </w:tcPr>
          <w:p w14:paraId="0E65183C" w14:textId="77777777" w:rsidR="00B641C2" w:rsidRPr="001B626C" w:rsidRDefault="00B641C2" w:rsidP="003D61F8">
            <w:pPr>
              <w:rPr>
                <w:sz w:val="22"/>
                <w:lang w:val="en-GB"/>
              </w:rPr>
            </w:pPr>
          </w:p>
        </w:tc>
        <w:tc>
          <w:tcPr>
            <w:tcW w:w="626" w:type="dxa"/>
            <w:shd w:val="clear" w:color="auto" w:fill="auto"/>
          </w:tcPr>
          <w:p w14:paraId="575F5FFB" w14:textId="77777777" w:rsidR="00B641C2" w:rsidRPr="001B626C" w:rsidRDefault="00B641C2" w:rsidP="003D61F8">
            <w:pPr>
              <w:rPr>
                <w:sz w:val="22"/>
                <w:lang w:val="en-GB"/>
              </w:rPr>
            </w:pPr>
          </w:p>
        </w:tc>
        <w:tc>
          <w:tcPr>
            <w:tcW w:w="626" w:type="dxa"/>
            <w:shd w:val="clear" w:color="auto" w:fill="auto"/>
          </w:tcPr>
          <w:p w14:paraId="00F20424" w14:textId="5D3AB597" w:rsidR="00B641C2" w:rsidRPr="001B626C" w:rsidRDefault="00B641C2" w:rsidP="003D61F8">
            <w:pPr>
              <w:rPr>
                <w:sz w:val="22"/>
                <w:lang w:val="en-GB"/>
              </w:rPr>
            </w:pPr>
            <w:r>
              <w:rPr>
                <w:sz w:val="22"/>
                <w:lang w:val="en-GB"/>
              </w:rPr>
              <w:t>X</w:t>
            </w:r>
          </w:p>
        </w:tc>
        <w:tc>
          <w:tcPr>
            <w:tcW w:w="626" w:type="dxa"/>
          </w:tcPr>
          <w:p w14:paraId="5F959864" w14:textId="77777777" w:rsidR="00B641C2" w:rsidRPr="001B626C" w:rsidRDefault="00B641C2" w:rsidP="003D61F8">
            <w:pPr>
              <w:rPr>
                <w:sz w:val="22"/>
                <w:lang w:val="en-GB"/>
              </w:rPr>
            </w:pPr>
          </w:p>
        </w:tc>
        <w:tc>
          <w:tcPr>
            <w:tcW w:w="626" w:type="dxa"/>
            <w:tcBorders>
              <w:right w:val="single" w:sz="4" w:space="0" w:color="000000" w:themeColor="text1"/>
            </w:tcBorders>
          </w:tcPr>
          <w:p w14:paraId="090420D4" w14:textId="77777777" w:rsidR="00B641C2" w:rsidRPr="001B626C" w:rsidRDefault="00B641C2" w:rsidP="003D61F8">
            <w:pPr>
              <w:rPr>
                <w:sz w:val="22"/>
                <w:lang w:val="en-GB"/>
              </w:rPr>
            </w:pPr>
          </w:p>
        </w:tc>
        <w:tc>
          <w:tcPr>
            <w:tcW w:w="626" w:type="dxa"/>
            <w:tcBorders>
              <w:left w:val="single" w:sz="4" w:space="0" w:color="000000" w:themeColor="text1"/>
            </w:tcBorders>
          </w:tcPr>
          <w:p w14:paraId="7E6C248D" w14:textId="77777777" w:rsidR="00B641C2" w:rsidRPr="001B626C" w:rsidRDefault="00B641C2" w:rsidP="003D61F8">
            <w:pPr>
              <w:rPr>
                <w:sz w:val="22"/>
                <w:lang w:val="en-GB"/>
              </w:rPr>
            </w:pPr>
          </w:p>
        </w:tc>
        <w:tc>
          <w:tcPr>
            <w:tcW w:w="626" w:type="dxa"/>
          </w:tcPr>
          <w:p w14:paraId="15C336A0" w14:textId="77777777" w:rsidR="00B641C2" w:rsidRPr="001B626C" w:rsidRDefault="00B641C2" w:rsidP="003D61F8">
            <w:pPr>
              <w:rPr>
                <w:sz w:val="22"/>
                <w:lang w:val="en-GB"/>
              </w:rPr>
            </w:pPr>
          </w:p>
        </w:tc>
        <w:tc>
          <w:tcPr>
            <w:tcW w:w="626" w:type="dxa"/>
          </w:tcPr>
          <w:p w14:paraId="7D136646" w14:textId="77777777" w:rsidR="00B641C2" w:rsidRPr="001B626C" w:rsidRDefault="00B641C2" w:rsidP="003D61F8">
            <w:pPr>
              <w:rPr>
                <w:sz w:val="22"/>
                <w:lang w:val="en-GB"/>
              </w:rPr>
            </w:pPr>
          </w:p>
        </w:tc>
        <w:tc>
          <w:tcPr>
            <w:tcW w:w="626" w:type="dxa"/>
          </w:tcPr>
          <w:p w14:paraId="6C477693" w14:textId="77777777" w:rsidR="00B641C2" w:rsidRPr="001B626C" w:rsidRDefault="00B641C2" w:rsidP="003D61F8">
            <w:pPr>
              <w:rPr>
                <w:sz w:val="22"/>
                <w:lang w:val="en-GB"/>
              </w:rPr>
            </w:pPr>
          </w:p>
        </w:tc>
        <w:tc>
          <w:tcPr>
            <w:tcW w:w="626" w:type="dxa"/>
            <w:gridSpan w:val="2"/>
          </w:tcPr>
          <w:p w14:paraId="0C9CDBDE" w14:textId="77777777" w:rsidR="00B641C2" w:rsidRPr="001B626C" w:rsidRDefault="00B641C2" w:rsidP="003D61F8">
            <w:pPr>
              <w:rPr>
                <w:sz w:val="22"/>
                <w:lang w:val="en-GB"/>
              </w:rPr>
            </w:pPr>
          </w:p>
        </w:tc>
        <w:tc>
          <w:tcPr>
            <w:tcW w:w="627" w:type="dxa"/>
            <w:tcBorders>
              <w:right w:val="single" w:sz="4" w:space="0" w:color="000000" w:themeColor="text1"/>
            </w:tcBorders>
          </w:tcPr>
          <w:p w14:paraId="78AB8DDD" w14:textId="77777777" w:rsidR="00B641C2" w:rsidRPr="001B626C" w:rsidRDefault="00B641C2" w:rsidP="003D61F8">
            <w:pPr>
              <w:rPr>
                <w:sz w:val="22"/>
                <w:lang w:val="en-GB"/>
              </w:rPr>
            </w:pPr>
          </w:p>
        </w:tc>
      </w:tr>
      <w:tr w:rsidR="00B641C2" w:rsidRPr="001B626C" w14:paraId="5CBC1DC4" w14:textId="43C7A471" w:rsidTr="00C238A1">
        <w:tc>
          <w:tcPr>
            <w:tcW w:w="959" w:type="dxa"/>
          </w:tcPr>
          <w:p w14:paraId="72EBC314" w14:textId="6AB129C2" w:rsidR="00B641C2" w:rsidRPr="001B626C" w:rsidRDefault="00B641C2" w:rsidP="003D61F8">
            <w:pPr>
              <w:rPr>
                <w:sz w:val="22"/>
                <w:lang w:val="en-GB"/>
              </w:rPr>
            </w:pPr>
            <w:r w:rsidRPr="001B626C">
              <w:rPr>
                <w:sz w:val="22"/>
                <w:lang w:val="en-GB"/>
              </w:rPr>
              <w:t>T1.2</w:t>
            </w:r>
          </w:p>
        </w:tc>
        <w:tc>
          <w:tcPr>
            <w:tcW w:w="626" w:type="dxa"/>
          </w:tcPr>
          <w:p w14:paraId="59A7D93D" w14:textId="77777777" w:rsidR="00B641C2" w:rsidRPr="001B626C" w:rsidRDefault="00B641C2" w:rsidP="003D61F8">
            <w:pPr>
              <w:rPr>
                <w:sz w:val="22"/>
                <w:lang w:val="en-GB"/>
              </w:rPr>
            </w:pPr>
          </w:p>
        </w:tc>
        <w:tc>
          <w:tcPr>
            <w:tcW w:w="626" w:type="dxa"/>
          </w:tcPr>
          <w:p w14:paraId="1745E67C" w14:textId="77777777" w:rsidR="00B641C2" w:rsidRPr="001B626C" w:rsidRDefault="00B641C2" w:rsidP="003D61F8">
            <w:pPr>
              <w:rPr>
                <w:sz w:val="22"/>
                <w:lang w:val="en-GB"/>
              </w:rPr>
            </w:pPr>
          </w:p>
        </w:tc>
        <w:tc>
          <w:tcPr>
            <w:tcW w:w="626" w:type="dxa"/>
          </w:tcPr>
          <w:p w14:paraId="6FA7D70B" w14:textId="77777777" w:rsidR="00B641C2" w:rsidRPr="001B626C" w:rsidRDefault="00B641C2" w:rsidP="003D61F8">
            <w:pPr>
              <w:rPr>
                <w:sz w:val="22"/>
                <w:lang w:val="en-GB"/>
              </w:rPr>
            </w:pPr>
          </w:p>
        </w:tc>
        <w:tc>
          <w:tcPr>
            <w:tcW w:w="626" w:type="dxa"/>
          </w:tcPr>
          <w:p w14:paraId="14F1C373" w14:textId="77777777" w:rsidR="00B641C2" w:rsidRPr="001B626C" w:rsidRDefault="00B641C2" w:rsidP="003D61F8">
            <w:pPr>
              <w:rPr>
                <w:sz w:val="22"/>
                <w:lang w:val="en-GB"/>
              </w:rPr>
            </w:pPr>
          </w:p>
        </w:tc>
        <w:tc>
          <w:tcPr>
            <w:tcW w:w="626" w:type="dxa"/>
            <w:shd w:val="clear" w:color="auto" w:fill="D9D9D9" w:themeFill="background1" w:themeFillShade="D9"/>
          </w:tcPr>
          <w:p w14:paraId="036F0C6F" w14:textId="77777777" w:rsidR="00B641C2" w:rsidRPr="001B626C" w:rsidRDefault="00B641C2" w:rsidP="003D61F8">
            <w:pPr>
              <w:rPr>
                <w:sz w:val="22"/>
                <w:lang w:val="en-GB"/>
              </w:rPr>
            </w:pPr>
          </w:p>
        </w:tc>
        <w:tc>
          <w:tcPr>
            <w:tcW w:w="626" w:type="dxa"/>
            <w:shd w:val="clear" w:color="auto" w:fill="D9D9D9" w:themeFill="background1" w:themeFillShade="D9"/>
          </w:tcPr>
          <w:p w14:paraId="19E3CF66" w14:textId="7B40E3C6" w:rsidR="00B641C2" w:rsidRPr="001B626C" w:rsidRDefault="00B641C2" w:rsidP="003D61F8">
            <w:pPr>
              <w:rPr>
                <w:sz w:val="22"/>
                <w:lang w:val="en-GB"/>
              </w:rPr>
            </w:pPr>
          </w:p>
        </w:tc>
        <w:tc>
          <w:tcPr>
            <w:tcW w:w="626" w:type="dxa"/>
            <w:shd w:val="clear" w:color="auto" w:fill="D9D9D9" w:themeFill="background1" w:themeFillShade="D9"/>
          </w:tcPr>
          <w:p w14:paraId="53982D82" w14:textId="77777777" w:rsidR="00B641C2" w:rsidRPr="001B626C" w:rsidRDefault="00B641C2" w:rsidP="003D61F8">
            <w:pPr>
              <w:rPr>
                <w:sz w:val="22"/>
                <w:lang w:val="en-GB"/>
              </w:rPr>
            </w:pPr>
          </w:p>
        </w:tc>
        <w:tc>
          <w:tcPr>
            <w:tcW w:w="626" w:type="dxa"/>
            <w:shd w:val="clear" w:color="auto" w:fill="D9D9D9" w:themeFill="background1" w:themeFillShade="D9"/>
          </w:tcPr>
          <w:p w14:paraId="1016A993" w14:textId="77777777" w:rsidR="00B641C2" w:rsidRPr="001B626C" w:rsidRDefault="00B641C2" w:rsidP="003D61F8">
            <w:pPr>
              <w:rPr>
                <w:sz w:val="22"/>
                <w:lang w:val="en-GB"/>
              </w:rPr>
            </w:pPr>
          </w:p>
        </w:tc>
        <w:tc>
          <w:tcPr>
            <w:tcW w:w="626" w:type="dxa"/>
            <w:shd w:val="clear" w:color="auto" w:fill="D9D9D9" w:themeFill="background1" w:themeFillShade="D9"/>
          </w:tcPr>
          <w:p w14:paraId="50741B9B" w14:textId="77777777" w:rsidR="00B641C2" w:rsidRPr="001B626C" w:rsidRDefault="00B641C2" w:rsidP="003D61F8">
            <w:pPr>
              <w:rPr>
                <w:sz w:val="22"/>
                <w:lang w:val="en-GB"/>
              </w:rPr>
            </w:pPr>
          </w:p>
        </w:tc>
        <w:tc>
          <w:tcPr>
            <w:tcW w:w="626" w:type="dxa"/>
          </w:tcPr>
          <w:p w14:paraId="1153F3C9" w14:textId="77777777" w:rsidR="00B641C2" w:rsidRPr="001B626C" w:rsidRDefault="00B641C2" w:rsidP="003D61F8">
            <w:pPr>
              <w:rPr>
                <w:sz w:val="22"/>
                <w:lang w:val="en-GB"/>
              </w:rPr>
            </w:pPr>
          </w:p>
        </w:tc>
        <w:tc>
          <w:tcPr>
            <w:tcW w:w="626" w:type="dxa"/>
            <w:gridSpan w:val="2"/>
          </w:tcPr>
          <w:p w14:paraId="3ACFD8A4" w14:textId="77777777" w:rsidR="00B641C2" w:rsidRPr="001B626C" w:rsidRDefault="00B641C2" w:rsidP="003D61F8">
            <w:pPr>
              <w:rPr>
                <w:sz w:val="22"/>
                <w:lang w:val="en-GB"/>
              </w:rPr>
            </w:pPr>
          </w:p>
        </w:tc>
        <w:tc>
          <w:tcPr>
            <w:tcW w:w="627" w:type="dxa"/>
            <w:tcBorders>
              <w:right w:val="single" w:sz="4" w:space="0" w:color="000000" w:themeColor="text1"/>
            </w:tcBorders>
          </w:tcPr>
          <w:p w14:paraId="55564DD7" w14:textId="77777777" w:rsidR="00B641C2" w:rsidRPr="001B626C" w:rsidRDefault="00B641C2" w:rsidP="003D61F8">
            <w:pPr>
              <w:rPr>
                <w:sz w:val="22"/>
                <w:lang w:val="en-GB"/>
              </w:rPr>
            </w:pPr>
          </w:p>
        </w:tc>
      </w:tr>
      <w:tr w:rsidR="00B641C2" w:rsidRPr="001B626C" w14:paraId="1C9A5ACB" w14:textId="4F5D66EE" w:rsidTr="00C238A1">
        <w:tc>
          <w:tcPr>
            <w:tcW w:w="959" w:type="dxa"/>
          </w:tcPr>
          <w:p w14:paraId="37CEC770" w14:textId="299BEE04" w:rsidR="00B641C2" w:rsidRPr="001B626C" w:rsidRDefault="00B641C2" w:rsidP="003D61F8">
            <w:pPr>
              <w:rPr>
                <w:sz w:val="22"/>
                <w:lang w:val="en-GB"/>
              </w:rPr>
            </w:pPr>
            <w:r w:rsidRPr="001B626C">
              <w:rPr>
                <w:sz w:val="22"/>
                <w:lang w:val="en-GB"/>
              </w:rPr>
              <w:t>T1.3</w:t>
            </w:r>
          </w:p>
        </w:tc>
        <w:tc>
          <w:tcPr>
            <w:tcW w:w="626" w:type="dxa"/>
          </w:tcPr>
          <w:p w14:paraId="12C5E85C" w14:textId="77777777" w:rsidR="00B641C2" w:rsidRPr="001B626C" w:rsidRDefault="00B641C2" w:rsidP="003D61F8">
            <w:pPr>
              <w:rPr>
                <w:sz w:val="22"/>
                <w:lang w:val="en-GB"/>
              </w:rPr>
            </w:pPr>
          </w:p>
        </w:tc>
        <w:tc>
          <w:tcPr>
            <w:tcW w:w="626" w:type="dxa"/>
          </w:tcPr>
          <w:p w14:paraId="4D6FCEA3" w14:textId="77777777" w:rsidR="00B641C2" w:rsidRPr="001B626C" w:rsidRDefault="00B641C2" w:rsidP="003D61F8">
            <w:pPr>
              <w:rPr>
                <w:sz w:val="22"/>
                <w:lang w:val="en-GB"/>
              </w:rPr>
            </w:pPr>
          </w:p>
        </w:tc>
        <w:tc>
          <w:tcPr>
            <w:tcW w:w="626" w:type="dxa"/>
          </w:tcPr>
          <w:p w14:paraId="55572C6A" w14:textId="77777777" w:rsidR="00B641C2" w:rsidRPr="001B626C" w:rsidRDefault="00B641C2" w:rsidP="003D61F8">
            <w:pPr>
              <w:rPr>
                <w:sz w:val="22"/>
                <w:lang w:val="en-GB"/>
              </w:rPr>
            </w:pPr>
          </w:p>
        </w:tc>
        <w:tc>
          <w:tcPr>
            <w:tcW w:w="626" w:type="dxa"/>
          </w:tcPr>
          <w:p w14:paraId="0C4FB940" w14:textId="77777777" w:rsidR="00B641C2" w:rsidRPr="001B626C" w:rsidRDefault="00B641C2" w:rsidP="003D61F8">
            <w:pPr>
              <w:rPr>
                <w:sz w:val="22"/>
                <w:lang w:val="en-GB"/>
              </w:rPr>
            </w:pPr>
          </w:p>
        </w:tc>
        <w:tc>
          <w:tcPr>
            <w:tcW w:w="626" w:type="dxa"/>
          </w:tcPr>
          <w:p w14:paraId="700DE7B2" w14:textId="77777777" w:rsidR="00B641C2" w:rsidRPr="001B626C" w:rsidRDefault="00B641C2" w:rsidP="003D61F8">
            <w:pPr>
              <w:rPr>
                <w:sz w:val="22"/>
                <w:lang w:val="en-GB"/>
              </w:rPr>
            </w:pPr>
          </w:p>
        </w:tc>
        <w:tc>
          <w:tcPr>
            <w:tcW w:w="626" w:type="dxa"/>
          </w:tcPr>
          <w:p w14:paraId="69827E73" w14:textId="563CA835" w:rsidR="00B641C2" w:rsidRPr="001B626C" w:rsidRDefault="00B641C2" w:rsidP="003D61F8">
            <w:pPr>
              <w:rPr>
                <w:sz w:val="22"/>
                <w:lang w:val="en-GB"/>
              </w:rPr>
            </w:pPr>
          </w:p>
        </w:tc>
        <w:tc>
          <w:tcPr>
            <w:tcW w:w="626" w:type="dxa"/>
          </w:tcPr>
          <w:p w14:paraId="4E39F671" w14:textId="77777777" w:rsidR="00B641C2" w:rsidRPr="001B626C" w:rsidRDefault="00B641C2" w:rsidP="003D61F8">
            <w:pPr>
              <w:rPr>
                <w:sz w:val="22"/>
                <w:lang w:val="en-GB"/>
              </w:rPr>
            </w:pPr>
          </w:p>
        </w:tc>
        <w:tc>
          <w:tcPr>
            <w:tcW w:w="626" w:type="dxa"/>
          </w:tcPr>
          <w:p w14:paraId="20B01FC6" w14:textId="77777777" w:rsidR="00B641C2" w:rsidRPr="001B626C" w:rsidRDefault="00B641C2" w:rsidP="003D61F8">
            <w:pPr>
              <w:rPr>
                <w:sz w:val="22"/>
                <w:lang w:val="en-GB"/>
              </w:rPr>
            </w:pPr>
          </w:p>
        </w:tc>
        <w:tc>
          <w:tcPr>
            <w:tcW w:w="626" w:type="dxa"/>
          </w:tcPr>
          <w:p w14:paraId="1FBFB6CA" w14:textId="77777777" w:rsidR="00B641C2" w:rsidRPr="001B626C" w:rsidRDefault="00B641C2" w:rsidP="003D61F8">
            <w:pPr>
              <w:rPr>
                <w:sz w:val="22"/>
                <w:lang w:val="en-GB"/>
              </w:rPr>
            </w:pPr>
          </w:p>
        </w:tc>
        <w:tc>
          <w:tcPr>
            <w:tcW w:w="626" w:type="dxa"/>
            <w:shd w:val="clear" w:color="auto" w:fill="D9D9D9" w:themeFill="background1" w:themeFillShade="D9"/>
          </w:tcPr>
          <w:p w14:paraId="18D41E47" w14:textId="77777777" w:rsidR="00B641C2" w:rsidRPr="001B626C" w:rsidRDefault="00B641C2" w:rsidP="003D61F8">
            <w:pPr>
              <w:rPr>
                <w:sz w:val="22"/>
                <w:lang w:val="en-GB"/>
              </w:rPr>
            </w:pPr>
          </w:p>
        </w:tc>
        <w:tc>
          <w:tcPr>
            <w:tcW w:w="626" w:type="dxa"/>
            <w:gridSpan w:val="2"/>
            <w:shd w:val="clear" w:color="auto" w:fill="D9D9D9" w:themeFill="background1" w:themeFillShade="D9"/>
          </w:tcPr>
          <w:p w14:paraId="4ED0DCEE" w14:textId="77777777" w:rsidR="00B641C2" w:rsidRPr="001B626C" w:rsidRDefault="00B641C2" w:rsidP="003D61F8">
            <w:pPr>
              <w:rPr>
                <w:sz w:val="22"/>
                <w:lang w:val="en-GB"/>
              </w:rPr>
            </w:pPr>
          </w:p>
        </w:tc>
        <w:tc>
          <w:tcPr>
            <w:tcW w:w="627" w:type="dxa"/>
            <w:tcBorders>
              <w:right w:val="single" w:sz="4" w:space="0" w:color="000000" w:themeColor="text1"/>
            </w:tcBorders>
            <w:shd w:val="clear" w:color="auto" w:fill="D9D9D9" w:themeFill="background1" w:themeFillShade="D9"/>
          </w:tcPr>
          <w:p w14:paraId="59DC279B" w14:textId="77777777" w:rsidR="00B641C2" w:rsidRPr="001B626C" w:rsidRDefault="00B641C2" w:rsidP="003D61F8">
            <w:pPr>
              <w:rPr>
                <w:sz w:val="22"/>
                <w:lang w:val="en-GB"/>
              </w:rPr>
            </w:pPr>
          </w:p>
        </w:tc>
      </w:tr>
    </w:tbl>
    <w:p w14:paraId="0D82F51A" w14:textId="63436706" w:rsidR="005C30DF" w:rsidRPr="001B626C" w:rsidRDefault="00B641C2" w:rsidP="003D61F8">
      <w:pPr>
        <w:rPr>
          <w:sz w:val="22"/>
          <w:lang w:val="en-GB"/>
        </w:rPr>
      </w:pPr>
      <w:r>
        <w:rPr>
          <w:sz w:val="22"/>
          <w:lang w:val="en-GB"/>
        </w:rPr>
        <w:t>WP: Work package; T: Task; D: Deliverable; M: Milestone</w:t>
      </w:r>
    </w:p>
    <w:p w14:paraId="10D6CDF7" w14:textId="0441FB32" w:rsidR="00B641C2" w:rsidRDefault="00B641C2" w:rsidP="003D61F8">
      <w:pPr>
        <w:rPr>
          <w:szCs w:val="24"/>
          <w:lang w:val="en-GB"/>
        </w:rPr>
      </w:pPr>
    </w:p>
    <w:p w14:paraId="7A0C3CCF" w14:textId="64BA905F" w:rsidR="00B641C2" w:rsidRDefault="00B641C2" w:rsidP="003D61F8">
      <w:pPr>
        <w:rPr>
          <w:szCs w:val="24"/>
          <w:lang w:val="en-GB"/>
        </w:rPr>
      </w:pPr>
      <w:r>
        <w:rPr>
          <w:szCs w:val="24"/>
          <w:lang w:val="en-GB"/>
        </w:rPr>
        <w:t xml:space="preserve">The EJP SOIL annual work plans are based on a </w:t>
      </w:r>
      <w:r w:rsidRPr="00C238A1">
        <w:rPr>
          <w:b/>
          <w:szCs w:val="24"/>
          <w:lang w:val="en-GB"/>
        </w:rPr>
        <w:t>monthly resolution</w:t>
      </w:r>
      <w:r>
        <w:rPr>
          <w:szCs w:val="24"/>
          <w:lang w:val="en-GB"/>
        </w:rPr>
        <w:t xml:space="preserve">, which also applies to EJP SOIL </w:t>
      </w:r>
      <w:r w:rsidR="006D10E6">
        <w:rPr>
          <w:szCs w:val="24"/>
          <w:lang w:val="en-GB"/>
        </w:rPr>
        <w:t xml:space="preserve">internal call funded research </w:t>
      </w:r>
      <w:r>
        <w:rPr>
          <w:szCs w:val="24"/>
          <w:lang w:val="en-GB"/>
        </w:rPr>
        <w:t>project.</w:t>
      </w:r>
    </w:p>
    <w:p w14:paraId="724E72FF" w14:textId="3622A765" w:rsidR="00B641C2" w:rsidRDefault="00B641C2" w:rsidP="003D61F8">
      <w:pPr>
        <w:rPr>
          <w:szCs w:val="24"/>
          <w:lang w:val="en-GB"/>
        </w:rPr>
      </w:pPr>
    </w:p>
    <w:p w14:paraId="3CB55EE7" w14:textId="5DB8AD22" w:rsidR="005C30DF" w:rsidRPr="001B626C" w:rsidRDefault="00491B67" w:rsidP="003D61F8">
      <w:pPr>
        <w:rPr>
          <w:szCs w:val="24"/>
          <w:lang w:val="en-GB"/>
        </w:rPr>
      </w:pPr>
      <w:r w:rsidRPr="001B626C">
        <w:rPr>
          <w:szCs w:val="24"/>
          <w:lang w:val="en-GB"/>
        </w:rPr>
        <w:t xml:space="preserve">In the “description </w:t>
      </w:r>
      <w:r w:rsidR="00B641C2">
        <w:rPr>
          <w:szCs w:val="24"/>
          <w:lang w:val="en-GB"/>
        </w:rPr>
        <w:t>of work” section (Annex 5</w:t>
      </w:r>
      <w:r w:rsidRPr="001B626C">
        <w:rPr>
          <w:szCs w:val="24"/>
          <w:lang w:val="en-GB"/>
        </w:rPr>
        <w:t>) of the work plan for the first year of the project, you can for example indicate:</w:t>
      </w:r>
    </w:p>
    <w:p w14:paraId="3FEE2E78" w14:textId="1863B3B8" w:rsidR="00491B67" w:rsidRPr="001B626C" w:rsidRDefault="00491B67" w:rsidP="00491B67">
      <w:pPr>
        <w:pStyle w:val="ListParagraph"/>
        <w:numPr>
          <w:ilvl w:val="1"/>
          <w:numId w:val="3"/>
        </w:numPr>
        <w:rPr>
          <w:szCs w:val="24"/>
          <w:lang w:val="en-GB"/>
        </w:rPr>
      </w:pPr>
      <w:r w:rsidRPr="001B626C">
        <w:rPr>
          <w:szCs w:val="24"/>
          <w:lang w:val="en-GB"/>
        </w:rPr>
        <w:t>“WP1 takes place over the first, second and third year of the project”</w:t>
      </w:r>
    </w:p>
    <w:p w14:paraId="43F24D05" w14:textId="0C6AF296" w:rsidR="00491B67" w:rsidRPr="001B626C" w:rsidRDefault="00491B67" w:rsidP="00491B67">
      <w:pPr>
        <w:pStyle w:val="ListParagraph"/>
        <w:numPr>
          <w:ilvl w:val="1"/>
          <w:numId w:val="3"/>
        </w:numPr>
        <w:rPr>
          <w:szCs w:val="24"/>
          <w:lang w:val="en-GB"/>
        </w:rPr>
      </w:pPr>
      <w:r w:rsidRPr="001B626C">
        <w:rPr>
          <w:szCs w:val="24"/>
          <w:lang w:val="en-GB"/>
        </w:rPr>
        <w:t>T1.1 takes place over the first year of the project</w:t>
      </w:r>
    </w:p>
    <w:p w14:paraId="418194FA" w14:textId="7BB58D63" w:rsidR="00491B67" w:rsidRPr="001B626C" w:rsidRDefault="00491B67" w:rsidP="00491B67">
      <w:pPr>
        <w:pStyle w:val="ListParagraph"/>
        <w:numPr>
          <w:ilvl w:val="1"/>
          <w:numId w:val="3"/>
        </w:numPr>
        <w:rPr>
          <w:szCs w:val="24"/>
          <w:lang w:val="en-GB"/>
        </w:rPr>
      </w:pPr>
      <w:r w:rsidRPr="001B626C">
        <w:rPr>
          <w:szCs w:val="24"/>
          <w:lang w:val="en-GB"/>
        </w:rPr>
        <w:t>T1.2 takes place over the first and second year of the project</w:t>
      </w:r>
    </w:p>
    <w:p w14:paraId="532A7BD6" w14:textId="18F2AC0F" w:rsidR="00491B67" w:rsidRPr="00B641C2" w:rsidRDefault="00491B67" w:rsidP="00E81DF8">
      <w:pPr>
        <w:rPr>
          <w:szCs w:val="24"/>
          <w:lang w:val="en-GB"/>
        </w:rPr>
      </w:pPr>
      <w:r w:rsidRPr="001B626C">
        <w:rPr>
          <w:szCs w:val="24"/>
          <w:lang w:val="en-GB"/>
        </w:rPr>
        <w:t>Same procedure should be used for second and third year of the project</w:t>
      </w:r>
      <w:r w:rsidR="00A851F9">
        <w:rPr>
          <w:szCs w:val="24"/>
          <w:lang w:val="en-GB"/>
        </w:rPr>
        <w:t>.</w:t>
      </w:r>
    </w:p>
    <w:p w14:paraId="50C4C9E9" w14:textId="77777777" w:rsidR="00AA0AA1" w:rsidRDefault="00AA0AA1" w:rsidP="00E81DF8">
      <w:pPr>
        <w:rPr>
          <w:b/>
          <w:lang w:val="en-GB"/>
        </w:rPr>
      </w:pPr>
      <w:r>
        <w:rPr>
          <w:b/>
          <w:lang w:val="en-GB"/>
        </w:rPr>
        <w:br w:type="page"/>
      </w:r>
    </w:p>
    <w:p w14:paraId="38B8A99A" w14:textId="2B7A789C" w:rsidR="00C57A74" w:rsidRPr="00AA0AA1" w:rsidRDefault="00031B6E" w:rsidP="00E81DF8">
      <w:pPr>
        <w:rPr>
          <w:b/>
          <w:lang w:val="en-GB"/>
        </w:rPr>
      </w:pPr>
      <w:r>
        <w:rPr>
          <w:b/>
          <w:lang w:val="en-GB"/>
        </w:rPr>
        <w:t xml:space="preserve">Annex 5: </w:t>
      </w:r>
      <w:r w:rsidR="00C57A74" w:rsidRPr="00AA0AA1">
        <w:rPr>
          <w:b/>
          <w:lang w:val="en-GB"/>
        </w:rPr>
        <w:t>Work p</w:t>
      </w:r>
      <w:r w:rsidR="009A04E2">
        <w:rPr>
          <w:b/>
          <w:lang w:val="en-GB"/>
        </w:rPr>
        <w:t>ackages</w:t>
      </w:r>
      <w:r w:rsidR="00AA0AA1">
        <w:rPr>
          <w:b/>
          <w:lang w:val="en-GB"/>
        </w:rPr>
        <w:t xml:space="preserve"> </w:t>
      </w:r>
      <w:r w:rsidR="00AA0AA1" w:rsidRPr="002A7AA0">
        <w:rPr>
          <w:lang w:val="en-GB"/>
        </w:rPr>
        <w:t>(a template</w:t>
      </w:r>
      <w:r w:rsidR="002A7AA0">
        <w:rPr>
          <w:lang w:val="en-GB"/>
        </w:rPr>
        <w:t xml:space="preserve">; in max. 5 pages per </w:t>
      </w:r>
      <w:r w:rsidR="009A04E2">
        <w:rPr>
          <w:lang w:val="en-GB"/>
        </w:rPr>
        <w:t>work package</w:t>
      </w:r>
      <w:r w:rsidR="00AA0AA1" w:rsidRPr="002A7AA0">
        <w:rPr>
          <w:lang w:val="en-GB"/>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9"/>
        <w:gridCol w:w="823"/>
        <w:gridCol w:w="767"/>
        <w:gridCol w:w="367"/>
        <w:gridCol w:w="354"/>
        <w:gridCol w:w="783"/>
        <w:gridCol w:w="407"/>
        <w:gridCol w:w="407"/>
        <w:gridCol w:w="432"/>
        <w:gridCol w:w="432"/>
        <w:gridCol w:w="974"/>
        <w:gridCol w:w="412"/>
        <w:gridCol w:w="412"/>
        <w:gridCol w:w="401"/>
        <w:gridCol w:w="401"/>
        <w:gridCol w:w="746"/>
      </w:tblGrid>
      <w:tr w:rsidR="00C43D4F" w14:paraId="37E387F3" w14:textId="77777777" w:rsidTr="00D20C21">
        <w:trPr>
          <w:trHeight w:val="472"/>
        </w:trPr>
        <w:tc>
          <w:tcPr>
            <w:tcW w:w="3006" w:type="dxa"/>
            <w:gridSpan w:val="4"/>
          </w:tcPr>
          <w:p w14:paraId="625B56CA" w14:textId="77777777" w:rsidR="00C43D4F" w:rsidRDefault="00C43D4F" w:rsidP="00CB366A">
            <w:pPr>
              <w:pStyle w:val="TableParagraph"/>
              <w:spacing w:before="97"/>
              <w:ind w:left="110"/>
            </w:pPr>
            <w:r>
              <w:t>Priority Topic reference</w:t>
            </w:r>
            <w:r>
              <w:rPr>
                <w:vertAlign w:val="superscript"/>
              </w:rPr>
              <w:t>i</w:t>
            </w:r>
          </w:p>
        </w:tc>
        <w:tc>
          <w:tcPr>
            <w:tcW w:w="0" w:type="auto"/>
            <w:gridSpan w:val="12"/>
          </w:tcPr>
          <w:p w14:paraId="651D80D0" w14:textId="77777777" w:rsidR="00C43D4F" w:rsidRDefault="00C43D4F" w:rsidP="00CB366A">
            <w:pPr>
              <w:pStyle w:val="TableParagraph"/>
              <w:spacing w:before="0"/>
              <w:rPr>
                <w:rFonts w:ascii="Times New Roman"/>
                <w:sz w:val="20"/>
              </w:rPr>
            </w:pPr>
          </w:p>
        </w:tc>
      </w:tr>
      <w:tr w:rsidR="00C43D4F" w14:paraId="65DEF581" w14:textId="77777777" w:rsidTr="00D20C21">
        <w:trPr>
          <w:trHeight w:val="311"/>
        </w:trPr>
        <w:tc>
          <w:tcPr>
            <w:tcW w:w="3006" w:type="dxa"/>
            <w:gridSpan w:val="4"/>
          </w:tcPr>
          <w:p w14:paraId="2EE34DB2" w14:textId="77777777" w:rsidR="00C43D4F" w:rsidRDefault="00C43D4F" w:rsidP="00CB366A">
            <w:pPr>
              <w:pStyle w:val="TableParagraph"/>
              <w:spacing w:before="18"/>
              <w:ind w:left="110"/>
            </w:pPr>
            <w:r>
              <w:t>Project title</w:t>
            </w:r>
          </w:p>
        </w:tc>
        <w:tc>
          <w:tcPr>
            <w:tcW w:w="0" w:type="auto"/>
            <w:gridSpan w:val="12"/>
          </w:tcPr>
          <w:p w14:paraId="61286607" w14:textId="77777777" w:rsidR="00C43D4F" w:rsidRDefault="00C43D4F" w:rsidP="00CB366A">
            <w:pPr>
              <w:pStyle w:val="TableParagraph"/>
              <w:spacing w:before="0"/>
              <w:rPr>
                <w:rFonts w:ascii="Times New Roman"/>
                <w:sz w:val="20"/>
              </w:rPr>
            </w:pPr>
          </w:p>
        </w:tc>
      </w:tr>
      <w:tr w:rsidR="00C43D4F" w14:paraId="38B3448E" w14:textId="77777777" w:rsidTr="00D20C21">
        <w:trPr>
          <w:trHeight w:val="311"/>
        </w:trPr>
        <w:tc>
          <w:tcPr>
            <w:tcW w:w="3006" w:type="dxa"/>
            <w:gridSpan w:val="4"/>
          </w:tcPr>
          <w:p w14:paraId="357D4356" w14:textId="77777777" w:rsidR="00C43D4F" w:rsidRDefault="00C43D4F" w:rsidP="00CB366A">
            <w:pPr>
              <w:pStyle w:val="TableParagraph"/>
              <w:spacing w:before="18"/>
              <w:ind w:left="110"/>
            </w:pPr>
            <w:r>
              <w:t>Project acronym</w:t>
            </w:r>
          </w:p>
        </w:tc>
        <w:tc>
          <w:tcPr>
            <w:tcW w:w="0" w:type="auto"/>
            <w:gridSpan w:val="12"/>
          </w:tcPr>
          <w:p w14:paraId="218CFC2E" w14:textId="77777777" w:rsidR="00C43D4F" w:rsidRDefault="00C43D4F" w:rsidP="00CB366A">
            <w:pPr>
              <w:pStyle w:val="TableParagraph"/>
              <w:spacing w:before="0"/>
              <w:rPr>
                <w:rFonts w:ascii="Times New Roman"/>
                <w:sz w:val="20"/>
              </w:rPr>
            </w:pPr>
          </w:p>
        </w:tc>
      </w:tr>
      <w:tr w:rsidR="00C43D4F" w:rsidRPr="00977A6D" w14:paraId="3B40C420" w14:textId="77777777" w:rsidTr="00D20C21">
        <w:trPr>
          <w:trHeight w:val="537"/>
        </w:trPr>
        <w:tc>
          <w:tcPr>
            <w:tcW w:w="3006" w:type="dxa"/>
            <w:gridSpan w:val="4"/>
          </w:tcPr>
          <w:p w14:paraId="5059DF3D" w14:textId="77777777" w:rsidR="00C43D4F" w:rsidRDefault="00C43D4F" w:rsidP="00CB366A">
            <w:pPr>
              <w:pStyle w:val="TableParagraph"/>
              <w:spacing w:before="0" w:line="265" w:lineRule="exact"/>
              <w:ind w:left="110"/>
            </w:pPr>
            <w:r>
              <w:t>Coordinator institute (number and</w:t>
            </w:r>
          </w:p>
          <w:p w14:paraId="22D61754" w14:textId="77777777" w:rsidR="00C43D4F" w:rsidRDefault="00C43D4F" w:rsidP="00CB366A">
            <w:pPr>
              <w:pStyle w:val="TableParagraph"/>
              <w:spacing w:before="0" w:line="252" w:lineRule="exact"/>
              <w:ind w:left="110"/>
            </w:pPr>
            <w:r>
              <w:t>acronym)</w:t>
            </w:r>
            <w:r>
              <w:rPr>
                <w:vertAlign w:val="superscript"/>
              </w:rPr>
              <w:t>ii</w:t>
            </w:r>
          </w:p>
        </w:tc>
        <w:tc>
          <w:tcPr>
            <w:tcW w:w="0" w:type="auto"/>
            <w:gridSpan w:val="3"/>
          </w:tcPr>
          <w:p w14:paraId="0A49C823" w14:textId="77777777" w:rsidR="00C43D4F" w:rsidRDefault="00C43D4F" w:rsidP="00CB366A">
            <w:pPr>
              <w:pStyle w:val="TableParagraph"/>
              <w:spacing w:before="0"/>
              <w:rPr>
                <w:rFonts w:ascii="Times New Roman"/>
                <w:sz w:val="20"/>
              </w:rPr>
            </w:pPr>
          </w:p>
        </w:tc>
        <w:tc>
          <w:tcPr>
            <w:tcW w:w="0" w:type="auto"/>
            <w:gridSpan w:val="5"/>
          </w:tcPr>
          <w:p w14:paraId="4B8F994B" w14:textId="77777777" w:rsidR="00C43D4F" w:rsidRDefault="00C43D4F" w:rsidP="00CB366A">
            <w:pPr>
              <w:pStyle w:val="TableParagraph"/>
              <w:spacing w:before="0" w:line="265" w:lineRule="exact"/>
              <w:ind w:left="115"/>
            </w:pPr>
            <w:r>
              <w:t>Deputy Leader institute</w:t>
            </w:r>
          </w:p>
          <w:p w14:paraId="5EF89D06" w14:textId="77777777" w:rsidR="00C43D4F" w:rsidRDefault="00C43D4F" w:rsidP="00CB366A">
            <w:pPr>
              <w:pStyle w:val="TableParagraph"/>
              <w:spacing w:before="0" w:line="252" w:lineRule="exact"/>
              <w:ind w:left="115"/>
            </w:pPr>
            <w:r>
              <w:t>(number and acronym)</w:t>
            </w:r>
          </w:p>
        </w:tc>
        <w:tc>
          <w:tcPr>
            <w:tcW w:w="0" w:type="auto"/>
            <w:gridSpan w:val="4"/>
          </w:tcPr>
          <w:p w14:paraId="02ACD3AA" w14:textId="77777777" w:rsidR="00C43D4F" w:rsidRDefault="00C43D4F" w:rsidP="00CB366A">
            <w:pPr>
              <w:pStyle w:val="TableParagraph"/>
              <w:spacing w:before="0"/>
              <w:rPr>
                <w:rFonts w:ascii="Times New Roman"/>
                <w:sz w:val="20"/>
              </w:rPr>
            </w:pPr>
          </w:p>
        </w:tc>
      </w:tr>
      <w:tr w:rsidR="00C43D4F" w:rsidRPr="00977A6D" w14:paraId="4939672E" w14:textId="77777777" w:rsidTr="00D20C21">
        <w:trPr>
          <w:trHeight w:val="537"/>
        </w:trPr>
        <w:tc>
          <w:tcPr>
            <w:tcW w:w="3006" w:type="dxa"/>
            <w:gridSpan w:val="4"/>
          </w:tcPr>
          <w:p w14:paraId="3EB0CF47" w14:textId="77777777" w:rsidR="00C43D4F" w:rsidRDefault="00C43D4F" w:rsidP="00CB366A">
            <w:pPr>
              <w:pStyle w:val="TableParagraph"/>
              <w:spacing w:before="131"/>
              <w:ind w:left="110"/>
            </w:pPr>
            <w:r>
              <w:t>Project Coordinator person name</w:t>
            </w:r>
          </w:p>
        </w:tc>
        <w:tc>
          <w:tcPr>
            <w:tcW w:w="0" w:type="auto"/>
            <w:gridSpan w:val="3"/>
          </w:tcPr>
          <w:p w14:paraId="200CA47F" w14:textId="77777777" w:rsidR="00C43D4F" w:rsidRDefault="00C43D4F" w:rsidP="00CB366A">
            <w:pPr>
              <w:pStyle w:val="TableParagraph"/>
              <w:spacing w:before="0"/>
              <w:rPr>
                <w:rFonts w:ascii="Times New Roman"/>
                <w:sz w:val="20"/>
              </w:rPr>
            </w:pPr>
          </w:p>
        </w:tc>
        <w:tc>
          <w:tcPr>
            <w:tcW w:w="0" w:type="auto"/>
            <w:gridSpan w:val="5"/>
          </w:tcPr>
          <w:p w14:paraId="200F5D7A" w14:textId="77777777" w:rsidR="00C43D4F" w:rsidRDefault="00C43D4F" w:rsidP="00CB366A">
            <w:pPr>
              <w:pStyle w:val="TableParagraph"/>
              <w:spacing w:before="0" w:line="265" w:lineRule="exact"/>
              <w:ind w:left="115"/>
            </w:pPr>
            <w:r>
              <w:t>Project Deputy Leader</w:t>
            </w:r>
          </w:p>
          <w:p w14:paraId="0881D3C9" w14:textId="77777777" w:rsidR="00C43D4F" w:rsidRDefault="00C43D4F" w:rsidP="00CB366A">
            <w:pPr>
              <w:pStyle w:val="TableParagraph"/>
              <w:spacing w:before="0" w:line="252" w:lineRule="exact"/>
              <w:ind w:left="115"/>
            </w:pPr>
            <w:r>
              <w:t>person name</w:t>
            </w:r>
          </w:p>
        </w:tc>
        <w:tc>
          <w:tcPr>
            <w:tcW w:w="0" w:type="auto"/>
            <w:gridSpan w:val="4"/>
          </w:tcPr>
          <w:p w14:paraId="77A67DEA" w14:textId="77777777" w:rsidR="00C43D4F" w:rsidRDefault="00C43D4F" w:rsidP="00CB366A">
            <w:pPr>
              <w:pStyle w:val="TableParagraph"/>
              <w:spacing w:before="0"/>
              <w:rPr>
                <w:rFonts w:ascii="Times New Roman"/>
                <w:sz w:val="20"/>
              </w:rPr>
            </w:pPr>
          </w:p>
        </w:tc>
      </w:tr>
      <w:tr w:rsidR="00C43D4F" w:rsidRPr="00977A6D" w14:paraId="69E36F42" w14:textId="77777777" w:rsidTr="00D20C21">
        <w:trPr>
          <w:trHeight w:val="537"/>
        </w:trPr>
        <w:tc>
          <w:tcPr>
            <w:tcW w:w="5354" w:type="dxa"/>
            <w:gridSpan w:val="9"/>
          </w:tcPr>
          <w:p w14:paraId="159F2EEB" w14:textId="38C1545A" w:rsidR="00C43D4F" w:rsidRDefault="00C43D4F" w:rsidP="00D549FE">
            <w:pPr>
              <w:pStyle w:val="TableParagraph"/>
              <w:spacing w:before="0" w:line="265" w:lineRule="exact"/>
              <w:ind w:left="110"/>
            </w:pPr>
            <w:r>
              <w:t xml:space="preserve">Indicate for </w:t>
            </w:r>
            <w:r w:rsidR="00C906C9">
              <w:t>which annual period of the EJP SOIL</w:t>
            </w:r>
            <w:r>
              <w:t xml:space="preserve"> the project</w:t>
            </w:r>
            <w:r w:rsidR="00D549FE">
              <w:t xml:space="preserve"> </w:t>
            </w:r>
            <w:r>
              <w:t>description applies</w:t>
            </w:r>
            <w:r>
              <w:rPr>
                <w:vertAlign w:val="superscript"/>
              </w:rPr>
              <w:t>iii</w:t>
            </w:r>
            <w:r>
              <w:t>:</w:t>
            </w:r>
          </w:p>
        </w:tc>
        <w:tc>
          <w:tcPr>
            <w:tcW w:w="0" w:type="auto"/>
            <w:gridSpan w:val="7"/>
          </w:tcPr>
          <w:p w14:paraId="16D7A50C" w14:textId="77777777" w:rsidR="00C43D4F" w:rsidRDefault="00C43D4F" w:rsidP="00CB366A">
            <w:pPr>
              <w:pStyle w:val="TableParagraph"/>
              <w:spacing w:before="0"/>
              <w:rPr>
                <w:rFonts w:ascii="Times New Roman"/>
                <w:sz w:val="20"/>
              </w:rPr>
            </w:pPr>
          </w:p>
        </w:tc>
      </w:tr>
      <w:tr w:rsidR="00C43D4F" w14:paraId="02D91617" w14:textId="77777777" w:rsidTr="00D20C21">
        <w:trPr>
          <w:trHeight w:val="307"/>
        </w:trPr>
        <w:tc>
          <w:tcPr>
            <w:tcW w:w="3006" w:type="dxa"/>
            <w:gridSpan w:val="4"/>
          </w:tcPr>
          <w:p w14:paraId="55303621" w14:textId="77777777" w:rsidR="00C43D4F" w:rsidRDefault="00C43D4F" w:rsidP="00CB366A">
            <w:pPr>
              <w:pStyle w:val="TableParagraph"/>
              <w:ind w:left="110"/>
            </w:pPr>
            <w:r>
              <w:t>Project Start month</w:t>
            </w:r>
          </w:p>
        </w:tc>
        <w:tc>
          <w:tcPr>
            <w:tcW w:w="0" w:type="auto"/>
            <w:gridSpan w:val="5"/>
          </w:tcPr>
          <w:p w14:paraId="35997332" w14:textId="443D564B" w:rsidR="00C43D4F" w:rsidRDefault="00C43D4F" w:rsidP="00CB366A">
            <w:pPr>
              <w:pStyle w:val="TableParagraph"/>
              <w:ind w:left="1262" w:right="1254"/>
              <w:jc w:val="center"/>
            </w:pPr>
          </w:p>
        </w:tc>
        <w:tc>
          <w:tcPr>
            <w:tcW w:w="0" w:type="auto"/>
            <w:gridSpan w:val="5"/>
          </w:tcPr>
          <w:p w14:paraId="5AE50B85" w14:textId="77777777" w:rsidR="00C43D4F" w:rsidRDefault="00C43D4F" w:rsidP="00CB366A">
            <w:pPr>
              <w:pStyle w:val="TableParagraph"/>
              <w:ind w:left="106"/>
            </w:pPr>
            <w:r>
              <w:t>Project End month</w:t>
            </w:r>
            <w:r>
              <w:rPr>
                <w:vertAlign w:val="superscript"/>
              </w:rPr>
              <w:t>iv</w:t>
            </w:r>
          </w:p>
        </w:tc>
        <w:tc>
          <w:tcPr>
            <w:tcW w:w="0" w:type="auto"/>
            <w:gridSpan w:val="2"/>
          </w:tcPr>
          <w:p w14:paraId="1FF7DCAA" w14:textId="77777777" w:rsidR="00C43D4F" w:rsidRDefault="00C43D4F" w:rsidP="00CB366A">
            <w:pPr>
              <w:pStyle w:val="TableParagraph"/>
              <w:spacing w:before="0"/>
              <w:rPr>
                <w:rFonts w:ascii="Times New Roman"/>
                <w:sz w:val="20"/>
              </w:rPr>
            </w:pPr>
          </w:p>
        </w:tc>
      </w:tr>
      <w:tr w:rsidR="00C906C9" w14:paraId="35CBB0C9" w14:textId="77777777" w:rsidTr="00D20C21">
        <w:trPr>
          <w:trHeight w:val="304"/>
        </w:trPr>
        <w:tc>
          <w:tcPr>
            <w:tcW w:w="1077" w:type="dxa"/>
            <w:vMerge w:val="restart"/>
          </w:tcPr>
          <w:p w14:paraId="5D3129E6" w14:textId="22E01BF3" w:rsidR="00C43D4F" w:rsidRDefault="00C43D4F" w:rsidP="00CB366A">
            <w:pPr>
              <w:pStyle w:val="TableParagraph"/>
              <w:spacing w:before="172"/>
              <w:ind w:left="110"/>
            </w:pPr>
          </w:p>
        </w:tc>
        <w:tc>
          <w:tcPr>
            <w:tcW w:w="0" w:type="auto"/>
          </w:tcPr>
          <w:p w14:paraId="42214994" w14:textId="77777777" w:rsidR="00C43D4F" w:rsidRDefault="00C43D4F" w:rsidP="00CB366A">
            <w:pPr>
              <w:pStyle w:val="TableParagraph"/>
              <w:ind w:left="9"/>
              <w:jc w:val="center"/>
            </w:pPr>
            <w:r>
              <w:t>1</w:t>
            </w:r>
          </w:p>
        </w:tc>
        <w:tc>
          <w:tcPr>
            <w:tcW w:w="0" w:type="auto"/>
          </w:tcPr>
          <w:p w14:paraId="12108843" w14:textId="77777777" w:rsidR="00C43D4F" w:rsidRDefault="00C43D4F" w:rsidP="00CB366A">
            <w:pPr>
              <w:pStyle w:val="TableParagraph"/>
              <w:ind w:left="13"/>
              <w:jc w:val="center"/>
            </w:pPr>
            <w:r>
              <w:t>2</w:t>
            </w:r>
          </w:p>
        </w:tc>
        <w:tc>
          <w:tcPr>
            <w:tcW w:w="0" w:type="auto"/>
            <w:gridSpan w:val="2"/>
          </w:tcPr>
          <w:p w14:paraId="1F482F7C" w14:textId="5450E372" w:rsidR="00C43D4F" w:rsidRDefault="00C906C9" w:rsidP="00C906C9">
            <w:pPr>
              <w:pStyle w:val="TableParagraph"/>
              <w:ind w:left="12"/>
            </w:pPr>
            <w:r>
              <w:t xml:space="preserve">          3</w:t>
            </w:r>
          </w:p>
        </w:tc>
        <w:tc>
          <w:tcPr>
            <w:tcW w:w="0" w:type="auto"/>
          </w:tcPr>
          <w:p w14:paraId="2F5263EA" w14:textId="2D224D74" w:rsidR="00C43D4F" w:rsidRDefault="00C906C9" w:rsidP="00CB366A">
            <w:pPr>
              <w:pStyle w:val="TableParagraph"/>
              <w:ind w:left="2"/>
              <w:jc w:val="center"/>
            </w:pPr>
            <w:r>
              <w:t>4</w:t>
            </w:r>
          </w:p>
        </w:tc>
        <w:tc>
          <w:tcPr>
            <w:tcW w:w="0" w:type="auto"/>
            <w:gridSpan w:val="2"/>
          </w:tcPr>
          <w:p w14:paraId="06CFE6DF" w14:textId="245BD987" w:rsidR="00C43D4F" w:rsidRDefault="00C906C9" w:rsidP="00CB366A">
            <w:pPr>
              <w:pStyle w:val="TableParagraph"/>
              <w:jc w:val="center"/>
            </w:pPr>
            <w:r>
              <w:t>5</w:t>
            </w:r>
          </w:p>
        </w:tc>
        <w:tc>
          <w:tcPr>
            <w:tcW w:w="0" w:type="auto"/>
            <w:gridSpan w:val="2"/>
          </w:tcPr>
          <w:p w14:paraId="70D8AAD6" w14:textId="1C5BAFE1" w:rsidR="00C43D4F" w:rsidRDefault="00C906C9" w:rsidP="00CB366A">
            <w:pPr>
              <w:pStyle w:val="TableParagraph"/>
              <w:ind w:left="9"/>
              <w:jc w:val="center"/>
            </w:pPr>
            <w:r>
              <w:t>6</w:t>
            </w:r>
          </w:p>
        </w:tc>
        <w:tc>
          <w:tcPr>
            <w:tcW w:w="0" w:type="auto"/>
          </w:tcPr>
          <w:p w14:paraId="431ECBED" w14:textId="647C1038" w:rsidR="00C43D4F" w:rsidRDefault="00C906C9" w:rsidP="00CB366A">
            <w:pPr>
              <w:pStyle w:val="TableParagraph"/>
              <w:ind w:left="6"/>
              <w:jc w:val="center"/>
            </w:pPr>
            <w:r>
              <w:t>7</w:t>
            </w:r>
          </w:p>
        </w:tc>
        <w:tc>
          <w:tcPr>
            <w:tcW w:w="0" w:type="auto"/>
            <w:gridSpan w:val="2"/>
          </w:tcPr>
          <w:p w14:paraId="0F822A6D" w14:textId="035EABFF" w:rsidR="00C43D4F" w:rsidRDefault="00C906C9" w:rsidP="00CB366A">
            <w:pPr>
              <w:pStyle w:val="TableParagraph"/>
              <w:ind w:left="298" w:right="291"/>
              <w:jc w:val="center"/>
            </w:pPr>
            <w:r>
              <w:t>8</w:t>
            </w:r>
          </w:p>
        </w:tc>
        <w:tc>
          <w:tcPr>
            <w:tcW w:w="0" w:type="auto"/>
            <w:gridSpan w:val="2"/>
          </w:tcPr>
          <w:p w14:paraId="0FA25D95" w14:textId="39D5A980" w:rsidR="00C43D4F" w:rsidRDefault="00C906C9" w:rsidP="00CB366A">
            <w:pPr>
              <w:pStyle w:val="TableParagraph"/>
              <w:ind w:left="285" w:right="282"/>
              <w:jc w:val="center"/>
            </w:pPr>
            <w:r>
              <w:t>9</w:t>
            </w:r>
          </w:p>
        </w:tc>
        <w:tc>
          <w:tcPr>
            <w:tcW w:w="0" w:type="auto"/>
          </w:tcPr>
          <w:p w14:paraId="62ECE9A1" w14:textId="1E578E9D" w:rsidR="00C43D4F" w:rsidRDefault="00C906C9" w:rsidP="00CB366A">
            <w:pPr>
              <w:pStyle w:val="TableParagraph"/>
              <w:ind w:left="128" w:right="120"/>
              <w:jc w:val="center"/>
            </w:pPr>
            <w:r>
              <w:t>10</w:t>
            </w:r>
          </w:p>
        </w:tc>
      </w:tr>
      <w:tr w:rsidR="00C906C9" w14:paraId="6E689911" w14:textId="77777777" w:rsidTr="00D20C21">
        <w:trPr>
          <w:trHeight w:val="306"/>
        </w:trPr>
        <w:tc>
          <w:tcPr>
            <w:tcW w:w="1077" w:type="dxa"/>
            <w:vMerge/>
            <w:tcBorders>
              <w:top w:val="nil"/>
            </w:tcBorders>
          </w:tcPr>
          <w:p w14:paraId="6249ED0E" w14:textId="77777777" w:rsidR="00C43D4F" w:rsidRDefault="00C43D4F" w:rsidP="00CB366A">
            <w:pPr>
              <w:rPr>
                <w:sz w:val="2"/>
                <w:szCs w:val="2"/>
              </w:rPr>
            </w:pPr>
          </w:p>
        </w:tc>
        <w:tc>
          <w:tcPr>
            <w:tcW w:w="0" w:type="auto"/>
          </w:tcPr>
          <w:p w14:paraId="49180A5A" w14:textId="665AF05F" w:rsidR="00C43D4F" w:rsidRDefault="00C906C9" w:rsidP="001B626C">
            <w:pPr>
              <w:pStyle w:val="TableParagraph"/>
              <w:ind w:left="135" w:right="126"/>
              <w:jc w:val="center"/>
            </w:pPr>
            <w:r>
              <w:t>INRAE</w:t>
            </w:r>
          </w:p>
        </w:tc>
        <w:tc>
          <w:tcPr>
            <w:tcW w:w="0" w:type="auto"/>
          </w:tcPr>
          <w:p w14:paraId="3A51F77C" w14:textId="49C44B12" w:rsidR="00C43D4F" w:rsidRDefault="00C906C9" w:rsidP="001B626C">
            <w:pPr>
              <w:pStyle w:val="TableParagraph"/>
              <w:ind w:left="139" w:right="128"/>
              <w:jc w:val="center"/>
            </w:pPr>
            <w:r>
              <w:t>WR</w:t>
            </w:r>
          </w:p>
        </w:tc>
        <w:tc>
          <w:tcPr>
            <w:tcW w:w="0" w:type="auto"/>
            <w:gridSpan w:val="2"/>
          </w:tcPr>
          <w:p w14:paraId="75903340" w14:textId="0A80DFB0" w:rsidR="00C43D4F" w:rsidRDefault="00C906C9" w:rsidP="001B626C">
            <w:pPr>
              <w:pStyle w:val="TableParagraph"/>
              <w:ind w:left="178"/>
              <w:jc w:val="center"/>
            </w:pPr>
            <w:r>
              <w:t>BIOS</w:t>
            </w:r>
          </w:p>
        </w:tc>
        <w:tc>
          <w:tcPr>
            <w:tcW w:w="0" w:type="auto"/>
          </w:tcPr>
          <w:p w14:paraId="380B0AF9" w14:textId="3DDC13D8" w:rsidR="00C43D4F" w:rsidRDefault="00C906C9" w:rsidP="001B626C">
            <w:pPr>
              <w:pStyle w:val="TableParagraph"/>
              <w:ind w:left="153" w:right="148"/>
              <w:jc w:val="center"/>
            </w:pPr>
            <w:r>
              <w:t>EV-ILVO</w:t>
            </w:r>
          </w:p>
        </w:tc>
        <w:tc>
          <w:tcPr>
            <w:tcW w:w="0" w:type="auto"/>
            <w:gridSpan w:val="2"/>
          </w:tcPr>
          <w:p w14:paraId="1AB0BB84" w14:textId="3EF21F9C" w:rsidR="00C43D4F" w:rsidRDefault="00C906C9" w:rsidP="001B626C">
            <w:pPr>
              <w:pStyle w:val="TableParagraph"/>
              <w:ind w:left="122" w:right="122"/>
              <w:jc w:val="center"/>
            </w:pPr>
            <w:r>
              <w:t>CRAW</w:t>
            </w:r>
          </w:p>
        </w:tc>
        <w:tc>
          <w:tcPr>
            <w:tcW w:w="0" w:type="auto"/>
            <w:gridSpan w:val="2"/>
          </w:tcPr>
          <w:p w14:paraId="09166E41" w14:textId="3634EA95" w:rsidR="00C43D4F" w:rsidRDefault="00C906C9" w:rsidP="001B626C">
            <w:pPr>
              <w:pStyle w:val="TableParagraph"/>
              <w:ind w:left="299"/>
              <w:jc w:val="center"/>
            </w:pPr>
            <w:r>
              <w:t>CULS</w:t>
            </w:r>
          </w:p>
        </w:tc>
        <w:tc>
          <w:tcPr>
            <w:tcW w:w="0" w:type="auto"/>
          </w:tcPr>
          <w:p w14:paraId="3C90690A" w14:textId="27182C99" w:rsidR="00C43D4F" w:rsidRDefault="00C906C9" w:rsidP="001B626C">
            <w:pPr>
              <w:pStyle w:val="TableParagraph"/>
              <w:ind w:left="133" w:right="128"/>
              <w:jc w:val="center"/>
            </w:pPr>
            <w:r>
              <w:t>AU</w:t>
            </w:r>
          </w:p>
        </w:tc>
        <w:tc>
          <w:tcPr>
            <w:tcW w:w="0" w:type="auto"/>
            <w:gridSpan w:val="2"/>
          </w:tcPr>
          <w:p w14:paraId="0B1A6BAB" w14:textId="6573B495" w:rsidR="00C43D4F" w:rsidRDefault="00C906C9" w:rsidP="00D3326E">
            <w:pPr>
              <w:pStyle w:val="TableParagraph"/>
              <w:jc w:val="center"/>
            </w:pPr>
            <w:r>
              <w:t>EMU</w:t>
            </w:r>
          </w:p>
        </w:tc>
        <w:tc>
          <w:tcPr>
            <w:tcW w:w="0" w:type="auto"/>
            <w:gridSpan w:val="2"/>
          </w:tcPr>
          <w:p w14:paraId="0FA13A18" w14:textId="571A6490" w:rsidR="00C43D4F" w:rsidRDefault="00C906C9" w:rsidP="001B626C">
            <w:pPr>
              <w:pStyle w:val="TableParagraph"/>
              <w:ind w:left="270"/>
              <w:jc w:val="center"/>
            </w:pPr>
            <w:r>
              <w:t>LUKE</w:t>
            </w:r>
          </w:p>
        </w:tc>
        <w:tc>
          <w:tcPr>
            <w:tcW w:w="0" w:type="auto"/>
          </w:tcPr>
          <w:p w14:paraId="373E5C52" w14:textId="2A90BACF" w:rsidR="00C43D4F" w:rsidRDefault="00C906C9" w:rsidP="001B626C">
            <w:pPr>
              <w:pStyle w:val="TableParagraph"/>
              <w:ind w:left="131" w:right="120"/>
              <w:jc w:val="center"/>
            </w:pPr>
            <w:r>
              <w:t>vTI</w:t>
            </w:r>
          </w:p>
        </w:tc>
      </w:tr>
      <w:tr w:rsidR="00C906C9" w14:paraId="7F58FC87" w14:textId="77777777" w:rsidTr="00D20C21">
        <w:trPr>
          <w:trHeight w:val="306"/>
        </w:trPr>
        <w:tc>
          <w:tcPr>
            <w:tcW w:w="1077" w:type="dxa"/>
          </w:tcPr>
          <w:p w14:paraId="3DC514DE" w14:textId="71DE570D" w:rsidR="00C43D4F" w:rsidRDefault="00D20C21" w:rsidP="00CB366A">
            <w:pPr>
              <w:pStyle w:val="TableParagraph"/>
              <w:ind w:left="110"/>
            </w:pPr>
            <w:r>
              <w:t>P</w:t>
            </w:r>
            <w:r w:rsidR="00C43D4F">
              <w:t>M</w:t>
            </w:r>
          </w:p>
        </w:tc>
        <w:tc>
          <w:tcPr>
            <w:tcW w:w="0" w:type="auto"/>
          </w:tcPr>
          <w:p w14:paraId="4CBE4D82" w14:textId="77777777" w:rsidR="00C43D4F" w:rsidRDefault="00C43D4F" w:rsidP="001B626C">
            <w:pPr>
              <w:pStyle w:val="TableParagraph"/>
              <w:spacing w:before="0"/>
              <w:jc w:val="center"/>
              <w:rPr>
                <w:rFonts w:ascii="Times New Roman"/>
                <w:sz w:val="20"/>
              </w:rPr>
            </w:pPr>
          </w:p>
        </w:tc>
        <w:tc>
          <w:tcPr>
            <w:tcW w:w="0" w:type="auto"/>
          </w:tcPr>
          <w:p w14:paraId="3BB04B4B" w14:textId="77777777" w:rsidR="00C43D4F" w:rsidRDefault="00C43D4F" w:rsidP="001B626C">
            <w:pPr>
              <w:pStyle w:val="TableParagraph"/>
              <w:spacing w:before="0"/>
              <w:jc w:val="center"/>
              <w:rPr>
                <w:rFonts w:ascii="Times New Roman"/>
                <w:sz w:val="20"/>
              </w:rPr>
            </w:pPr>
          </w:p>
        </w:tc>
        <w:tc>
          <w:tcPr>
            <w:tcW w:w="0" w:type="auto"/>
            <w:gridSpan w:val="2"/>
          </w:tcPr>
          <w:p w14:paraId="754558A1" w14:textId="77777777" w:rsidR="00C43D4F" w:rsidRDefault="00C43D4F" w:rsidP="001B626C">
            <w:pPr>
              <w:pStyle w:val="TableParagraph"/>
              <w:spacing w:before="0"/>
              <w:jc w:val="center"/>
              <w:rPr>
                <w:rFonts w:ascii="Times New Roman"/>
                <w:sz w:val="20"/>
              </w:rPr>
            </w:pPr>
          </w:p>
        </w:tc>
        <w:tc>
          <w:tcPr>
            <w:tcW w:w="0" w:type="auto"/>
          </w:tcPr>
          <w:p w14:paraId="00661745" w14:textId="77777777" w:rsidR="00C43D4F" w:rsidRDefault="00C43D4F" w:rsidP="001B626C">
            <w:pPr>
              <w:pStyle w:val="TableParagraph"/>
              <w:spacing w:before="0"/>
              <w:jc w:val="center"/>
              <w:rPr>
                <w:rFonts w:ascii="Times New Roman"/>
                <w:sz w:val="20"/>
              </w:rPr>
            </w:pPr>
          </w:p>
        </w:tc>
        <w:tc>
          <w:tcPr>
            <w:tcW w:w="0" w:type="auto"/>
            <w:gridSpan w:val="2"/>
          </w:tcPr>
          <w:p w14:paraId="6797726D" w14:textId="77777777" w:rsidR="00C43D4F" w:rsidRDefault="00C43D4F" w:rsidP="001B626C">
            <w:pPr>
              <w:pStyle w:val="TableParagraph"/>
              <w:spacing w:before="0"/>
              <w:jc w:val="center"/>
              <w:rPr>
                <w:rFonts w:ascii="Times New Roman"/>
                <w:sz w:val="20"/>
              </w:rPr>
            </w:pPr>
          </w:p>
        </w:tc>
        <w:tc>
          <w:tcPr>
            <w:tcW w:w="0" w:type="auto"/>
            <w:gridSpan w:val="2"/>
          </w:tcPr>
          <w:p w14:paraId="380DC0ED" w14:textId="77777777" w:rsidR="00C43D4F" w:rsidRDefault="00C43D4F" w:rsidP="001B626C">
            <w:pPr>
              <w:pStyle w:val="TableParagraph"/>
              <w:spacing w:before="0"/>
              <w:jc w:val="center"/>
              <w:rPr>
                <w:rFonts w:ascii="Times New Roman"/>
                <w:sz w:val="20"/>
              </w:rPr>
            </w:pPr>
          </w:p>
        </w:tc>
        <w:tc>
          <w:tcPr>
            <w:tcW w:w="0" w:type="auto"/>
          </w:tcPr>
          <w:p w14:paraId="02AF1998" w14:textId="77777777" w:rsidR="00C43D4F" w:rsidRDefault="00C43D4F" w:rsidP="001B626C">
            <w:pPr>
              <w:pStyle w:val="TableParagraph"/>
              <w:spacing w:before="0"/>
              <w:jc w:val="center"/>
              <w:rPr>
                <w:rFonts w:ascii="Times New Roman"/>
                <w:sz w:val="20"/>
              </w:rPr>
            </w:pPr>
          </w:p>
        </w:tc>
        <w:tc>
          <w:tcPr>
            <w:tcW w:w="0" w:type="auto"/>
            <w:gridSpan w:val="2"/>
          </w:tcPr>
          <w:p w14:paraId="1275995D" w14:textId="77777777" w:rsidR="00C43D4F" w:rsidRDefault="00C43D4F" w:rsidP="001B626C">
            <w:pPr>
              <w:pStyle w:val="TableParagraph"/>
              <w:spacing w:before="0"/>
              <w:jc w:val="center"/>
              <w:rPr>
                <w:rFonts w:ascii="Times New Roman"/>
                <w:sz w:val="20"/>
              </w:rPr>
            </w:pPr>
          </w:p>
        </w:tc>
        <w:tc>
          <w:tcPr>
            <w:tcW w:w="0" w:type="auto"/>
            <w:gridSpan w:val="2"/>
          </w:tcPr>
          <w:p w14:paraId="448940A8" w14:textId="77777777" w:rsidR="00C43D4F" w:rsidRDefault="00C43D4F" w:rsidP="001B626C">
            <w:pPr>
              <w:pStyle w:val="TableParagraph"/>
              <w:spacing w:before="0"/>
              <w:jc w:val="center"/>
              <w:rPr>
                <w:rFonts w:ascii="Times New Roman"/>
                <w:sz w:val="20"/>
              </w:rPr>
            </w:pPr>
          </w:p>
        </w:tc>
        <w:tc>
          <w:tcPr>
            <w:tcW w:w="0" w:type="auto"/>
          </w:tcPr>
          <w:p w14:paraId="60823C87" w14:textId="77777777" w:rsidR="00C43D4F" w:rsidRDefault="00C43D4F" w:rsidP="001B626C">
            <w:pPr>
              <w:pStyle w:val="TableParagraph"/>
              <w:spacing w:before="0"/>
              <w:jc w:val="center"/>
              <w:rPr>
                <w:rFonts w:ascii="Times New Roman"/>
                <w:sz w:val="20"/>
              </w:rPr>
            </w:pPr>
          </w:p>
        </w:tc>
      </w:tr>
      <w:tr w:rsidR="007A0BD4" w14:paraId="6E4FBBA5" w14:textId="77777777" w:rsidTr="00D20C21">
        <w:trPr>
          <w:trHeight w:val="306"/>
        </w:trPr>
        <w:tc>
          <w:tcPr>
            <w:tcW w:w="1077" w:type="dxa"/>
          </w:tcPr>
          <w:p w14:paraId="684CED6B" w14:textId="261DC092" w:rsidR="007A0BD4" w:rsidRDefault="007A0BD4" w:rsidP="00CB366A">
            <w:pPr>
              <w:pStyle w:val="TableParagraph"/>
              <w:ind w:left="110"/>
            </w:pPr>
            <w:r>
              <w:t>LTP</w:t>
            </w:r>
          </w:p>
        </w:tc>
        <w:tc>
          <w:tcPr>
            <w:tcW w:w="0" w:type="auto"/>
          </w:tcPr>
          <w:p w14:paraId="6A3D1436" w14:textId="77777777" w:rsidR="007A0BD4" w:rsidRDefault="007A0BD4" w:rsidP="001B626C">
            <w:pPr>
              <w:pStyle w:val="TableParagraph"/>
              <w:spacing w:before="0"/>
              <w:jc w:val="center"/>
              <w:rPr>
                <w:rFonts w:ascii="Times New Roman"/>
                <w:sz w:val="20"/>
              </w:rPr>
            </w:pPr>
          </w:p>
        </w:tc>
        <w:tc>
          <w:tcPr>
            <w:tcW w:w="0" w:type="auto"/>
          </w:tcPr>
          <w:p w14:paraId="443D3C80" w14:textId="77777777" w:rsidR="007A0BD4" w:rsidRDefault="007A0BD4" w:rsidP="001B626C">
            <w:pPr>
              <w:pStyle w:val="TableParagraph"/>
              <w:spacing w:before="0"/>
              <w:jc w:val="center"/>
              <w:rPr>
                <w:rFonts w:ascii="Times New Roman"/>
                <w:sz w:val="20"/>
              </w:rPr>
            </w:pPr>
          </w:p>
        </w:tc>
        <w:tc>
          <w:tcPr>
            <w:tcW w:w="0" w:type="auto"/>
            <w:gridSpan w:val="2"/>
          </w:tcPr>
          <w:p w14:paraId="7C46CF04" w14:textId="77777777" w:rsidR="007A0BD4" w:rsidRDefault="007A0BD4" w:rsidP="001B626C">
            <w:pPr>
              <w:pStyle w:val="TableParagraph"/>
              <w:spacing w:before="0"/>
              <w:jc w:val="center"/>
              <w:rPr>
                <w:rFonts w:ascii="Times New Roman"/>
                <w:sz w:val="20"/>
              </w:rPr>
            </w:pPr>
          </w:p>
        </w:tc>
        <w:tc>
          <w:tcPr>
            <w:tcW w:w="0" w:type="auto"/>
          </w:tcPr>
          <w:p w14:paraId="4380C876" w14:textId="77777777" w:rsidR="007A0BD4" w:rsidRDefault="007A0BD4" w:rsidP="001B626C">
            <w:pPr>
              <w:pStyle w:val="TableParagraph"/>
              <w:spacing w:before="0"/>
              <w:jc w:val="center"/>
              <w:rPr>
                <w:rFonts w:ascii="Times New Roman"/>
                <w:sz w:val="20"/>
              </w:rPr>
            </w:pPr>
          </w:p>
        </w:tc>
        <w:tc>
          <w:tcPr>
            <w:tcW w:w="0" w:type="auto"/>
            <w:gridSpan w:val="2"/>
          </w:tcPr>
          <w:p w14:paraId="3E972205" w14:textId="77777777" w:rsidR="007A0BD4" w:rsidRDefault="007A0BD4" w:rsidP="001B626C">
            <w:pPr>
              <w:pStyle w:val="TableParagraph"/>
              <w:spacing w:before="0"/>
              <w:jc w:val="center"/>
              <w:rPr>
                <w:rFonts w:ascii="Times New Roman"/>
                <w:sz w:val="20"/>
              </w:rPr>
            </w:pPr>
          </w:p>
        </w:tc>
        <w:tc>
          <w:tcPr>
            <w:tcW w:w="0" w:type="auto"/>
            <w:gridSpan w:val="2"/>
          </w:tcPr>
          <w:p w14:paraId="4700FAC6" w14:textId="77777777" w:rsidR="007A0BD4" w:rsidRDefault="007A0BD4" w:rsidP="001B626C">
            <w:pPr>
              <w:pStyle w:val="TableParagraph"/>
              <w:spacing w:before="0"/>
              <w:jc w:val="center"/>
              <w:rPr>
                <w:rFonts w:ascii="Times New Roman"/>
                <w:sz w:val="20"/>
              </w:rPr>
            </w:pPr>
          </w:p>
        </w:tc>
        <w:tc>
          <w:tcPr>
            <w:tcW w:w="0" w:type="auto"/>
          </w:tcPr>
          <w:p w14:paraId="0BA1596C" w14:textId="77777777" w:rsidR="007A0BD4" w:rsidRDefault="007A0BD4" w:rsidP="001B626C">
            <w:pPr>
              <w:pStyle w:val="TableParagraph"/>
              <w:spacing w:before="0"/>
              <w:jc w:val="center"/>
              <w:rPr>
                <w:rFonts w:ascii="Times New Roman"/>
                <w:sz w:val="20"/>
              </w:rPr>
            </w:pPr>
          </w:p>
        </w:tc>
        <w:tc>
          <w:tcPr>
            <w:tcW w:w="0" w:type="auto"/>
            <w:gridSpan w:val="2"/>
          </w:tcPr>
          <w:p w14:paraId="47F02F65" w14:textId="77777777" w:rsidR="007A0BD4" w:rsidRDefault="007A0BD4" w:rsidP="001B626C">
            <w:pPr>
              <w:pStyle w:val="TableParagraph"/>
              <w:spacing w:before="0"/>
              <w:jc w:val="center"/>
              <w:rPr>
                <w:rFonts w:ascii="Times New Roman"/>
                <w:sz w:val="20"/>
              </w:rPr>
            </w:pPr>
          </w:p>
        </w:tc>
        <w:tc>
          <w:tcPr>
            <w:tcW w:w="0" w:type="auto"/>
            <w:gridSpan w:val="2"/>
          </w:tcPr>
          <w:p w14:paraId="64570124" w14:textId="77777777" w:rsidR="007A0BD4" w:rsidRDefault="007A0BD4" w:rsidP="001B626C">
            <w:pPr>
              <w:pStyle w:val="TableParagraph"/>
              <w:spacing w:before="0"/>
              <w:jc w:val="center"/>
              <w:rPr>
                <w:rFonts w:ascii="Times New Roman"/>
                <w:sz w:val="20"/>
              </w:rPr>
            </w:pPr>
          </w:p>
        </w:tc>
        <w:tc>
          <w:tcPr>
            <w:tcW w:w="0" w:type="auto"/>
          </w:tcPr>
          <w:p w14:paraId="78D3BEE8" w14:textId="77777777" w:rsidR="007A0BD4" w:rsidRDefault="007A0BD4" w:rsidP="001B626C">
            <w:pPr>
              <w:pStyle w:val="TableParagraph"/>
              <w:spacing w:before="0"/>
              <w:jc w:val="center"/>
              <w:rPr>
                <w:rFonts w:ascii="Times New Roman"/>
                <w:sz w:val="20"/>
              </w:rPr>
            </w:pPr>
          </w:p>
        </w:tc>
      </w:tr>
      <w:tr w:rsidR="007A0BD4" w14:paraId="624713B2" w14:textId="77777777" w:rsidTr="00D20C21">
        <w:trPr>
          <w:trHeight w:val="306"/>
        </w:trPr>
        <w:tc>
          <w:tcPr>
            <w:tcW w:w="1077" w:type="dxa"/>
          </w:tcPr>
          <w:p w14:paraId="05ACF727" w14:textId="3E10E110" w:rsidR="007A0BD4" w:rsidRDefault="007A0BD4" w:rsidP="00CB366A">
            <w:pPr>
              <w:pStyle w:val="TableParagraph"/>
              <w:ind w:left="110"/>
            </w:pPr>
            <w:r>
              <w:t>PM</w:t>
            </w:r>
          </w:p>
        </w:tc>
        <w:tc>
          <w:tcPr>
            <w:tcW w:w="0" w:type="auto"/>
          </w:tcPr>
          <w:p w14:paraId="57925926" w14:textId="77777777" w:rsidR="007A0BD4" w:rsidRDefault="007A0BD4" w:rsidP="001B626C">
            <w:pPr>
              <w:pStyle w:val="TableParagraph"/>
              <w:spacing w:before="0"/>
              <w:jc w:val="center"/>
              <w:rPr>
                <w:rFonts w:ascii="Times New Roman"/>
                <w:sz w:val="20"/>
              </w:rPr>
            </w:pPr>
          </w:p>
        </w:tc>
        <w:tc>
          <w:tcPr>
            <w:tcW w:w="0" w:type="auto"/>
          </w:tcPr>
          <w:p w14:paraId="2472F9AC" w14:textId="77777777" w:rsidR="007A0BD4" w:rsidRDefault="007A0BD4" w:rsidP="001B626C">
            <w:pPr>
              <w:pStyle w:val="TableParagraph"/>
              <w:spacing w:before="0"/>
              <w:jc w:val="center"/>
              <w:rPr>
                <w:rFonts w:ascii="Times New Roman"/>
                <w:sz w:val="20"/>
              </w:rPr>
            </w:pPr>
          </w:p>
        </w:tc>
        <w:tc>
          <w:tcPr>
            <w:tcW w:w="0" w:type="auto"/>
            <w:gridSpan w:val="2"/>
          </w:tcPr>
          <w:p w14:paraId="69E1006B" w14:textId="77777777" w:rsidR="007A0BD4" w:rsidRDefault="007A0BD4" w:rsidP="001B626C">
            <w:pPr>
              <w:pStyle w:val="TableParagraph"/>
              <w:spacing w:before="0"/>
              <w:jc w:val="center"/>
              <w:rPr>
                <w:rFonts w:ascii="Times New Roman"/>
                <w:sz w:val="20"/>
              </w:rPr>
            </w:pPr>
          </w:p>
        </w:tc>
        <w:tc>
          <w:tcPr>
            <w:tcW w:w="0" w:type="auto"/>
          </w:tcPr>
          <w:p w14:paraId="77D9E6E7" w14:textId="77777777" w:rsidR="007A0BD4" w:rsidRDefault="007A0BD4" w:rsidP="001B626C">
            <w:pPr>
              <w:pStyle w:val="TableParagraph"/>
              <w:spacing w:before="0"/>
              <w:jc w:val="center"/>
              <w:rPr>
                <w:rFonts w:ascii="Times New Roman"/>
                <w:sz w:val="20"/>
              </w:rPr>
            </w:pPr>
          </w:p>
        </w:tc>
        <w:tc>
          <w:tcPr>
            <w:tcW w:w="0" w:type="auto"/>
            <w:gridSpan w:val="2"/>
          </w:tcPr>
          <w:p w14:paraId="7D7C2A8B" w14:textId="77777777" w:rsidR="007A0BD4" w:rsidRDefault="007A0BD4" w:rsidP="001B626C">
            <w:pPr>
              <w:pStyle w:val="TableParagraph"/>
              <w:spacing w:before="0"/>
              <w:jc w:val="center"/>
              <w:rPr>
                <w:rFonts w:ascii="Times New Roman"/>
                <w:sz w:val="20"/>
              </w:rPr>
            </w:pPr>
          </w:p>
        </w:tc>
        <w:tc>
          <w:tcPr>
            <w:tcW w:w="0" w:type="auto"/>
            <w:gridSpan w:val="2"/>
          </w:tcPr>
          <w:p w14:paraId="1F7915A7" w14:textId="77777777" w:rsidR="007A0BD4" w:rsidRDefault="007A0BD4" w:rsidP="001B626C">
            <w:pPr>
              <w:pStyle w:val="TableParagraph"/>
              <w:spacing w:before="0"/>
              <w:jc w:val="center"/>
              <w:rPr>
                <w:rFonts w:ascii="Times New Roman"/>
                <w:sz w:val="20"/>
              </w:rPr>
            </w:pPr>
          </w:p>
        </w:tc>
        <w:tc>
          <w:tcPr>
            <w:tcW w:w="0" w:type="auto"/>
          </w:tcPr>
          <w:p w14:paraId="03406497" w14:textId="77777777" w:rsidR="007A0BD4" w:rsidRDefault="007A0BD4" w:rsidP="001B626C">
            <w:pPr>
              <w:pStyle w:val="TableParagraph"/>
              <w:spacing w:before="0"/>
              <w:jc w:val="center"/>
              <w:rPr>
                <w:rFonts w:ascii="Times New Roman"/>
                <w:sz w:val="20"/>
              </w:rPr>
            </w:pPr>
          </w:p>
        </w:tc>
        <w:tc>
          <w:tcPr>
            <w:tcW w:w="0" w:type="auto"/>
            <w:gridSpan w:val="2"/>
          </w:tcPr>
          <w:p w14:paraId="585F9BD1" w14:textId="77777777" w:rsidR="007A0BD4" w:rsidRDefault="007A0BD4" w:rsidP="001B626C">
            <w:pPr>
              <w:pStyle w:val="TableParagraph"/>
              <w:spacing w:before="0"/>
              <w:jc w:val="center"/>
              <w:rPr>
                <w:rFonts w:ascii="Times New Roman"/>
                <w:sz w:val="20"/>
              </w:rPr>
            </w:pPr>
          </w:p>
        </w:tc>
        <w:tc>
          <w:tcPr>
            <w:tcW w:w="0" w:type="auto"/>
            <w:gridSpan w:val="2"/>
          </w:tcPr>
          <w:p w14:paraId="66E98C26" w14:textId="77777777" w:rsidR="007A0BD4" w:rsidRDefault="007A0BD4" w:rsidP="001B626C">
            <w:pPr>
              <w:pStyle w:val="TableParagraph"/>
              <w:spacing w:before="0"/>
              <w:jc w:val="center"/>
              <w:rPr>
                <w:rFonts w:ascii="Times New Roman"/>
                <w:sz w:val="20"/>
              </w:rPr>
            </w:pPr>
          </w:p>
        </w:tc>
        <w:tc>
          <w:tcPr>
            <w:tcW w:w="0" w:type="auto"/>
          </w:tcPr>
          <w:p w14:paraId="28B27BE0" w14:textId="77777777" w:rsidR="007A0BD4" w:rsidRDefault="007A0BD4" w:rsidP="001B626C">
            <w:pPr>
              <w:pStyle w:val="TableParagraph"/>
              <w:spacing w:before="0"/>
              <w:jc w:val="center"/>
              <w:rPr>
                <w:rFonts w:ascii="Times New Roman"/>
                <w:sz w:val="20"/>
              </w:rPr>
            </w:pPr>
          </w:p>
        </w:tc>
      </w:tr>
      <w:tr w:rsidR="00C906C9" w14:paraId="37B3E401" w14:textId="77777777" w:rsidTr="00D20C21">
        <w:trPr>
          <w:trHeight w:val="304"/>
        </w:trPr>
        <w:tc>
          <w:tcPr>
            <w:tcW w:w="1077" w:type="dxa"/>
            <w:vMerge w:val="restart"/>
          </w:tcPr>
          <w:p w14:paraId="13DCC00E" w14:textId="0A9D0F4C" w:rsidR="00C43D4F" w:rsidRDefault="00C43D4F" w:rsidP="00CB366A">
            <w:pPr>
              <w:pStyle w:val="TableParagraph"/>
              <w:spacing w:before="172"/>
              <w:ind w:left="110"/>
            </w:pPr>
          </w:p>
        </w:tc>
        <w:tc>
          <w:tcPr>
            <w:tcW w:w="0" w:type="auto"/>
          </w:tcPr>
          <w:p w14:paraId="16C09A0D" w14:textId="4E6E42C6" w:rsidR="00C43D4F" w:rsidRDefault="00C906C9" w:rsidP="001B626C">
            <w:pPr>
              <w:pStyle w:val="TableParagraph"/>
              <w:ind w:left="135" w:right="124"/>
              <w:jc w:val="center"/>
            </w:pPr>
            <w:r>
              <w:t>11</w:t>
            </w:r>
          </w:p>
        </w:tc>
        <w:tc>
          <w:tcPr>
            <w:tcW w:w="0" w:type="auto"/>
          </w:tcPr>
          <w:p w14:paraId="75E2AAB4" w14:textId="316A42BF" w:rsidR="00C43D4F" w:rsidRDefault="00C906C9" w:rsidP="001B626C">
            <w:pPr>
              <w:pStyle w:val="TableParagraph"/>
              <w:ind w:left="138" w:right="128"/>
              <w:jc w:val="center"/>
            </w:pPr>
            <w:r>
              <w:t>12</w:t>
            </w:r>
          </w:p>
        </w:tc>
        <w:tc>
          <w:tcPr>
            <w:tcW w:w="0" w:type="auto"/>
            <w:gridSpan w:val="2"/>
          </w:tcPr>
          <w:p w14:paraId="13BBAE42" w14:textId="48ABD0F4" w:rsidR="00C43D4F" w:rsidRDefault="00C906C9" w:rsidP="001B626C">
            <w:pPr>
              <w:pStyle w:val="TableParagraph"/>
              <w:ind w:right="434"/>
              <w:jc w:val="center"/>
            </w:pPr>
            <w:r>
              <w:t>13</w:t>
            </w:r>
          </w:p>
        </w:tc>
        <w:tc>
          <w:tcPr>
            <w:tcW w:w="0" w:type="auto"/>
          </w:tcPr>
          <w:p w14:paraId="2218DEFD" w14:textId="310450DA" w:rsidR="00C43D4F" w:rsidRDefault="00C906C9" w:rsidP="001B626C">
            <w:pPr>
              <w:pStyle w:val="TableParagraph"/>
              <w:ind w:left="153" w:right="149"/>
              <w:jc w:val="center"/>
            </w:pPr>
            <w:r>
              <w:t>14</w:t>
            </w:r>
          </w:p>
        </w:tc>
        <w:tc>
          <w:tcPr>
            <w:tcW w:w="0" w:type="auto"/>
            <w:gridSpan w:val="2"/>
          </w:tcPr>
          <w:p w14:paraId="2F2F4E8D" w14:textId="782F51E0" w:rsidR="00C43D4F" w:rsidRDefault="00C906C9" w:rsidP="001B626C">
            <w:pPr>
              <w:pStyle w:val="TableParagraph"/>
              <w:ind w:left="121" w:right="122"/>
              <w:jc w:val="center"/>
            </w:pPr>
            <w:r>
              <w:t>15</w:t>
            </w:r>
          </w:p>
        </w:tc>
        <w:tc>
          <w:tcPr>
            <w:tcW w:w="0" w:type="auto"/>
            <w:gridSpan w:val="2"/>
          </w:tcPr>
          <w:p w14:paraId="44E54B5E" w14:textId="555B21B4" w:rsidR="00C43D4F" w:rsidRDefault="00C906C9" w:rsidP="001B626C">
            <w:pPr>
              <w:pStyle w:val="TableParagraph"/>
              <w:ind w:left="318" w:right="311"/>
              <w:jc w:val="center"/>
            </w:pPr>
            <w:r>
              <w:t>16</w:t>
            </w:r>
          </w:p>
        </w:tc>
        <w:tc>
          <w:tcPr>
            <w:tcW w:w="0" w:type="auto"/>
          </w:tcPr>
          <w:p w14:paraId="2B892E51" w14:textId="4696C65D" w:rsidR="00C43D4F" w:rsidRDefault="00C906C9" w:rsidP="001B626C">
            <w:pPr>
              <w:pStyle w:val="TableParagraph"/>
              <w:ind w:left="137" w:right="128"/>
              <w:jc w:val="center"/>
            </w:pPr>
            <w:r>
              <w:t>17</w:t>
            </w:r>
          </w:p>
        </w:tc>
        <w:tc>
          <w:tcPr>
            <w:tcW w:w="0" w:type="auto"/>
            <w:gridSpan w:val="2"/>
          </w:tcPr>
          <w:p w14:paraId="48C292BF" w14:textId="5F51EFAD" w:rsidR="00C43D4F" w:rsidRDefault="00C906C9" w:rsidP="001B626C">
            <w:pPr>
              <w:pStyle w:val="TableParagraph"/>
              <w:ind w:left="298" w:right="291"/>
              <w:jc w:val="center"/>
            </w:pPr>
            <w:r>
              <w:t>18</w:t>
            </w:r>
          </w:p>
        </w:tc>
        <w:tc>
          <w:tcPr>
            <w:tcW w:w="0" w:type="auto"/>
            <w:gridSpan w:val="2"/>
          </w:tcPr>
          <w:p w14:paraId="6B848180" w14:textId="2416CF94" w:rsidR="00C43D4F" w:rsidRDefault="00C906C9" w:rsidP="001B626C">
            <w:pPr>
              <w:pStyle w:val="TableParagraph"/>
              <w:ind w:left="285" w:right="282"/>
              <w:jc w:val="center"/>
            </w:pPr>
            <w:r>
              <w:t>19</w:t>
            </w:r>
          </w:p>
        </w:tc>
        <w:tc>
          <w:tcPr>
            <w:tcW w:w="0" w:type="auto"/>
          </w:tcPr>
          <w:p w14:paraId="5568FCB7" w14:textId="7D5A4A11" w:rsidR="00C43D4F" w:rsidRDefault="00C906C9" w:rsidP="001B626C">
            <w:pPr>
              <w:pStyle w:val="TableParagraph"/>
              <w:ind w:left="128" w:right="120"/>
              <w:jc w:val="center"/>
            </w:pPr>
            <w:r>
              <w:t>20</w:t>
            </w:r>
          </w:p>
        </w:tc>
      </w:tr>
      <w:tr w:rsidR="00C906C9" w14:paraId="64EFB88F" w14:textId="77777777" w:rsidTr="00D20C21">
        <w:trPr>
          <w:trHeight w:val="306"/>
        </w:trPr>
        <w:tc>
          <w:tcPr>
            <w:tcW w:w="1077" w:type="dxa"/>
            <w:vMerge/>
            <w:tcBorders>
              <w:top w:val="nil"/>
            </w:tcBorders>
          </w:tcPr>
          <w:p w14:paraId="0B3EC6F2" w14:textId="77777777" w:rsidR="00C43D4F" w:rsidRDefault="00C43D4F" w:rsidP="00CB366A">
            <w:pPr>
              <w:rPr>
                <w:sz w:val="2"/>
                <w:szCs w:val="2"/>
              </w:rPr>
            </w:pPr>
          </w:p>
        </w:tc>
        <w:tc>
          <w:tcPr>
            <w:tcW w:w="0" w:type="auto"/>
          </w:tcPr>
          <w:p w14:paraId="0262D775" w14:textId="4FA36378" w:rsidR="00C43D4F" w:rsidRDefault="00DA0715" w:rsidP="001B626C">
            <w:pPr>
              <w:pStyle w:val="TableParagraph"/>
              <w:tabs>
                <w:tab w:val="center" w:pos="418"/>
              </w:tabs>
              <w:ind w:left="135" w:right="125"/>
              <w:jc w:val="center"/>
            </w:pPr>
            <w:r>
              <w:t>Julich</w:t>
            </w:r>
          </w:p>
        </w:tc>
        <w:tc>
          <w:tcPr>
            <w:tcW w:w="0" w:type="auto"/>
          </w:tcPr>
          <w:p w14:paraId="24F0570E" w14:textId="4A2BE250" w:rsidR="00C43D4F" w:rsidRDefault="00DA0715" w:rsidP="001B626C">
            <w:pPr>
              <w:pStyle w:val="TableParagraph"/>
              <w:ind w:left="139" w:right="128"/>
              <w:jc w:val="center"/>
            </w:pPr>
            <w:r>
              <w:t>MTA-ATK</w:t>
            </w:r>
          </w:p>
        </w:tc>
        <w:tc>
          <w:tcPr>
            <w:tcW w:w="0" w:type="auto"/>
            <w:gridSpan w:val="2"/>
          </w:tcPr>
          <w:p w14:paraId="33488CBB" w14:textId="0C05FCA4" w:rsidR="00C43D4F" w:rsidRDefault="00DA0715" w:rsidP="00D3326E">
            <w:pPr>
              <w:pStyle w:val="TableParagraph"/>
              <w:jc w:val="center"/>
            </w:pPr>
            <w:r>
              <w:t>Teagasc</w:t>
            </w:r>
          </w:p>
        </w:tc>
        <w:tc>
          <w:tcPr>
            <w:tcW w:w="0" w:type="auto"/>
          </w:tcPr>
          <w:p w14:paraId="014BA7D9" w14:textId="2319430C" w:rsidR="00C43D4F" w:rsidRDefault="000D2F34" w:rsidP="001B626C">
            <w:pPr>
              <w:pStyle w:val="TableParagraph"/>
              <w:ind w:left="151" w:right="150"/>
              <w:jc w:val="center"/>
            </w:pPr>
            <w:r>
              <w:t>CREA</w:t>
            </w:r>
          </w:p>
        </w:tc>
        <w:tc>
          <w:tcPr>
            <w:tcW w:w="0" w:type="auto"/>
            <w:gridSpan w:val="2"/>
          </w:tcPr>
          <w:p w14:paraId="4E72CF00" w14:textId="1B2DD830" w:rsidR="00C43D4F" w:rsidRDefault="000D2F34" w:rsidP="001B626C">
            <w:pPr>
              <w:pStyle w:val="TableParagraph"/>
              <w:ind w:left="122" w:right="122"/>
              <w:jc w:val="center"/>
            </w:pPr>
            <w:r>
              <w:t>UL</w:t>
            </w:r>
          </w:p>
        </w:tc>
        <w:tc>
          <w:tcPr>
            <w:tcW w:w="0" w:type="auto"/>
            <w:gridSpan w:val="2"/>
          </w:tcPr>
          <w:p w14:paraId="257C226C" w14:textId="2246A83F" w:rsidR="00C43D4F" w:rsidRDefault="001B626C" w:rsidP="001B626C">
            <w:pPr>
              <w:pStyle w:val="TableParagraph"/>
            </w:pPr>
            <w:r>
              <w:t xml:space="preserve"> </w:t>
            </w:r>
            <w:r w:rsidR="000D2F34">
              <w:t>LAMMC</w:t>
            </w:r>
          </w:p>
        </w:tc>
        <w:tc>
          <w:tcPr>
            <w:tcW w:w="0" w:type="auto"/>
          </w:tcPr>
          <w:p w14:paraId="26414BFF" w14:textId="3D0BAAEE" w:rsidR="00C43D4F" w:rsidRDefault="000D2F34" w:rsidP="001B626C">
            <w:pPr>
              <w:pStyle w:val="TableParagraph"/>
              <w:ind w:left="136" w:right="128"/>
              <w:jc w:val="center"/>
            </w:pPr>
            <w:r>
              <w:t>NIBIO</w:t>
            </w:r>
          </w:p>
        </w:tc>
        <w:tc>
          <w:tcPr>
            <w:tcW w:w="0" w:type="auto"/>
            <w:gridSpan w:val="2"/>
          </w:tcPr>
          <w:p w14:paraId="320D4968" w14:textId="03A9416F" w:rsidR="00C43D4F" w:rsidRDefault="000D2F34" w:rsidP="00D3326E">
            <w:pPr>
              <w:pStyle w:val="TableParagraph"/>
              <w:ind w:left="-6" w:right="-3"/>
              <w:jc w:val="center"/>
            </w:pPr>
            <w:r>
              <w:t>IUNG</w:t>
            </w:r>
          </w:p>
        </w:tc>
        <w:tc>
          <w:tcPr>
            <w:tcW w:w="0" w:type="auto"/>
            <w:gridSpan w:val="2"/>
          </w:tcPr>
          <w:p w14:paraId="42C5F778" w14:textId="0F3FF20E" w:rsidR="00C43D4F" w:rsidRDefault="000D2F34" w:rsidP="001B626C">
            <w:pPr>
              <w:pStyle w:val="TableParagraph"/>
              <w:ind w:left="162"/>
              <w:jc w:val="center"/>
            </w:pPr>
            <w:r>
              <w:t>INIAV</w:t>
            </w:r>
          </w:p>
        </w:tc>
        <w:tc>
          <w:tcPr>
            <w:tcW w:w="0" w:type="auto"/>
          </w:tcPr>
          <w:p w14:paraId="3FB38485" w14:textId="2335B571" w:rsidR="00C43D4F" w:rsidRDefault="000D2F34" w:rsidP="001B626C">
            <w:pPr>
              <w:pStyle w:val="TableParagraph"/>
              <w:ind w:left="129" w:right="120"/>
              <w:jc w:val="center"/>
            </w:pPr>
            <w:r>
              <w:t>NPPC</w:t>
            </w:r>
          </w:p>
        </w:tc>
      </w:tr>
      <w:tr w:rsidR="00C906C9" w14:paraId="66555492" w14:textId="77777777" w:rsidTr="00D20C21">
        <w:trPr>
          <w:trHeight w:val="306"/>
        </w:trPr>
        <w:tc>
          <w:tcPr>
            <w:tcW w:w="1077" w:type="dxa"/>
          </w:tcPr>
          <w:p w14:paraId="5B882269" w14:textId="1F4EC3BA" w:rsidR="00C43D4F" w:rsidRDefault="00D20C21" w:rsidP="00CB366A">
            <w:pPr>
              <w:pStyle w:val="TableParagraph"/>
              <w:ind w:left="110"/>
            </w:pPr>
            <w:r>
              <w:t>P</w:t>
            </w:r>
            <w:r w:rsidR="00C43D4F">
              <w:t>M</w:t>
            </w:r>
          </w:p>
        </w:tc>
        <w:tc>
          <w:tcPr>
            <w:tcW w:w="0" w:type="auto"/>
          </w:tcPr>
          <w:p w14:paraId="109CF588" w14:textId="77777777" w:rsidR="00C43D4F" w:rsidRDefault="00C43D4F" w:rsidP="001B626C">
            <w:pPr>
              <w:pStyle w:val="TableParagraph"/>
              <w:spacing w:before="0"/>
              <w:jc w:val="center"/>
              <w:rPr>
                <w:rFonts w:ascii="Times New Roman"/>
                <w:sz w:val="20"/>
              </w:rPr>
            </w:pPr>
          </w:p>
        </w:tc>
        <w:tc>
          <w:tcPr>
            <w:tcW w:w="0" w:type="auto"/>
          </w:tcPr>
          <w:p w14:paraId="70841EA5" w14:textId="77777777" w:rsidR="00C43D4F" w:rsidRDefault="00C43D4F" w:rsidP="001B626C">
            <w:pPr>
              <w:pStyle w:val="TableParagraph"/>
              <w:spacing w:before="0"/>
              <w:jc w:val="center"/>
              <w:rPr>
                <w:rFonts w:ascii="Times New Roman"/>
                <w:sz w:val="20"/>
              </w:rPr>
            </w:pPr>
          </w:p>
        </w:tc>
        <w:tc>
          <w:tcPr>
            <w:tcW w:w="0" w:type="auto"/>
            <w:gridSpan w:val="2"/>
          </w:tcPr>
          <w:p w14:paraId="1798A1A5" w14:textId="77777777" w:rsidR="00C43D4F" w:rsidRDefault="00C43D4F" w:rsidP="001B626C">
            <w:pPr>
              <w:pStyle w:val="TableParagraph"/>
              <w:spacing w:before="0"/>
              <w:jc w:val="center"/>
              <w:rPr>
                <w:rFonts w:ascii="Times New Roman"/>
                <w:sz w:val="20"/>
              </w:rPr>
            </w:pPr>
          </w:p>
        </w:tc>
        <w:tc>
          <w:tcPr>
            <w:tcW w:w="0" w:type="auto"/>
          </w:tcPr>
          <w:p w14:paraId="557DFA9A" w14:textId="77777777" w:rsidR="00C43D4F" w:rsidRDefault="00C43D4F" w:rsidP="001B626C">
            <w:pPr>
              <w:pStyle w:val="TableParagraph"/>
              <w:spacing w:before="0"/>
              <w:jc w:val="center"/>
              <w:rPr>
                <w:rFonts w:ascii="Times New Roman"/>
                <w:sz w:val="20"/>
              </w:rPr>
            </w:pPr>
          </w:p>
        </w:tc>
        <w:tc>
          <w:tcPr>
            <w:tcW w:w="0" w:type="auto"/>
            <w:gridSpan w:val="2"/>
          </w:tcPr>
          <w:p w14:paraId="5D03C09B" w14:textId="77777777" w:rsidR="00C43D4F" w:rsidRDefault="00C43D4F" w:rsidP="001B626C">
            <w:pPr>
              <w:pStyle w:val="TableParagraph"/>
              <w:spacing w:before="0"/>
              <w:jc w:val="center"/>
              <w:rPr>
                <w:rFonts w:ascii="Times New Roman"/>
                <w:sz w:val="20"/>
              </w:rPr>
            </w:pPr>
          </w:p>
        </w:tc>
        <w:tc>
          <w:tcPr>
            <w:tcW w:w="0" w:type="auto"/>
            <w:gridSpan w:val="2"/>
          </w:tcPr>
          <w:p w14:paraId="7400F244" w14:textId="77777777" w:rsidR="00C43D4F" w:rsidRDefault="00C43D4F" w:rsidP="001B626C">
            <w:pPr>
              <w:pStyle w:val="TableParagraph"/>
              <w:spacing w:before="0"/>
              <w:jc w:val="center"/>
              <w:rPr>
                <w:rFonts w:ascii="Times New Roman"/>
                <w:sz w:val="20"/>
              </w:rPr>
            </w:pPr>
          </w:p>
        </w:tc>
        <w:tc>
          <w:tcPr>
            <w:tcW w:w="0" w:type="auto"/>
          </w:tcPr>
          <w:p w14:paraId="635B137C" w14:textId="77777777" w:rsidR="00C43D4F" w:rsidRDefault="00C43D4F" w:rsidP="001B626C">
            <w:pPr>
              <w:pStyle w:val="TableParagraph"/>
              <w:spacing w:before="0"/>
              <w:jc w:val="center"/>
              <w:rPr>
                <w:rFonts w:ascii="Times New Roman"/>
                <w:sz w:val="20"/>
              </w:rPr>
            </w:pPr>
          </w:p>
        </w:tc>
        <w:tc>
          <w:tcPr>
            <w:tcW w:w="0" w:type="auto"/>
            <w:gridSpan w:val="2"/>
          </w:tcPr>
          <w:p w14:paraId="380774C2" w14:textId="77777777" w:rsidR="00C43D4F" w:rsidRDefault="00C43D4F" w:rsidP="001B626C">
            <w:pPr>
              <w:pStyle w:val="TableParagraph"/>
              <w:spacing w:before="0"/>
              <w:jc w:val="center"/>
              <w:rPr>
                <w:rFonts w:ascii="Times New Roman"/>
                <w:sz w:val="20"/>
              </w:rPr>
            </w:pPr>
          </w:p>
        </w:tc>
        <w:tc>
          <w:tcPr>
            <w:tcW w:w="0" w:type="auto"/>
            <w:gridSpan w:val="2"/>
          </w:tcPr>
          <w:p w14:paraId="111701DC" w14:textId="77777777" w:rsidR="00C43D4F" w:rsidRDefault="00C43D4F" w:rsidP="001B626C">
            <w:pPr>
              <w:pStyle w:val="TableParagraph"/>
              <w:spacing w:before="0"/>
              <w:jc w:val="center"/>
              <w:rPr>
                <w:rFonts w:ascii="Times New Roman"/>
                <w:sz w:val="20"/>
              </w:rPr>
            </w:pPr>
          </w:p>
        </w:tc>
        <w:tc>
          <w:tcPr>
            <w:tcW w:w="0" w:type="auto"/>
          </w:tcPr>
          <w:p w14:paraId="3AAEFE0F" w14:textId="77777777" w:rsidR="00C43D4F" w:rsidRDefault="00C43D4F" w:rsidP="001B626C">
            <w:pPr>
              <w:pStyle w:val="TableParagraph"/>
              <w:spacing w:before="0"/>
              <w:jc w:val="center"/>
              <w:rPr>
                <w:rFonts w:ascii="Times New Roman"/>
                <w:sz w:val="20"/>
              </w:rPr>
            </w:pPr>
          </w:p>
        </w:tc>
      </w:tr>
      <w:tr w:rsidR="007A0BD4" w14:paraId="4C5DFF23" w14:textId="77777777" w:rsidTr="00D20C21">
        <w:trPr>
          <w:trHeight w:val="306"/>
        </w:trPr>
        <w:tc>
          <w:tcPr>
            <w:tcW w:w="1077" w:type="dxa"/>
          </w:tcPr>
          <w:p w14:paraId="28C9ED0D" w14:textId="4F67CD90" w:rsidR="007A0BD4" w:rsidRDefault="007A0BD4" w:rsidP="00CB366A">
            <w:pPr>
              <w:pStyle w:val="TableParagraph"/>
              <w:ind w:left="110"/>
            </w:pPr>
            <w:r>
              <w:t>LTP</w:t>
            </w:r>
          </w:p>
        </w:tc>
        <w:tc>
          <w:tcPr>
            <w:tcW w:w="0" w:type="auto"/>
          </w:tcPr>
          <w:p w14:paraId="6597E329" w14:textId="77777777" w:rsidR="007A0BD4" w:rsidRDefault="007A0BD4" w:rsidP="001B626C">
            <w:pPr>
              <w:pStyle w:val="TableParagraph"/>
              <w:spacing w:before="0"/>
              <w:jc w:val="center"/>
              <w:rPr>
                <w:rFonts w:ascii="Times New Roman"/>
                <w:sz w:val="20"/>
              </w:rPr>
            </w:pPr>
          </w:p>
        </w:tc>
        <w:tc>
          <w:tcPr>
            <w:tcW w:w="0" w:type="auto"/>
          </w:tcPr>
          <w:p w14:paraId="0EF29B20" w14:textId="77777777" w:rsidR="007A0BD4" w:rsidRDefault="007A0BD4" w:rsidP="001B626C">
            <w:pPr>
              <w:pStyle w:val="TableParagraph"/>
              <w:spacing w:before="0"/>
              <w:jc w:val="center"/>
              <w:rPr>
                <w:rFonts w:ascii="Times New Roman"/>
                <w:sz w:val="20"/>
              </w:rPr>
            </w:pPr>
          </w:p>
        </w:tc>
        <w:tc>
          <w:tcPr>
            <w:tcW w:w="0" w:type="auto"/>
            <w:gridSpan w:val="2"/>
          </w:tcPr>
          <w:p w14:paraId="0C35DE70" w14:textId="77777777" w:rsidR="007A0BD4" w:rsidRDefault="007A0BD4" w:rsidP="001B626C">
            <w:pPr>
              <w:pStyle w:val="TableParagraph"/>
              <w:spacing w:before="0"/>
              <w:jc w:val="center"/>
              <w:rPr>
                <w:rFonts w:ascii="Times New Roman"/>
                <w:sz w:val="20"/>
              </w:rPr>
            </w:pPr>
          </w:p>
        </w:tc>
        <w:tc>
          <w:tcPr>
            <w:tcW w:w="0" w:type="auto"/>
          </w:tcPr>
          <w:p w14:paraId="09A330EE" w14:textId="77777777" w:rsidR="007A0BD4" w:rsidRDefault="007A0BD4" w:rsidP="001B626C">
            <w:pPr>
              <w:pStyle w:val="TableParagraph"/>
              <w:spacing w:before="0"/>
              <w:jc w:val="center"/>
              <w:rPr>
                <w:rFonts w:ascii="Times New Roman"/>
                <w:sz w:val="20"/>
              </w:rPr>
            </w:pPr>
          </w:p>
        </w:tc>
        <w:tc>
          <w:tcPr>
            <w:tcW w:w="0" w:type="auto"/>
            <w:gridSpan w:val="2"/>
          </w:tcPr>
          <w:p w14:paraId="5498BD74" w14:textId="77777777" w:rsidR="007A0BD4" w:rsidRDefault="007A0BD4" w:rsidP="001B626C">
            <w:pPr>
              <w:pStyle w:val="TableParagraph"/>
              <w:spacing w:before="0"/>
              <w:jc w:val="center"/>
              <w:rPr>
                <w:rFonts w:ascii="Times New Roman"/>
                <w:sz w:val="20"/>
              </w:rPr>
            </w:pPr>
          </w:p>
        </w:tc>
        <w:tc>
          <w:tcPr>
            <w:tcW w:w="0" w:type="auto"/>
            <w:gridSpan w:val="2"/>
          </w:tcPr>
          <w:p w14:paraId="02A8DE51" w14:textId="77777777" w:rsidR="007A0BD4" w:rsidRDefault="007A0BD4" w:rsidP="001B626C">
            <w:pPr>
              <w:pStyle w:val="TableParagraph"/>
              <w:spacing w:before="0"/>
              <w:jc w:val="center"/>
              <w:rPr>
                <w:rFonts w:ascii="Times New Roman"/>
                <w:sz w:val="20"/>
              </w:rPr>
            </w:pPr>
          </w:p>
        </w:tc>
        <w:tc>
          <w:tcPr>
            <w:tcW w:w="0" w:type="auto"/>
          </w:tcPr>
          <w:p w14:paraId="23656E5E" w14:textId="77777777" w:rsidR="007A0BD4" w:rsidRDefault="007A0BD4" w:rsidP="001B626C">
            <w:pPr>
              <w:pStyle w:val="TableParagraph"/>
              <w:spacing w:before="0"/>
              <w:jc w:val="center"/>
              <w:rPr>
                <w:rFonts w:ascii="Times New Roman"/>
                <w:sz w:val="20"/>
              </w:rPr>
            </w:pPr>
          </w:p>
        </w:tc>
        <w:tc>
          <w:tcPr>
            <w:tcW w:w="0" w:type="auto"/>
            <w:gridSpan w:val="2"/>
          </w:tcPr>
          <w:p w14:paraId="0547D4AF" w14:textId="77777777" w:rsidR="007A0BD4" w:rsidRDefault="007A0BD4" w:rsidP="001B626C">
            <w:pPr>
              <w:pStyle w:val="TableParagraph"/>
              <w:spacing w:before="0"/>
              <w:jc w:val="center"/>
              <w:rPr>
                <w:rFonts w:ascii="Times New Roman"/>
                <w:sz w:val="20"/>
              </w:rPr>
            </w:pPr>
          </w:p>
        </w:tc>
        <w:tc>
          <w:tcPr>
            <w:tcW w:w="0" w:type="auto"/>
            <w:gridSpan w:val="2"/>
          </w:tcPr>
          <w:p w14:paraId="2FB70176" w14:textId="77777777" w:rsidR="007A0BD4" w:rsidRDefault="007A0BD4" w:rsidP="001B626C">
            <w:pPr>
              <w:pStyle w:val="TableParagraph"/>
              <w:spacing w:before="0"/>
              <w:jc w:val="center"/>
              <w:rPr>
                <w:rFonts w:ascii="Times New Roman"/>
                <w:sz w:val="20"/>
              </w:rPr>
            </w:pPr>
          </w:p>
        </w:tc>
        <w:tc>
          <w:tcPr>
            <w:tcW w:w="0" w:type="auto"/>
          </w:tcPr>
          <w:p w14:paraId="1ABFD513" w14:textId="77777777" w:rsidR="007A0BD4" w:rsidRDefault="007A0BD4" w:rsidP="001B626C">
            <w:pPr>
              <w:pStyle w:val="TableParagraph"/>
              <w:spacing w:before="0"/>
              <w:jc w:val="center"/>
              <w:rPr>
                <w:rFonts w:ascii="Times New Roman"/>
                <w:sz w:val="20"/>
              </w:rPr>
            </w:pPr>
          </w:p>
        </w:tc>
      </w:tr>
      <w:tr w:rsidR="007A0BD4" w14:paraId="5A74FF23" w14:textId="77777777" w:rsidTr="00D20C21">
        <w:trPr>
          <w:trHeight w:val="306"/>
        </w:trPr>
        <w:tc>
          <w:tcPr>
            <w:tcW w:w="1077" w:type="dxa"/>
          </w:tcPr>
          <w:p w14:paraId="5FD19104" w14:textId="5C45EA39" w:rsidR="007A0BD4" w:rsidRDefault="007A0BD4" w:rsidP="00CB366A">
            <w:pPr>
              <w:pStyle w:val="TableParagraph"/>
              <w:ind w:left="110"/>
            </w:pPr>
            <w:r>
              <w:t>PM</w:t>
            </w:r>
          </w:p>
        </w:tc>
        <w:tc>
          <w:tcPr>
            <w:tcW w:w="0" w:type="auto"/>
          </w:tcPr>
          <w:p w14:paraId="05B5331A" w14:textId="77777777" w:rsidR="007A0BD4" w:rsidRDefault="007A0BD4" w:rsidP="001B626C">
            <w:pPr>
              <w:pStyle w:val="TableParagraph"/>
              <w:spacing w:before="0"/>
              <w:jc w:val="center"/>
              <w:rPr>
                <w:rFonts w:ascii="Times New Roman"/>
                <w:sz w:val="20"/>
              </w:rPr>
            </w:pPr>
          </w:p>
        </w:tc>
        <w:tc>
          <w:tcPr>
            <w:tcW w:w="0" w:type="auto"/>
          </w:tcPr>
          <w:p w14:paraId="13762E76" w14:textId="77777777" w:rsidR="007A0BD4" w:rsidRDefault="007A0BD4" w:rsidP="001B626C">
            <w:pPr>
              <w:pStyle w:val="TableParagraph"/>
              <w:spacing w:before="0"/>
              <w:jc w:val="center"/>
              <w:rPr>
                <w:rFonts w:ascii="Times New Roman"/>
                <w:sz w:val="20"/>
              </w:rPr>
            </w:pPr>
          </w:p>
        </w:tc>
        <w:tc>
          <w:tcPr>
            <w:tcW w:w="0" w:type="auto"/>
            <w:gridSpan w:val="2"/>
          </w:tcPr>
          <w:p w14:paraId="37E11951" w14:textId="77777777" w:rsidR="007A0BD4" w:rsidRDefault="007A0BD4" w:rsidP="001B626C">
            <w:pPr>
              <w:pStyle w:val="TableParagraph"/>
              <w:spacing w:before="0"/>
              <w:jc w:val="center"/>
              <w:rPr>
                <w:rFonts w:ascii="Times New Roman"/>
                <w:sz w:val="20"/>
              </w:rPr>
            </w:pPr>
          </w:p>
        </w:tc>
        <w:tc>
          <w:tcPr>
            <w:tcW w:w="0" w:type="auto"/>
          </w:tcPr>
          <w:p w14:paraId="519517F5" w14:textId="77777777" w:rsidR="007A0BD4" w:rsidRDefault="007A0BD4" w:rsidP="001B626C">
            <w:pPr>
              <w:pStyle w:val="TableParagraph"/>
              <w:spacing w:before="0"/>
              <w:jc w:val="center"/>
              <w:rPr>
                <w:rFonts w:ascii="Times New Roman"/>
                <w:sz w:val="20"/>
              </w:rPr>
            </w:pPr>
          </w:p>
        </w:tc>
        <w:tc>
          <w:tcPr>
            <w:tcW w:w="0" w:type="auto"/>
            <w:gridSpan w:val="2"/>
          </w:tcPr>
          <w:p w14:paraId="5FC5028B" w14:textId="77777777" w:rsidR="007A0BD4" w:rsidRDefault="007A0BD4" w:rsidP="001B626C">
            <w:pPr>
              <w:pStyle w:val="TableParagraph"/>
              <w:spacing w:before="0"/>
              <w:jc w:val="center"/>
              <w:rPr>
                <w:rFonts w:ascii="Times New Roman"/>
                <w:sz w:val="20"/>
              </w:rPr>
            </w:pPr>
          </w:p>
        </w:tc>
        <w:tc>
          <w:tcPr>
            <w:tcW w:w="0" w:type="auto"/>
            <w:gridSpan w:val="2"/>
          </w:tcPr>
          <w:p w14:paraId="23FF87F5" w14:textId="77777777" w:rsidR="007A0BD4" w:rsidRDefault="007A0BD4" w:rsidP="001B626C">
            <w:pPr>
              <w:pStyle w:val="TableParagraph"/>
              <w:spacing w:before="0"/>
              <w:jc w:val="center"/>
              <w:rPr>
                <w:rFonts w:ascii="Times New Roman"/>
                <w:sz w:val="20"/>
              </w:rPr>
            </w:pPr>
          </w:p>
        </w:tc>
        <w:tc>
          <w:tcPr>
            <w:tcW w:w="0" w:type="auto"/>
          </w:tcPr>
          <w:p w14:paraId="1D0F8657" w14:textId="77777777" w:rsidR="007A0BD4" w:rsidRDefault="007A0BD4" w:rsidP="001B626C">
            <w:pPr>
              <w:pStyle w:val="TableParagraph"/>
              <w:spacing w:before="0"/>
              <w:jc w:val="center"/>
              <w:rPr>
                <w:rFonts w:ascii="Times New Roman"/>
                <w:sz w:val="20"/>
              </w:rPr>
            </w:pPr>
          </w:p>
        </w:tc>
        <w:tc>
          <w:tcPr>
            <w:tcW w:w="0" w:type="auto"/>
            <w:gridSpan w:val="2"/>
          </w:tcPr>
          <w:p w14:paraId="77A18441" w14:textId="77777777" w:rsidR="007A0BD4" w:rsidRDefault="007A0BD4" w:rsidP="001B626C">
            <w:pPr>
              <w:pStyle w:val="TableParagraph"/>
              <w:spacing w:before="0"/>
              <w:jc w:val="center"/>
              <w:rPr>
                <w:rFonts w:ascii="Times New Roman"/>
                <w:sz w:val="20"/>
              </w:rPr>
            </w:pPr>
          </w:p>
        </w:tc>
        <w:tc>
          <w:tcPr>
            <w:tcW w:w="0" w:type="auto"/>
            <w:gridSpan w:val="2"/>
          </w:tcPr>
          <w:p w14:paraId="0A5BAADA" w14:textId="77777777" w:rsidR="007A0BD4" w:rsidRDefault="007A0BD4" w:rsidP="001B626C">
            <w:pPr>
              <w:pStyle w:val="TableParagraph"/>
              <w:spacing w:before="0"/>
              <w:jc w:val="center"/>
              <w:rPr>
                <w:rFonts w:ascii="Times New Roman"/>
                <w:sz w:val="20"/>
              </w:rPr>
            </w:pPr>
          </w:p>
        </w:tc>
        <w:tc>
          <w:tcPr>
            <w:tcW w:w="0" w:type="auto"/>
          </w:tcPr>
          <w:p w14:paraId="79B61C9F" w14:textId="77777777" w:rsidR="007A0BD4" w:rsidRDefault="007A0BD4" w:rsidP="001B626C">
            <w:pPr>
              <w:pStyle w:val="TableParagraph"/>
              <w:spacing w:before="0"/>
              <w:jc w:val="center"/>
              <w:rPr>
                <w:rFonts w:ascii="Times New Roman"/>
                <w:sz w:val="20"/>
              </w:rPr>
            </w:pPr>
          </w:p>
        </w:tc>
      </w:tr>
      <w:tr w:rsidR="007A0BD4" w14:paraId="2500B0EE" w14:textId="77777777" w:rsidTr="00D20C21">
        <w:trPr>
          <w:trHeight w:val="304"/>
        </w:trPr>
        <w:tc>
          <w:tcPr>
            <w:tcW w:w="1077" w:type="dxa"/>
            <w:vMerge w:val="restart"/>
          </w:tcPr>
          <w:p w14:paraId="729A5E0C" w14:textId="46609E2A" w:rsidR="007A0BD4" w:rsidRDefault="007A0BD4" w:rsidP="00CB366A">
            <w:pPr>
              <w:pStyle w:val="TableParagraph"/>
              <w:spacing w:before="172"/>
              <w:ind w:left="110"/>
            </w:pPr>
          </w:p>
        </w:tc>
        <w:tc>
          <w:tcPr>
            <w:tcW w:w="0" w:type="auto"/>
          </w:tcPr>
          <w:p w14:paraId="2716D99D" w14:textId="2FCAF37C" w:rsidR="007A0BD4" w:rsidRDefault="007A0BD4" w:rsidP="001B626C">
            <w:pPr>
              <w:pStyle w:val="TableParagraph"/>
              <w:ind w:left="135" w:right="124"/>
              <w:jc w:val="center"/>
            </w:pPr>
            <w:r>
              <w:t>21</w:t>
            </w:r>
          </w:p>
        </w:tc>
        <w:tc>
          <w:tcPr>
            <w:tcW w:w="0" w:type="auto"/>
          </w:tcPr>
          <w:p w14:paraId="32A71B0D" w14:textId="23953B51" w:rsidR="007A0BD4" w:rsidRDefault="007A0BD4" w:rsidP="001B626C">
            <w:pPr>
              <w:pStyle w:val="TableParagraph"/>
              <w:ind w:left="138" w:right="128"/>
              <w:jc w:val="center"/>
            </w:pPr>
            <w:r>
              <w:t>22</w:t>
            </w:r>
          </w:p>
        </w:tc>
        <w:tc>
          <w:tcPr>
            <w:tcW w:w="0" w:type="auto"/>
            <w:gridSpan w:val="2"/>
          </w:tcPr>
          <w:p w14:paraId="4FC59258" w14:textId="2F464795" w:rsidR="007A0BD4" w:rsidRDefault="007A0BD4" w:rsidP="001B626C">
            <w:pPr>
              <w:pStyle w:val="TableParagraph"/>
              <w:ind w:right="434"/>
              <w:jc w:val="center"/>
            </w:pPr>
            <w:r>
              <w:t>23</w:t>
            </w:r>
          </w:p>
        </w:tc>
        <w:tc>
          <w:tcPr>
            <w:tcW w:w="0" w:type="auto"/>
          </w:tcPr>
          <w:p w14:paraId="698C24E4" w14:textId="060B185A" w:rsidR="007A0BD4" w:rsidRDefault="007A0BD4" w:rsidP="001B626C">
            <w:pPr>
              <w:pStyle w:val="TableParagraph"/>
              <w:ind w:left="153" w:right="149"/>
              <w:jc w:val="center"/>
            </w:pPr>
            <w:r>
              <w:t>24</w:t>
            </w:r>
          </w:p>
        </w:tc>
        <w:tc>
          <w:tcPr>
            <w:tcW w:w="0" w:type="auto"/>
            <w:gridSpan w:val="2"/>
          </w:tcPr>
          <w:p w14:paraId="40702063" w14:textId="0A375262" w:rsidR="007A0BD4" w:rsidRDefault="007A0BD4" w:rsidP="001B626C">
            <w:pPr>
              <w:pStyle w:val="TableParagraph"/>
              <w:ind w:left="121" w:right="122"/>
              <w:jc w:val="center"/>
            </w:pPr>
            <w:r>
              <w:t>25</w:t>
            </w:r>
          </w:p>
        </w:tc>
        <w:tc>
          <w:tcPr>
            <w:tcW w:w="0" w:type="auto"/>
            <w:gridSpan w:val="2"/>
          </w:tcPr>
          <w:p w14:paraId="28973C79" w14:textId="2B789AD0" w:rsidR="007A0BD4" w:rsidRDefault="007A0BD4" w:rsidP="001B626C">
            <w:pPr>
              <w:pStyle w:val="TableParagraph"/>
              <w:ind w:left="318" w:right="311"/>
              <w:jc w:val="center"/>
            </w:pPr>
            <w:r>
              <w:t>26</w:t>
            </w:r>
          </w:p>
        </w:tc>
        <w:tc>
          <w:tcPr>
            <w:tcW w:w="0" w:type="auto"/>
          </w:tcPr>
          <w:p w14:paraId="4CF7C4E0" w14:textId="04E434DF" w:rsidR="007A0BD4" w:rsidRDefault="007A0BD4" w:rsidP="001B626C">
            <w:pPr>
              <w:pStyle w:val="TableParagraph"/>
              <w:ind w:left="137" w:right="128"/>
              <w:jc w:val="center"/>
            </w:pPr>
          </w:p>
        </w:tc>
        <w:tc>
          <w:tcPr>
            <w:tcW w:w="0" w:type="auto"/>
            <w:gridSpan w:val="2"/>
          </w:tcPr>
          <w:p w14:paraId="584893D3" w14:textId="7A0E4696" w:rsidR="007A0BD4" w:rsidRDefault="007A0BD4" w:rsidP="001B626C">
            <w:pPr>
              <w:pStyle w:val="TableParagraph"/>
              <w:ind w:left="298" w:right="291"/>
              <w:jc w:val="center"/>
            </w:pPr>
          </w:p>
        </w:tc>
        <w:tc>
          <w:tcPr>
            <w:tcW w:w="0" w:type="auto"/>
            <w:gridSpan w:val="2"/>
          </w:tcPr>
          <w:p w14:paraId="735BE64F" w14:textId="6E2AC681" w:rsidR="007A0BD4" w:rsidRDefault="007A0BD4" w:rsidP="001B626C">
            <w:pPr>
              <w:pStyle w:val="TableParagraph"/>
              <w:ind w:left="285" w:right="282"/>
              <w:jc w:val="center"/>
            </w:pPr>
          </w:p>
        </w:tc>
        <w:tc>
          <w:tcPr>
            <w:tcW w:w="0" w:type="auto"/>
          </w:tcPr>
          <w:p w14:paraId="279F4AAE" w14:textId="41CCF048" w:rsidR="007A0BD4" w:rsidRDefault="007A0BD4" w:rsidP="001B626C">
            <w:pPr>
              <w:pStyle w:val="TableParagraph"/>
              <w:ind w:left="128" w:right="120"/>
              <w:jc w:val="center"/>
            </w:pPr>
          </w:p>
        </w:tc>
      </w:tr>
      <w:tr w:rsidR="007A0BD4" w14:paraId="2446DCAC" w14:textId="77777777" w:rsidTr="00D20C21">
        <w:trPr>
          <w:trHeight w:val="306"/>
        </w:trPr>
        <w:tc>
          <w:tcPr>
            <w:tcW w:w="1077" w:type="dxa"/>
            <w:vMerge/>
            <w:tcBorders>
              <w:top w:val="nil"/>
            </w:tcBorders>
          </w:tcPr>
          <w:p w14:paraId="26906B63" w14:textId="77777777" w:rsidR="007A0BD4" w:rsidRDefault="007A0BD4" w:rsidP="00CB366A">
            <w:pPr>
              <w:rPr>
                <w:sz w:val="2"/>
                <w:szCs w:val="2"/>
              </w:rPr>
            </w:pPr>
          </w:p>
        </w:tc>
        <w:tc>
          <w:tcPr>
            <w:tcW w:w="0" w:type="auto"/>
          </w:tcPr>
          <w:p w14:paraId="0D746F0A" w14:textId="5E7E65EC" w:rsidR="007A0BD4" w:rsidRDefault="007A0BD4" w:rsidP="001B626C">
            <w:pPr>
              <w:pStyle w:val="TableParagraph"/>
              <w:ind w:left="135" w:right="122"/>
              <w:jc w:val="center"/>
            </w:pPr>
            <w:r>
              <w:t>ULBF</w:t>
            </w:r>
          </w:p>
        </w:tc>
        <w:tc>
          <w:tcPr>
            <w:tcW w:w="0" w:type="auto"/>
          </w:tcPr>
          <w:p w14:paraId="46D47D58" w14:textId="3218FF94" w:rsidR="007A0BD4" w:rsidRDefault="007A0BD4" w:rsidP="001B626C">
            <w:pPr>
              <w:pStyle w:val="TableParagraph"/>
              <w:ind w:left="139" w:right="128"/>
              <w:jc w:val="center"/>
            </w:pPr>
            <w:r>
              <w:t>INIA</w:t>
            </w:r>
          </w:p>
        </w:tc>
        <w:tc>
          <w:tcPr>
            <w:tcW w:w="0" w:type="auto"/>
            <w:gridSpan w:val="2"/>
          </w:tcPr>
          <w:p w14:paraId="60D960F9" w14:textId="04119960" w:rsidR="007A0BD4" w:rsidRDefault="007A0BD4" w:rsidP="001B626C">
            <w:pPr>
              <w:pStyle w:val="TableParagraph"/>
              <w:jc w:val="center"/>
            </w:pPr>
            <w:r>
              <w:t>SLU</w:t>
            </w:r>
          </w:p>
        </w:tc>
        <w:tc>
          <w:tcPr>
            <w:tcW w:w="0" w:type="auto"/>
          </w:tcPr>
          <w:p w14:paraId="0E6A1FA7" w14:textId="3235ABBA" w:rsidR="007A0BD4" w:rsidRDefault="007A0BD4" w:rsidP="001B626C">
            <w:pPr>
              <w:pStyle w:val="TableParagraph"/>
              <w:ind w:left="153" w:right="150"/>
              <w:jc w:val="center"/>
            </w:pPr>
            <w:r>
              <w:t>AGS</w:t>
            </w:r>
          </w:p>
        </w:tc>
        <w:tc>
          <w:tcPr>
            <w:tcW w:w="0" w:type="auto"/>
            <w:gridSpan w:val="2"/>
          </w:tcPr>
          <w:p w14:paraId="184D126D" w14:textId="5009CCB8" w:rsidR="007A0BD4" w:rsidRDefault="007A0BD4" w:rsidP="00D3326E">
            <w:pPr>
              <w:pStyle w:val="TableParagraph"/>
              <w:ind w:left="122"/>
              <w:jc w:val="center"/>
            </w:pPr>
            <w:r>
              <w:t>TAGEM</w:t>
            </w:r>
          </w:p>
        </w:tc>
        <w:tc>
          <w:tcPr>
            <w:tcW w:w="0" w:type="auto"/>
            <w:gridSpan w:val="2"/>
          </w:tcPr>
          <w:p w14:paraId="5FC8A162" w14:textId="22FF99FE" w:rsidR="007A0BD4" w:rsidRDefault="007A0BD4" w:rsidP="001B626C">
            <w:pPr>
              <w:pStyle w:val="TableParagraph"/>
              <w:ind w:left="162"/>
              <w:jc w:val="center"/>
            </w:pPr>
            <w:r>
              <w:t>AFBI</w:t>
            </w:r>
          </w:p>
        </w:tc>
        <w:tc>
          <w:tcPr>
            <w:tcW w:w="0" w:type="auto"/>
          </w:tcPr>
          <w:p w14:paraId="2EE418E0" w14:textId="4B527D05" w:rsidR="007A0BD4" w:rsidRDefault="007A0BD4" w:rsidP="001B626C">
            <w:pPr>
              <w:pStyle w:val="TableParagraph"/>
              <w:ind w:left="137" w:right="128"/>
              <w:jc w:val="center"/>
            </w:pPr>
          </w:p>
        </w:tc>
        <w:tc>
          <w:tcPr>
            <w:tcW w:w="0" w:type="auto"/>
            <w:gridSpan w:val="2"/>
          </w:tcPr>
          <w:p w14:paraId="7F9B0EE8" w14:textId="3C2DFD12" w:rsidR="007A0BD4" w:rsidRDefault="007A0BD4" w:rsidP="001B626C">
            <w:pPr>
              <w:pStyle w:val="TableParagraph"/>
              <w:ind w:left="198"/>
              <w:jc w:val="center"/>
            </w:pPr>
          </w:p>
        </w:tc>
        <w:tc>
          <w:tcPr>
            <w:tcW w:w="0" w:type="auto"/>
            <w:gridSpan w:val="2"/>
          </w:tcPr>
          <w:p w14:paraId="7A97C9B2" w14:textId="638D3B6F" w:rsidR="007A0BD4" w:rsidRDefault="007A0BD4" w:rsidP="001B626C">
            <w:pPr>
              <w:pStyle w:val="TableParagraph"/>
              <w:ind w:left="150"/>
              <w:jc w:val="center"/>
            </w:pPr>
          </w:p>
        </w:tc>
        <w:tc>
          <w:tcPr>
            <w:tcW w:w="0" w:type="auto"/>
          </w:tcPr>
          <w:p w14:paraId="2C21B5C4" w14:textId="12B92355" w:rsidR="007A0BD4" w:rsidRDefault="007A0BD4" w:rsidP="001B626C">
            <w:pPr>
              <w:pStyle w:val="TableParagraph"/>
              <w:ind w:left="129" w:right="120"/>
              <w:jc w:val="center"/>
            </w:pPr>
          </w:p>
        </w:tc>
      </w:tr>
      <w:tr w:rsidR="007A0BD4" w14:paraId="02326EC1" w14:textId="77777777" w:rsidTr="00D20C21">
        <w:trPr>
          <w:trHeight w:val="306"/>
        </w:trPr>
        <w:tc>
          <w:tcPr>
            <w:tcW w:w="1077" w:type="dxa"/>
          </w:tcPr>
          <w:p w14:paraId="4D8C7C5D" w14:textId="360A646E" w:rsidR="007A0BD4" w:rsidRDefault="00D20C21" w:rsidP="00CB366A">
            <w:pPr>
              <w:pStyle w:val="TableParagraph"/>
              <w:ind w:left="110"/>
            </w:pPr>
            <w:r>
              <w:t>P</w:t>
            </w:r>
            <w:r w:rsidR="007A0BD4">
              <w:t>M</w:t>
            </w:r>
          </w:p>
        </w:tc>
        <w:tc>
          <w:tcPr>
            <w:tcW w:w="0" w:type="auto"/>
          </w:tcPr>
          <w:p w14:paraId="218BD95F" w14:textId="77777777" w:rsidR="007A0BD4" w:rsidRDefault="007A0BD4" w:rsidP="00CB366A">
            <w:pPr>
              <w:pStyle w:val="TableParagraph"/>
              <w:spacing w:before="0"/>
              <w:rPr>
                <w:rFonts w:ascii="Times New Roman"/>
                <w:sz w:val="20"/>
              </w:rPr>
            </w:pPr>
          </w:p>
        </w:tc>
        <w:tc>
          <w:tcPr>
            <w:tcW w:w="0" w:type="auto"/>
          </w:tcPr>
          <w:p w14:paraId="0D1EE655" w14:textId="77777777" w:rsidR="007A0BD4" w:rsidRDefault="007A0BD4" w:rsidP="00CB366A">
            <w:pPr>
              <w:pStyle w:val="TableParagraph"/>
              <w:spacing w:before="0"/>
              <w:rPr>
                <w:rFonts w:ascii="Times New Roman"/>
                <w:sz w:val="20"/>
              </w:rPr>
            </w:pPr>
          </w:p>
        </w:tc>
        <w:tc>
          <w:tcPr>
            <w:tcW w:w="0" w:type="auto"/>
            <w:gridSpan w:val="2"/>
          </w:tcPr>
          <w:p w14:paraId="75771607" w14:textId="77777777" w:rsidR="007A0BD4" w:rsidRDefault="007A0BD4" w:rsidP="00CB366A">
            <w:pPr>
              <w:pStyle w:val="TableParagraph"/>
              <w:spacing w:before="0"/>
              <w:rPr>
                <w:rFonts w:ascii="Times New Roman"/>
                <w:sz w:val="20"/>
              </w:rPr>
            </w:pPr>
          </w:p>
        </w:tc>
        <w:tc>
          <w:tcPr>
            <w:tcW w:w="0" w:type="auto"/>
          </w:tcPr>
          <w:p w14:paraId="749511DC" w14:textId="77777777" w:rsidR="007A0BD4" w:rsidRDefault="007A0BD4" w:rsidP="00CB366A">
            <w:pPr>
              <w:pStyle w:val="TableParagraph"/>
              <w:spacing w:before="0"/>
              <w:rPr>
                <w:rFonts w:ascii="Times New Roman"/>
                <w:sz w:val="20"/>
              </w:rPr>
            </w:pPr>
          </w:p>
        </w:tc>
        <w:tc>
          <w:tcPr>
            <w:tcW w:w="0" w:type="auto"/>
            <w:gridSpan w:val="2"/>
          </w:tcPr>
          <w:p w14:paraId="15DB26C7" w14:textId="77777777" w:rsidR="007A0BD4" w:rsidRDefault="007A0BD4" w:rsidP="00CB366A">
            <w:pPr>
              <w:pStyle w:val="TableParagraph"/>
              <w:spacing w:before="0"/>
              <w:rPr>
                <w:rFonts w:ascii="Times New Roman"/>
                <w:sz w:val="20"/>
              </w:rPr>
            </w:pPr>
          </w:p>
        </w:tc>
        <w:tc>
          <w:tcPr>
            <w:tcW w:w="0" w:type="auto"/>
            <w:gridSpan w:val="2"/>
          </w:tcPr>
          <w:p w14:paraId="136B4B88" w14:textId="77777777" w:rsidR="007A0BD4" w:rsidRDefault="007A0BD4" w:rsidP="00CB366A">
            <w:pPr>
              <w:pStyle w:val="TableParagraph"/>
              <w:spacing w:before="0"/>
              <w:rPr>
                <w:rFonts w:ascii="Times New Roman"/>
                <w:sz w:val="20"/>
              </w:rPr>
            </w:pPr>
          </w:p>
        </w:tc>
        <w:tc>
          <w:tcPr>
            <w:tcW w:w="0" w:type="auto"/>
          </w:tcPr>
          <w:p w14:paraId="163D4C78" w14:textId="77777777" w:rsidR="007A0BD4" w:rsidRDefault="007A0BD4" w:rsidP="00CB366A">
            <w:pPr>
              <w:pStyle w:val="TableParagraph"/>
              <w:spacing w:before="0"/>
              <w:rPr>
                <w:rFonts w:ascii="Times New Roman"/>
                <w:sz w:val="20"/>
              </w:rPr>
            </w:pPr>
          </w:p>
        </w:tc>
        <w:tc>
          <w:tcPr>
            <w:tcW w:w="0" w:type="auto"/>
            <w:gridSpan w:val="2"/>
          </w:tcPr>
          <w:p w14:paraId="48AB4394" w14:textId="77777777" w:rsidR="007A0BD4" w:rsidRDefault="007A0BD4" w:rsidP="00CB366A">
            <w:pPr>
              <w:pStyle w:val="TableParagraph"/>
              <w:spacing w:before="0"/>
              <w:rPr>
                <w:rFonts w:ascii="Times New Roman"/>
                <w:sz w:val="20"/>
              </w:rPr>
            </w:pPr>
          </w:p>
        </w:tc>
        <w:tc>
          <w:tcPr>
            <w:tcW w:w="0" w:type="auto"/>
            <w:gridSpan w:val="2"/>
          </w:tcPr>
          <w:p w14:paraId="6D4C5024" w14:textId="77777777" w:rsidR="007A0BD4" w:rsidRDefault="007A0BD4" w:rsidP="00CB366A">
            <w:pPr>
              <w:pStyle w:val="TableParagraph"/>
              <w:spacing w:before="0"/>
              <w:rPr>
                <w:rFonts w:ascii="Times New Roman"/>
                <w:sz w:val="20"/>
              </w:rPr>
            </w:pPr>
          </w:p>
        </w:tc>
        <w:tc>
          <w:tcPr>
            <w:tcW w:w="0" w:type="auto"/>
          </w:tcPr>
          <w:p w14:paraId="23AB6AF1" w14:textId="77777777" w:rsidR="007A0BD4" w:rsidRDefault="007A0BD4" w:rsidP="00CB366A">
            <w:pPr>
              <w:pStyle w:val="TableParagraph"/>
              <w:spacing w:before="0"/>
              <w:rPr>
                <w:rFonts w:ascii="Times New Roman"/>
                <w:sz w:val="20"/>
              </w:rPr>
            </w:pPr>
          </w:p>
        </w:tc>
      </w:tr>
      <w:tr w:rsidR="007A0BD4" w14:paraId="3E95F46F" w14:textId="77777777" w:rsidTr="00D20C21">
        <w:trPr>
          <w:trHeight w:val="306"/>
        </w:trPr>
        <w:tc>
          <w:tcPr>
            <w:tcW w:w="1077" w:type="dxa"/>
          </w:tcPr>
          <w:p w14:paraId="15FEB6AF" w14:textId="06986961" w:rsidR="007A0BD4" w:rsidRDefault="007A0BD4" w:rsidP="00CB366A">
            <w:pPr>
              <w:pStyle w:val="TableParagraph"/>
              <w:ind w:left="110"/>
            </w:pPr>
            <w:r>
              <w:t>LTP</w:t>
            </w:r>
          </w:p>
        </w:tc>
        <w:tc>
          <w:tcPr>
            <w:tcW w:w="0" w:type="auto"/>
          </w:tcPr>
          <w:p w14:paraId="67B30BCC" w14:textId="77777777" w:rsidR="007A0BD4" w:rsidRDefault="007A0BD4" w:rsidP="00CB366A">
            <w:pPr>
              <w:pStyle w:val="TableParagraph"/>
              <w:spacing w:before="0"/>
              <w:rPr>
                <w:rFonts w:ascii="Times New Roman"/>
                <w:sz w:val="20"/>
              </w:rPr>
            </w:pPr>
          </w:p>
        </w:tc>
        <w:tc>
          <w:tcPr>
            <w:tcW w:w="0" w:type="auto"/>
          </w:tcPr>
          <w:p w14:paraId="5AD8821A" w14:textId="77777777" w:rsidR="007A0BD4" w:rsidRDefault="007A0BD4" w:rsidP="00CB366A">
            <w:pPr>
              <w:pStyle w:val="TableParagraph"/>
              <w:spacing w:before="0"/>
              <w:rPr>
                <w:rFonts w:ascii="Times New Roman"/>
                <w:sz w:val="20"/>
              </w:rPr>
            </w:pPr>
          </w:p>
        </w:tc>
        <w:tc>
          <w:tcPr>
            <w:tcW w:w="0" w:type="auto"/>
            <w:gridSpan w:val="2"/>
          </w:tcPr>
          <w:p w14:paraId="3F03F5FD" w14:textId="77777777" w:rsidR="007A0BD4" w:rsidRDefault="007A0BD4" w:rsidP="00CB366A">
            <w:pPr>
              <w:pStyle w:val="TableParagraph"/>
              <w:spacing w:before="0"/>
              <w:rPr>
                <w:rFonts w:ascii="Times New Roman"/>
                <w:sz w:val="20"/>
              </w:rPr>
            </w:pPr>
          </w:p>
        </w:tc>
        <w:tc>
          <w:tcPr>
            <w:tcW w:w="0" w:type="auto"/>
          </w:tcPr>
          <w:p w14:paraId="1600BCE2" w14:textId="77777777" w:rsidR="007A0BD4" w:rsidRDefault="007A0BD4" w:rsidP="00CB366A">
            <w:pPr>
              <w:pStyle w:val="TableParagraph"/>
              <w:spacing w:before="0"/>
              <w:rPr>
                <w:rFonts w:ascii="Times New Roman"/>
                <w:sz w:val="20"/>
              </w:rPr>
            </w:pPr>
          </w:p>
        </w:tc>
        <w:tc>
          <w:tcPr>
            <w:tcW w:w="0" w:type="auto"/>
            <w:gridSpan w:val="2"/>
          </w:tcPr>
          <w:p w14:paraId="355AF901" w14:textId="77777777" w:rsidR="007A0BD4" w:rsidRDefault="007A0BD4" w:rsidP="00CB366A">
            <w:pPr>
              <w:pStyle w:val="TableParagraph"/>
              <w:spacing w:before="0"/>
              <w:rPr>
                <w:rFonts w:ascii="Times New Roman"/>
                <w:sz w:val="20"/>
              </w:rPr>
            </w:pPr>
          </w:p>
        </w:tc>
        <w:tc>
          <w:tcPr>
            <w:tcW w:w="0" w:type="auto"/>
            <w:gridSpan w:val="2"/>
          </w:tcPr>
          <w:p w14:paraId="7E0F591A" w14:textId="77777777" w:rsidR="007A0BD4" w:rsidRDefault="007A0BD4" w:rsidP="00CB366A">
            <w:pPr>
              <w:pStyle w:val="TableParagraph"/>
              <w:spacing w:before="0"/>
              <w:rPr>
                <w:rFonts w:ascii="Times New Roman"/>
                <w:sz w:val="20"/>
              </w:rPr>
            </w:pPr>
          </w:p>
        </w:tc>
        <w:tc>
          <w:tcPr>
            <w:tcW w:w="0" w:type="auto"/>
          </w:tcPr>
          <w:p w14:paraId="2DDA2E10" w14:textId="77777777" w:rsidR="007A0BD4" w:rsidRDefault="007A0BD4" w:rsidP="00CB366A">
            <w:pPr>
              <w:pStyle w:val="TableParagraph"/>
              <w:spacing w:before="0"/>
              <w:rPr>
                <w:rFonts w:ascii="Times New Roman"/>
                <w:sz w:val="20"/>
              </w:rPr>
            </w:pPr>
          </w:p>
        </w:tc>
        <w:tc>
          <w:tcPr>
            <w:tcW w:w="0" w:type="auto"/>
            <w:gridSpan w:val="2"/>
          </w:tcPr>
          <w:p w14:paraId="2625D9C8" w14:textId="77777777" w:rsidR="007A0BD4" w:rsidRDefault="007A0BD4" w:rsidP="00CB366A">
            <w:pPr>
              <w:pStyle w:val="TableParagraph"/>
              <w:spacing w:before="0"/>
              <w:rPr>
                <w:rFonts w:ascii="Times New Roman"/>
                <w:sz w:val="20"/>
              </w:rPr>
            </w:pPr>
          </w:p>
        </w:tc>
        <w:tc>
          <w:tcPr>
            <w:tcW w:w="0" w:type="auto"/>
            <w:gridSpan w:val="2"/>
          </w:tcPr>
          <w:p w14:paraId="15208974" w14:textId="77777777" w:rsidR="007A0BD4" w:rsidRDefault="007A0BD4" w:rsidP="00CB366A">
            <w:pPr>
              <w:pStyle w:val="TableParagraph"/>
              <w:spacing w:before="0"/>
              <w:rPr>
                <w:rFonts w:ascii="Times New Roman"/>
                <w:sz w:val="20"/>
              </w:rPr>
            </w:pPr>
          </w:p>
        </w:tc>
        <w:tc>
          <w:tcPr>
            <w:tcW w:w="0" w:type="auto"/>
          </w:tcPr>
          <w:p w14:paraId="1C45D8AC" w14:textId="77777777" w:rsidR="007A0BD4" w:rsidRDefault="007A0BD4" w:rsidP="00CB366A">
            <w:pPr>
              <w:pStyle w:val="TableParagraph"/>
              <w:spacing w:before="0"/>
              <w:rPr>
                <w:rFonts w:ascii="Times New Roman"/>
                <w:sz w:val="20"/>
              </w:rPr>
            </w:pPr>
          </w:p>
        </w:tc>
      </w:tr>
      <w:tr w:rsidR="007A0BD4" w14:paraId="0CCA75EF" w14:textId="77777777" w:rsidTr="00D20C21">
        <w:trPr>
          <w:trHeight w:val="306"/>
        </w:trPr>
        <w:tc>
          <w:tcPr>
            <w:tcW w:w="1077" w:type="dxa"/>
          </w:tcPr>
          <w:p w14:paraId="7F69BEB9" w14:textId="200F63F7" w:rsidR="007A0BD4" w:rsidRDefault="007A0BD4" w:rsidP="00CB366A">
            <w:pPr>
              <w:pStyle w:val="TableParagraph"/>
              <w:ind w:left="110"/>
            </w:pPr>
            <w:r>
              <w:t>PM</w:t>
            </w:r>
          </w:p>
        </w:tc>
        <w:tc>
          <w:tcPr>
            <w:tcW w:w="0" w:type="auto"/>
          </w:tcPr>
          <w:p w14:paraId="16C6B080" w14:textId="77777777" w:rsidR="007A0BD4" w:rsidRDefault="007A0BD4" w:rsidP="00CB366A">
            <w:pPr>
              <w:pStyle w:val="TableParagraph"/>
              <w:spacing w:before="0"/>
              <w:rPr>
                <w:rFonts w:ascii="Times New Roman"/>
                <w:sz w:val="20"/>
              </w:rPr>
            </w:pPr>
          </w:p>
        </w:tc>
        <w:tc>
          <w:tcPr>
            <w:tcW w:w="0" w:type="auto"/>
          </w:tcPr>
          <w:p w14:paraId="5F6DEA8D" w14:textId="77777777" w:rsidR="007A0BD4" w:rsidRDefault="007A0BD4" w:rsidP="00CB366A">
            <w:pPr>
              <w:pStyle w:val="TableParagraph"/>
              <w:spacing w:before="0"/>
              <w:rPr>
                <w:rFonts w:ascii="Times New Roman"/>
                <w:sz w:val="20"/>
              </w:rPr>
            </w:pPr>
          </w:p>
        </w:tc>
        <w:tc>
          <w:tcPr>
            <w:tcW w:w="0" w:type="auto"/>
            <w:gridSpan w:val="2"/>
          </w:tcPr>
          <w:p w14:paraId="16CC0B13" w14:textId="77777777" w:rsidR="007A0BD4" w:rsidRDefault="007A0BD4" w:rsidP="00CB366A">
            <w:pPr>
              <w:pStyle w:val="TableParagraph"/>
              <w:spacing w:before="0"/>
              <w:rPr>
                <w:rFonts w:ascii="Times New Roman"/>
                <w:sz w:val="20"/>
              </w:rPr>
            </w:pPr>
          </w:p>
        </w:tc>
        <w:tc>
          <w:tcPr>
            <w:tcW w:w="0" w:type="auto"/>
          </w:tcPr>
          <w:p w14:paraId="2CD1A84D" w14:textId="77777777" w:rsidR="007A0BD4" w:rsidRDefault="007A0BD4" w:rsidP="00CB366A">
            <w:pPr>
              <w:pStyle w:val="TableParagraph"/>
              <w:spacing w:before="0"/>
              <w:rPr>
                <w:rFonts w:ascii="Times New Roman"/>
                <w:sz w:val="20"/>
              </w:rPr>
            </w:pPr>
          </w:p>
        </w:tc>
        <w:tc>
          <w:tcPr>
            <w:tcW w:w="0" w:type="auto"/>
            <w:gridSpan w:val="2"/>
          </w:tcPr>
          <w:p w14:paraId="023267FF" w14:textId="77777777" w:rsidR="007A0BD4" w:rsidRDefault="007A0BD4" w:rsidP="00CB366A">
            <w:pPr>
              <w:pStyle w:val="TableParagraph"/>
              <w:spacing w:before="0"/>
              <w:rPr>
                <w:rFonts w:ascii="Times New Roman"/>
                <w:sz w:val="20"/>
              </w:rPr>
            </w:pPr>
          </w:p>
        </w:tc>
        <w:tc>
          <w:tcPr>
            <w:tcW w:w="0" w:type="auto"/>
            <w:gridSpan w:val="2"/>
          </w:tcPr>
          <w:p w14:paraId="62CC42D4" w14:textId="77777777" w:rsidR="007A0BD4" w:rsidRDefault="007A0BD4" w:rsidP="00CB366A">
            <w:pPr>
              <w:pStyle w:val="TableParagraph"/>
              <w:spacing w:before="0"/>
              <w:rPr>
                <w:rFonts w:ascii="Times New Roman"/>
                <w:sz w:val="20"/>
              </w:rPr>
            </w:pPr>
          </w:p>
        </w:tc>
        <w:tc>
          <w:tcPr>
            <w:tcW w:w="0" w:type="auto"/>
          </w:tcPr>
          <w:p w14:paraId="512CAAC4" w14:textId="77777777" w:rsidR="007A0BD4" w:rsidRDefault="007A0BD4" w:rsidP="00CB366A">
            <w:pPr>
              <w:pStyle w:val="TableParagraph"/>
              <w:spacing w:before="0"/>
              <w:rPr>
                <w:rFonts w:ascii="Times New Roman"/>
                <w:sz w:val="20"/>
              </w:rPr>
            </w:pPr>
          </w:p>
        </w:tc>
        <w:tc>
          <w:tcPr>
            <w:tcW w:w="0" w:type="auto"/>
            <w:gridSpan w:val="2"/>
          </w:tcPr>
          <w:p w14:paraId="399FF353" w14:textId="77777777" w:rsidR="007A0BD4" w:rsidRDefault="007A0BD4" w:rsidP="00CB366A">
            <w:pPr>
              <w:pStyle w:val="TableParagraph"/>
              <w:spacing w:before="0"/>
              <w:rPr>
                <w:rFonts w:ascii="Times New Roman"/>
                <w:sz w:val="20"/>
              </w:rPr>
            </w:pPr>
          </w:p>
        </w:tc>
        <w:tc>
          <w:tcPr>
            <w:tcW w:w="0" w:type="auto"/>
            <w:gridSpan w:val="2"/>
          </w:tcPr>
          <w:p w14:paraId="484693FD" w14:textId="77777777" w:rsidR="007A0BD4" w:rsidRDefault="007A0BD4" w:rsidP="00CB366A">
            <w:pPr>
              <w:pStyle w:val="TableParagraph"/>
              <w:spacing w:before="0"/>
              <w:rPr>
                <w:rFonts w:ascii="Times New Roman"/>
                <w:sz w:val="20"/>
              </w:rPr>
            </w:pPr>
          </w:p>
        </w:tc>
        <w:tc>
          <w:tcPr>
            <w:tcW w:w="0" w:type="auto"/>
          </w:tcPr>
          <w:p w14:paraId="56A82CC5" w14:textId="77777777" w:rsidR="007A0BD4" w:rsidRDefault="007A0BD4" w:rsidP="00CB366A">
            <w:pPr>
              <w:pStyle w:val="TableParagraph"/>
              <w:spacing w:before="0"/>
              <w:rPr>
                <w:rFonts w:ascii="Times New Roman"/>
                <w:sz w:val="20"/>
              </w:rPr>
            </w:pPr>
          </w:p>
        </w:tc>
      </w:tr>
      <w:tr w:rsidR="007A0BD4" w14:paraId="3996720D" w14:textId="77777777" w:rsidTr="00D20C21">
        <w:trPr>
          <w:trHeight w:val="827"/>
        </w:trPr>
        <w:tc>
          <w:tcPr>
            <w:tcW w:w="9077" w:type="dxa"/>
            <w:gridSpan w:val="16"/>
            <w:tcBorders>
              <w:top w:val="single" w:sz="6" w:space="0" w:color="000000"/>
              <w:left w:val="single" w:sz="6" w:space="0" w:color="000000"/>
              <w:bottom w:val="single" w:sz="6" w:space="0" w:color="000000"/>
              <w:right w:val="single" w:sz="6" w:space="0" w:color="000000"/>
            </w:tcBorders>
          </w:tcPr>
          <w:p w14:paraId="4BFFE7DB" w14:textId="77777777" w:rsidR="007A0BD4" w:rsidRDefault="007A0BD4" w:rsidP="00CB366A">
            <w:pPr>
              <w:pStyle w:val="TableParagraph"/>
              <w:spacing w:before="0" w:line="265" w:lineRule="exact"/>
              <w:ind w:left="107"/>
            </w:pPr>
            <w:r>
              <w:t>Objectives</w:t>
            </w:r>
          </w:p>
          <w:p w14:paraId="336EACF4" w14:textId="77777777" w:rsidR="007A0BD4" w:rsidRDefault="007A0BD4" w:rsidP="00CB366A">
            <w:pPr>
              <w:pStyle w:val="TableParagraph"/>
              <w:spacing w:before="0"/>
              <w:ind w:left="467"/>
              <w:rPr>
                <w:rFonts w:ascii="Symbol" w:hAnsi="Symbol"/>
              </w:rPr>
            </w:pPr>
            <w:r>
              <w:rPr>
                <w:rFonts w:ascii="Symbol" w:hAnsi="Symbol"/>
              </w:rPr>
              <w:t></w:t>
            </w:r>
          </w:p>
          <w:p w14:paraId="37EDD1CD" w14:textId="77777777" w:rsidR="007A0BD4" w:rsidRDefault="007A0BD4" w:rsidP="00CB366A">
            <w:pPr>
              <w:pStyle w:val="TableParagraph"/>
              <w:spacing w:before="12" w:line="261" w:lineRule="exact"/>
              <w:ind w:left="467"/>
              <w:rPr>
                <w:rFonts w:ascii="Symbol" w:hAnsi="Symbol"/>
              </w:rPr>
            </w:pPr>
            <w:r>
              <w:rPr>
                <w:rFonts w:ascii="Symbol" w:hAnsi="Symbol"/>
              </w:rPr>
              <w:t></w:t>
            </w:r>
          </w:p>
        </w:tc>
      </w:tr>
      <w:tr w:rsidR="007A0BD4" w:rsidRPr="00977A6D" w14:paraId="5F2163DF" w14:textId="77777777" w:rsidTr="00D20C21">
        <w:trPr>
          <w:trHeight w:val="5373"/>
        </w:trPr>
        <w:tc>
          <w:tcPr>
            <w:tcW w:w="9077" w:type="dxa"/>
            <w:gridSpan w:val="16"/>
            <w:tcBorders>
              <w:top w:val="single" w:sz="6" w:space="0" w:color="000000"/>
              <w:left w:val="single" w:sz="6" w:space="0" w:color="000000"/>
              <w:bottom w:val="single" w:sz="6" w:space="0" w:color="000000"/>
              <w:right w:val="single" w:sz="6" w:space="0" w:color="000000"/>
            </w:tcBorders>
          </w:tcPr>
          <w:p w14:paraId="5BA228A0" w14:textId="77777777" w:rsidR="007A0BD4" w:rsidRDefault="007A0BD4" w:rsidP="00CB366A">
            <w:pPr>
              <w:pStyle w:val="TableParagraph"/>
              <w:spacing w:before="0" w:line="268" w:lineRule="exact"/>
              <w:ind w:left="107"/>
              <w:rPr>
                <w:b/>
              </w:rPr>
            </w:pPr>
            <w:r>
              <w:rPr>
                <w:b/>
              </w:rPr>
              <w:t>Description of work</w:t>
            </w:r>
            <w:r>
              <w:rPr>
                <w:b/>
                <w:vertAlign w:val="superscript"/>
              </w:rPr>
              <w:t>v</w:t>
            </w:r>
          </w:p>
          <w:p w14:paraId="76FD5C09" w14:textId="77777777" w:rsidR="007A0BD4" w:rsidRDefault="007A0BD4" w:rsidP="00CB366A">
            <w:pPr>
              <w:pStyle w:val="TableParagraph"/>
              <w:spacing w:before="0" w:line="267" w:lineRule="exact"/>
              <w:ind w:left="107"/>
            </w:pPr>
            <w:r>
              <w:t>WP</w:t>
            </w:r>
            <w:r>
              <w:rPr>
                <w:vertAlign w:val="superscript"/>
              </w:rPr>
              <w:t>vi</w:t>
            </w:r>
            <w:r>
              <w:t>:</w:t>
            </w:r>
          </w:p>
          <w:p w14:paraId="7528087F" w14:textId="77777777" w:rsidR="00D20C21" w:rsidRDefault="007A0BD4" w:rsidP="00D20C21">
            <w:pPr>
              <w:pStyle w:val="TableParagraph"/>
              <w:spacing w:before="0"/>
              <w:ind w:left="107" w:right="5958"/>
            </w:pPr>
            <w:r>
              <w:t xml:space="preserve">WP start </w:t>
            </w:r>
            <w:r w:rsidR="00D20C21">
              <w:t>m</w:t>
            </w:r>
            <w:r>
              <w:t xml:space="preserve">onth </w:t>
            </w:r>
          </w:p>
          <w:p w14:paraId="37CD5C2A" w14:textId="77777777" w:rsidR="00D20C21" w:rsidRDefault="007A0BD4" w:rsidP="00D20C21">
            <w:pPr>
              <w:pStyle w:val="TableParagraph"/>
              <w:spacing w:before="0"/>
              <w:ind w:left="107" w:right="5958"/>
            </w:pPr>
            <w:r>
              <w:t xml:space="preserve">WP end month </w:t>
            </w:r>
          </w:p>
          <w:p w14:paraId="5A7294D4" w14:textId="77777777" w:rsidR="00D20C21" w:rsidRDefault="007A0BD4" w:rsidP="00D20C21">
            <w:pPr>
              <w:pStyle w:val="TableParagraph"/>
              <w:spacing w:before="0"/>
              <w:ind w:left="107" w:right="5958"/>
            </w:pPr>
            <w:r>
              <w:t xml:space="preserve">WP  Leader </w:t>
            </w:r>
          </w:p>
          <w:p w14:paraId="24613715" w14:textId="77777777" w:rsidR="00D20C21" w:rsidRDefault="007A0BD4" w:rsidP="00D20C21">
            <w:pPr>
              <w:pStyle w:val="TableParagraph"/>
              <w:spacing w:before="0"/>
              <w:ind w:left="107" w:right="5958"/>
              <w:rPr>
                <w:spacing w:val="-3"/>
              </w:rPr>
            </w:pPr>
            <w:r>
              <w:t xml:space="preserve">Deputy WP </w:t>
            </w:r>
            <w:r>
              <w:rPr>
                <w:spacing w:val="-3"/>
              </w:rPr>
              <w:t xml:space="preserve">Leader </w:t>
            </w:r>
          </w:p>
          <w:p w14:paraId="70C0C445" w14:textId="408ADFA5" w:rsidR="007A0BD4" w:rsidRDefault="007A0BD4" w:rsidP="00D20C21">
            <w:pPr>
              <w:pStyle w:val="TableParagraph"/>
              <w:spacing w:before="0"/>
              <w:ind w:left="107" w:right="5958"/>
            </w:pPr>
            <w:r>
              <w:t>WP</w:t>
            </w:r>
            <w:r>
              <w:rPr>
                <w:spacing w:val="1"/>
              </w:rPr>
              <w:t xml:space="preserve"> </w:t>
            </w:r>
            <w:r>
              <w:t>participants</w:t>
            </w:r>
          </w:p>
          <w:p w14:paraId="2E3686C6" w14:textId="77777777" w:rsidR="007A0BD4" w:rsidRDefault="007A0BD4" w:rsidP="00CB366A">
            <w:pPr>
              <w:pStyle w:val="TableParagraph"/>
              <w:spacing w:before="0"/>
              <w:ind w:left="107"/>
            </w:pPr>
            <w:r>
              <w:t>Description of the WP</w:t>
            </w:r>
            <w:r>
              <w:rPr>
                <w:vertAlign w:val="superscript"/>
              </w:rPr>
              <w:t>vii</w:t>
            </w:r>
            <w:r>
              <w:t>:</w:t>
            </w:r>
          </w:p>
          <w:p w14:paraId="7CDD2F92" w14:textId="77777777" w:rsidR="007A0BD4" w:rsidRDefault="007A0BD4" w:rsidP="00CB366A">
            <w:pPr>
              <w:pStyle w:val="TableParagraph"/>
              <w:spacing w:before="0"/>
              <w:rPr>
                <w:b/>
              </w:rPr>
            </w:pPr>
          </w:p>
          <w:p w14:paraId="4C76E57B" w14:textId="77777777" w:rsidR="007A0BD4" w:rsidRDefault="007A0BD4" w:rsidP="00CB366A">
            <w:pPr>
              <w:pStyle w:val="TableParagraph"/>
              <w:spacing w:before="1"/>
              <w:ind w:left="107"/>
            </w:pPr>
            <w:r>
              <w:t>Task</w:t>
            </w:r>
            <w:r>
              <w:rPr>
                <w:vertAlign w:val="superscript"/>
              </w:rPr>
              <w:t>viii</w:t>
            </w:r>
            <w:r>
              <w:t>:</w:t>
            </w:r>
          </w:p>
          <w:p w14:paraId="2AB28D91" w14:textId="77777777" w:rsidR="00D20C21" w:rsidRDefault="007A0BD4" w:rsidP="00D20C21">
            <w:pPr>
              <w:pStyle w:val="TableParagraph"/>
              <w:tabs>
                <w:tab w:val="left" w:pos="1985"/>
              </w:tabs>
              <w:spacing w:before="0"/>
              <w:ind w:left="107" w:right="6667"/>
            </w:pPr>
            <w:r>
              <w:t xml:space="preserve">Task start month </w:t>
            </w:r>
          </w:p>
          <w:p w14:paraId="20C1B75B" w14:textId="77777777" w:rsidR="00D20C21" w:rsidRDefault="007A0BD4" w:rsidP="00D20C21">
            <w:pPr>
              <w:pStyle w:val="TableParagraph"/>
              <w:tabs>
                <w:tab w:val="left" w:pos="1985"/>
              </w:tabs>
              <w:spacing w:before="0"/>
              <w:ind w:left="107" w:right="6667"/>
            </w:pPr>
            <w:r>
              <w:t xml:space="preserve">Task end month </w:t>
            </w:r>
          </w:p>
          <w:p w14:paraId="084E79AD" w14:textId="42A3E491" w:rsidR="007A0BD4" w:rsidRDefault="007A0BD4" w:rsidP="00D20C21">
            <w:pPr>
              <w:pStyle w:val="TableParagraph"/>
              <w:tabs>
                <w:tab w:val="left" w:pos="1985"/>
              </w:tabs>
              <w:spacing w:before="0"/>
              <w:ind w:left="107" w:right="6667"/>
            </w:pPr>
            <w:r>
              <w:t>Task Leader:</w:t>
            </w:r>
          </w:p>
          <w:p w14:paraId="459E9B18" w14:textId="77777777" w:rsidR="007A0BD4" w:rsidRDefault="007A0BD4" w:rsidP="00D20C21">
            <w:pPr>
              <w:pStyle w:val="TableParagraph"/>
              <w:spacing w:before="0"/>
              <w:ind w:left="107" w:right="6809"/>
            </w:pPr>
            <w:r>
              <w:t>Deputy Task Leader</w:t>
            </w:r>
            <w:r>
              <w:rPr>
                <w:vertAlign w:val="superscript"/>
              </w:rPr>
              <w:t>ix</w:t>
            </w:r>
            <w:r>
              <w:t>: Task Participants: Description of the task</w:t>
            </w:r>
            <w:r>
              <w:rPr>
                <w:vertAlign w:val="superscript"/>
              </w:rPr>
              <w:t>x</w:t>
            </w:r>
            <w:r>
              <w:t>:</w:t>
            </w:r>
          </w:p>
          <w:p w14:paraId="70B0B8DD" w14:textId="77777777" w:rsidR="007A0BD4" w:rsidRDefault="007A0BD4" w:rsidP="00CB366A">
            <w:pPr>
              <w:pStyle w:val="TableParagraph"/>
              <w:spacing w:before="12"/>
              <w:rPr>
                <w:b/>
                <w:sz w:val="21"/>
              </w:rPr>
            </w:pPr>
          </w:p>
          <w:p w14:paraId="46B0EB9F" w14:textId="77777777" w:rsidR="007A0BD4" w:rsidRDefault="007A0BD4" w:rsidP="00CB366A">
            <w:pPr>
              <w:pStyle w:val="TableParagraph"/>
              <w:spacing w:before="0"/>
              <w:ind w:left="107"/>
            </w:pPr>
            <w:r>
              <w:t>Sub−Task</w:t>
            </w:r>
            <w:r>
              <w:rPr>
                <w:vertAlign w:val="superscript"/>
              </w:rPr>
              <w:t>xi</w:t>
            </w:r>
          </w:p>
          <w:p w14:paraId="0C4C1DD6" w14:textId="77777777" w:rsidR="007A0BD4" w:rsidRDefault="007A0BD4" w:rsidP="00D20C21">
            <w:pPr>
              <w:pStyle w:val="TableParagraph"/>
              <w:spacing w:before="0" w:line="270" w:lineRule="atLeast"/>
              <w:ind w:left="107" w:right="6946"/>
            </w:pPr>
            <w:r>
              <w:t>Sub−Task start month Sub−Task end month</w:t>
            </w:r>
          </w:p>
        </w:tc>
      </w:tr>
    </w:tbl>
    <w:p w14:paraId="0591EF2F" w14:textId="77777777" w:rsidR="00C57A74" w:rsidRDefault="00C57A74" w:rsidP="00E81DF8">
      <w:pPr>
        <w:rPr>
          <w:lang w:val="en-GB"/>
        </w:rPr>
      </w:pP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29"/>
        <w:gridCol w:w="5715"/>
        <w:gridCol w:w="1528"/>
      </w:tblGrid>
      <w:tr w:rsidR="003F525C" w:rsidRPr="00977A6D" w14:paraId="2BE9B839" w14:textId="77777777" w:rsidTr="00D20C21">
        <w:trPr>
          <w:trHeight w:val="1075"/>
        </w:trPr>
        <w:tc>
          <w:tcPr>
            <w:tcW w:w="9072" w:type="dxa"/>
            <w:gridSpan w:val="3"/>
          </w:tcPr>
          <w:p w14:paraId="7C1D7994" w14:textId="77777777" w:rsidR="003F525C" w:rsidRDefault="003F525C" w:rsidP="00CB366A">
            <w:pPr>
              <w:pStyle w:val="TableParagraph"/>
              <w:spacing w:line="268" w:lineRule="exact"/>
              <w:ind w:left="107"/>
            </w:pPr>
            <w:r>
              <w:t>Sub−Task Leader:</w:t>
            </w:r>
          </w:p>
          <w:p w14:paraId="11CE218C" w14:textId="77777777" w:rsidR="003F525C" w:rsidRDefault="003F525C" w:rsidP="00D20C21">
            <w:pPr>
              <w:pStyle w:val="TableParagraph"/>
              <w:ind w:left="107" w:right="7654"/>
            </w:pPr>
            <w:r>
              <w:t>Deputy Sub−Task Leader</w:t>
            </w:r>
            <w:r>
              <w:rPr>
                <w:vertAlign w:val="superscript"/>
              </w:rPr>
              <w:t>xii</w:t>
            </w:r>
            <w:r>
              <w:t>: Sub−Task Participants:</w:t>
            </w:r>
          </w:p>
        </w:tc>
      </w:tr>
      <w:tr w:rsidR="003F525C" w14:paraId="6E43B697" w14:textId="77777777" w:rsidTr="00D20C21">
        <w:trPr>
          <w:trHeight w:val="268"/>
        </w:trPr>
        <w:tc>
          <w:tcPr>
            <w:tcW w:w="9072" w:type="dxa"/>
            <w:gridSpan w:val="3"/>
          </w:tcPr>
          <w:p w14:paraId="404D3DAC" w14:textId="77777777" w:rsidR="003F525C" w:rsidRDefault="003F525C" w:rsidP="00CB366A">
            <w:pPr>
              <w:pStyle w:val="TableParagraph"/>
              <w:spacing w:line="248" w:lineRule="exact"/>
              <w:ind w:left="107"/>
            </w:pPr>
            <w:r>
              <w:t>Deliverables</w:t>
            </w:r>
            <w:r>
              <w:rPr>
                <w:vertAlign w:val="superscript"/>
              </w:rPr>
              <w:t>xiii</w:t>
            </w:r>
          </w:p>
        </w:tc>
      </w:tr>
      <w:tr w:rsidR="003F525C" w14:paraId="0E79BE37" w14:textId="77777777" w:rsidTr="00D20C21">
        <w:trPr>
          <w:trHeight w:val="270"/>
        </w:trPr>
        <w:tc>
          <w:tcPr>
            <w:tcW w:w="1829" w:type="dxa"/>
          </w:tcPr>
          <w:p w14:paraId="36C0A728" w14:textId="77777777" w:rsidR="003F525C" w:rsidRDefault="003F525C" w:rsidP="00CB366A">
            <w:pPr>
              <w:pStyle w:val="TableParagraph"/>
              <w:spacing w:before="45" w:line="146" w:lineRule="auto"/>
              <w:ind w:left="107"/>
              <w:rPr>
                <w:sz w:val="14"/>
              </w:rPr>
            </w:pPr>
            <w:r>
              <w:rPr>
                <w:position w:val="-7"/>
              </w:rPr>
              <w:t>Ref</w:t>
            </w:r>
            <w:r>
              <w:rPr>
                <w:sz w:val="14"/>
              </w:rPr>
              <w:t>xiv</w:t>
            </w:r>
          </w:p>
        </w:tc>
        <w:tc>
          <w:tcPr>
            <w:tcW w:w="5715" w:type="dxa"/>
          </w:tcPr>
          <w:p w14:paraId="17D97D61" w14:textId="77777777" w:rsidR="003F525C" w:rsidRDefault="003F525C" w:rsidP="00CB366A">
            <w:pPr>
              <w:pStyle w:val="TableParagraph"/>
              <w:spacing w:line="251" w:lineRule="exact"/>
              <w:ind w:left="107"/>
            </w:pPr>
            <w:r>
              <w:t>Title</w:t>
            </w:r>
          </w:p>
        </w:tc>
        <w:tc>
          <w:tcPr>
            <w:tcW w:w="1528" w:type="dxa"/>
          </w:tcPr>
          <w:p w14:paraId="0DABAF88" w14:textId="77777777" w:rsidR="003F525C" w:rsidRDefault="003F525C" w:rsidP="00CB366A">
            <w:pPr>
              <w:pStyle w:val="TableParagraph"/>
              <w:spacing w:line="251" w:lineRule="exact"/>
              <w:ind w:left="108"/>
            </w:pPr>
            <w:r>
              <w:t>Due month</w:t>
            </w:r>
            <w:r>
              <w:rPr>
                <w:vertAlign w:val="superscript"/>
              </w:rPr>
              <w:t>xv</w:t>
            </w:r>
          </w:p>
        </w:tc>
      </w:tr>
      <w:tr w:rsidR="003F525C" w14:paraId="38AFE00A" w14:textId="77777777" w:rsidTr="00D20C21">
        <w:trPr>
          <w:trHeight w:val="268"/>
        </w:trPr>
        <w:tc>
          <w:tcPr>
            <w:tcW w:w="1829" w:type="dxa"/>
          </w:tcPr>
          <w:p w14:paraId="6F82F43B" w14:textId="77777777" w:rsidR="003F525C" w:rsidRDefault="003F525C" w:rsidP="00CB366A">
            <w:pPr>
              <w:pStyle w:val="TableParagraph"/>
              <w:rPr>
                <w:rFonts w:ascii="Times New Roman"/>
                <w:sz w:val="18"/>
              </w:rPr>
            </w:pPr>
          </w:p>
        </w:tc>
        <w:tc>
          <w:tcPr>
            <w:tcW w:w="5715" w:type="dxa"/>
          </w:tcPr>
          <w:p w14:paraId="0DE07ABD" w14:textId="77777777" w:rsidR="003F525C" w:rsidRDefault="003F525C" w:rsidP="00CB366A">
            <w:pPr>
              <w:pStyle w:val="TableParagraph"/>
              <w:rPr>
                <w:rFonts w:ascii="Times New Roman"/>
                <w:sz w:val="18"/>
              </w:rPr>
            </w:pPr>
          </w:p>
        </w:tc>
        <w:tc>
          <w:tcPr>
            <w:tcW w:w="1528" w:type="dxa"/>
          </w:tcPr>
          <w:p w14:paraId="77D16F83" w14:textId="77777777" w:rsidR="003F525C" w:rsidRDefault="003F525C" w:rsidP="00CB366A">
            <w:pPr>
              <w:pStyle w:val="TableParagraph"/>
              <w:rPr>
                <w:rFonts w:ascii="Times New Roman"/>
                <w:sz w:val="18"/>
              </w:rPr>
            </w:pPr>
          </w:p>
        </w:tc>
      </w:tr>
      <w:tr w:rsidR="003F525C" w14:paraId="0E4FCC38" w14:textId="77777777" w:rsidTr="00D20C21">
        <w:trPr>
          <w:trHeight w:val="268"/>
        </w:trPr>
        <w:tc>
          <w:tcPr>
            <w:tcW w:w="1829" w:type="dxa"/>
          </w:tcPr>
          <w:p w14:paraId="4E32A53E" w14:textId="77777777" w:rsidR="003F525C" w:rsidRDefault="003F525C" w:rsidP="00CB366A">
            <w:pPr>
              <w:pStyle w:val="TableParagraph"/>
              <w:rPr>
                <w:rFonts w:ascii="Times New Roman"/>
                <w:sz w:val="18"/>
              </w:rPr>
            </w:pPr>
          </w:p>
        </w:tc>
        <w:tc>
          <w:tcPr>
            <w:tcW w:w="5715" w:type="dxa"/>
          </w:tcPr>
          <w:p w14:paraId="07FA0B8D" w14:textId="77777777" w:rsidR="003F525C" w:rsidRDefault="003F525C" w:rsidP="00CB366A">
            <w:pPr>
              <w:pStyle w:val="TableParagraph"/>
              <w:rPr>
                <w:rFonts w:ascii="Times New Roman"/>
                <w:sz w:val="18"/>
              </w:rPr>
            </w:pPr>
          </w:p>
        </w:tc>
        <w:tc>
          <w:tcPr>
            <w:tcW w:w="1528" w:type="dxa"/>
          </w:tcPr>
          <w:p w14:paraId="1E99D367" w14:textId="77777777" w:rsidR="003F525C" w:rsidRDefault="003F525C" w:rsidP="00CB366A">
            <w:pPr>
              <w:pStyle w:val="TableParagraph"/>
              <w:rPr>
                <w:rFonts w:ascii="Times New Roman"/>
                <w:sz w:val="18"/>
              </w:rPr>
            </w:pPr>
          </w:p>
        </w:tc>
      </w:tr>
      <w:tr w:rsidR="003F525C" w14:paraId="5E4D5A2B" w14:textId="77777777" w:rsidTr="00D20C21">
        <w:trPr>
          <w:trHeight w:val="268"/>
        </w:trPr>
        <w:tc>
          <w:tcPr>
            <w:tcW w:w="1829" w:type="dxa"/>
          </w:tcPr>
          <w:p w14:paraId="265A43DB" w14:textId="77777777" w:rsidR="003F525C" w:rsidRDefault="003F525C" w:rsidP="00CB366A">
            <w:pPr>
              <w:pStyle w:val="TableParagraph"/>
              <w:rPr>
                <w:rFonts w:ascii="Times New Roman"/>
                <w:sz w:val="18"/>
              </w:rPr>
            </w:pPr>
          </w:p>
        </w:tc>
        <w:tc>
          <w:tcPr>
            <w:tcW w:w="5715" w:type="dxa"/>
          </w:tcPr>
          <w:p w14:paraId="6FE9F548" w14:textId="77777777" w:rsidR="003F525C" w:rsidRDefault="003F525C" w:rsidP="00CB366A">
            <w:pPr>
              <w:pStyle w:val="TableParagraph"/>
              <w:rPr>
                <w:rFonts w:ascii="Times New Roman"/>
                <w:sz w:val="18"/>
              </w:rPr>
            </w:pPr>
          </w:p>
        </w:tc>
        <w:tc>
          <w:tcPr>
            <w:tcW w:w="1528" w:type="dxa"/>
          </w:tcPr>
          <w:p w14:paraId="7D73CB5B" w14:textId="77777777" w:rsidR="003F525C" w:rsidRDefault="003F525C" w:rsidP="00CB366A">
            <w:pPr>
              <w:pStyle w:val="TableParagraph"/>
              <w:rPr>
                <w:rFonts w:ascii="Times New Roman"/>
                <w:sz w:val="18"/>
              </w:rPr>
            </w:pPr>
          </w:p>
        </w:tc>
      </w:tr>
      <w:tr w:rsidR="003F525C" w14:paraId="1B6D5E29" w14:textId="77777777" w:rsidTr="00D20C21">
        <w:trPr>
          <w:trHeight w:val="268"/>
        </w:trPr>
        <w:tc>
          <w:tcPr>
            <w:tcW w:w="9072" w:type="dxa"/>
            <w:gridSpan w:val="3"/>
          </w:tcPr>
          <w:p w14:paraId="5889040D" w14:textId="77777777" w:rsidR="003F525C" w:rsidRDefault="003F525C" w:rsidP="00CB366A">
            <w:pPr>
              <w:pStyle w:val="TableParagraph"/>
              <w:spacing w:line="248" w:lineRule="exact"/>
              <w:ind w:left="107"/>
            </w:pPr>
            <w:r>
              <w:t>Milestones</w:t>
            </w:r>
            <w:r>
              <w:rPr>
                <w:vertAlign w:val="superscript"/>
              </w:rPr>
              <w:t>xvi</w:t>
            </w:r>
          </w:p>
        </w:tc>
      </w:tr>
      <w:tr w:rsidR="003F525C" w14:paraId="0DAC4304" w14:textId="77777777" w:rsidTr="00D20C21">
        <w:trPr>
          <w:trHeight w:val="268"/>
        </w:trPr>
        <w:tc>
          <w:tcPr>
            <w:tcW w:w="1829" w:type="dxa"/>
          </w:tcPr>
          <w:p w14:paraId="4DC212E6" w14:textId="77777777" w:rsidR="003F525C" w:rsidRDefault="003F525C" w:rsidP="00CB366A">
            <w:pPr>
              <w:pStyle w:val="TableParagraph"/>
              <w:spacing w:before="44" w:line="144" w:lineRule="auto"/>
              <w:ind w:left="107"/>
              <w:rPr>
                <w:sz w:val="14"/>
              </w:rPr>
            </w:pPr>
            <w:r>
              <w:rPr>
                <w:position w:val="-7"/>
              </w:rPr>
              <w:t>Ref</w:t>
            </w:r>
            <w:r>
              <w:rPr>
                <w:sz w:val="14"/>
              </w:rPr>
              <w:t>xvii</w:t>
            </w:r>
          </w:p>
        </w:tc>
        <w:tc>
          <w:tcPr>
            <w:tcW w:w="5715" w:type="dxa"/>
          </w:tcPr>
          <w:p w14:paraId="295BF0C0" w14:textId="77777777" w:rsidR="003F525C" w:rsidRDefault="003F525C" w:rsidP="00CB366A">
            <w:pPr>
              <w:pStyle w:val="TableParagraph"/>
              <w:spacing w:line="248" w:lineRule="exact"/>
              <w:ind w:left="107"/>
            </w:pPr>
            <w:r>
              <w:t>Title</w:t>
            </w:r>
          </w:p>
        </w:tc>
        <w:tc>
          <w:tcPr>
            <w:tcW w:w="1528" w:type="dxa"/>
          </w:tcPr>
          <w:p w14:paraId="472FBE81" w14:textId="77777777" w:rsidR="003F525C" w:rsidRDefault="003F525C" w:rsidP="00CB366A">
            <w:pPr>
              <w:pStyle w:val="TableParagraph"/>
              <w:spacing w:line="248" w:lineRule="exact"/>
              <w:ind w:left="108"/>
            </w:pPr>
            <w:r>
              <w:t>Due month</w:t>
            </w:r>
            <w:r>
              <w:rPr>
                <w:vertAlign w:val="superscript"/>
              </w:rPr>
              <w:t>xviii</w:t>
            </w:r>
          </w:p>
        </w:tc>
      </w:tr>
      <w:tr w:rsidR="003F525C" w14:paraId="55A07121" w14:textId="77777777" w:rsidTr="00D20C21">
        <w:trPr>
          <w:trHeight w:val="270"/>
        </w:trPr>
        <w:tc>
          <w:tcPr>
            <w:tcW w:w="1829" w:type="dxa"/>
          </w:tcPr>
          <w:p w14:paraId="2493B65D" w14:textId="77777777" w:rsidR="003F525C" w:rsidRDefault="003F525C" w:rsidP="00CB366A">
            <w:pPr>
              <w:pStyle w:val="TableParagraph"/>
              <w:rPr>
                <w:rFonts w:ascii="Times New Roman"/>
                <w:sz w:val="20"/>
              </w:rPr>
            </w:pPr>
          </w:p>
        </w:tc>
        <w:tc>
          <w:tcPr>
            <w:tcW w:w="5715" w:type="dxa"/>
          </w:tcPr>
          <w:p w14:paraId="51C7D351" w14:textId="77777777" w:rsidR="003F525C" w:rsidRDefault="003F525C" w:rsidP="00CB366A">
            <w:pPr>
              <w:pStyle w:val="TableParagraph"/>
              <w:rPr>
                <w:rFonts w:ascii="Times New Roman"/>
                <w:sz w:val="20"/>
              </w:rPr>
            </w:pPr>
          </w:p>
        </w:tc>
        <w:tc>
          <w:tcPr>
            <w:tcW w:w="1528" w:type="dxa"/>
          </w:tcPr>
          <w:p w14:paraId="7A02B9D7" w14:textId="77777777" w:rsidR="003F525C" w:rsidRDefault="003F525C" w:rsidP="00CB366A">
            <w:pPr>
              <w:pStyle w:val="TableParagraph"/>
              <w:rPr>
                <w:rFonts w:ascii="Times New Roman"/>
                <w:sz w:val="20"/>
              </w:rPr>
            </w:pPr>
          </w:p>
        </w:tc>
      </w:tr>
      <w:tr w:rsidR="003F525C" w14:paraId="1FB33D04" w14:textId="77777777" w:rsidTr="00D20C21">
        <w:trPr>
          <w:trHeight w:val="268"/>
        </w:trPr>
        <w:tc>
          <w:tcPr>
            <w:tcW w:w="1829" w:type="dxa"/>
          </w:tcPr>
          <w:p w14:paraId="0720DAC7" w14:textId="77777777" w:rsidR="003F525C" w:rsidRDefault="003F525C" w:rsidP="00CB366A">
            <w:pPr>
              <w:pStyle w:val="TableParagraph"/>
              <w:rPr>
                <w:rFonts w:ascii="Times New Roman"/>
                <w:sz w:val="18"/>
              </w:rPr>
            </w:pPr>
          </w:p>
        </w:tc>
        <w:tc>
          <w:tcPr>
            <w:tcW w:w="5715" w:type="dxa"/>
          </w:tcPr>
          <w:p w14:paraId="1275CB54" w14:textId="77777777" w:rsidR="003F525C" w:rsidRDefault="003F525C" w:rsidP="00CB366A">
            <w:pPr>
              <w:pStyle w:val="TableParagraph"/>
              <w:rPr>
                <w:rFonts w:ascii="Times New Roman"/>
                <w:sz w:val="18"/>
              </w:rPr>
            </w:pPr>
          </w:p>
        </w:tc>
        <w:tc>
          <w:tcPr>
            <w:tcW w:w="1528" w:type="dxa"/>
          </w:tcPr>
          <w:p w14:paraId="4C06107C" w14:textId="77777777" w:rsidR="003F525C" w:rsidRDefault="003F525C" w:rsidP="00CB366A">
            <w:pPr>
              <w:pStyle w:val="TableParagraph"/>
              <w:rPr>
                <w:rFonts w:ascii="Times New Roman"/>
                <w:sz w:val="18"/>
              </w:rPr>
            </w:pPr>
          </w:p>
        </w:tc>
      </w:tr>
      <w:tr w:rsidR="003F525C" w14:paraId="1022F2CD" w14:textId="77777777" w:rsidTr="00D20C21">
        <w:trPr>
          <w:trHeight w:val="268"/>
        </w:trPr>
        <w:tc>
          <w:tcPr>
            <w:tcW w:w="1829" w:type="dxa"/>
          </w:tcPr>
          <w:p w14:paraId="3A387F5F" w14:textId="77777777" w:rsidR="003F525C" w:rsidRDefault="003F525C" w:rsidP="00CB366A">
            <w:pPr>
              <w:pStyle w:val="TableParagraph"/>
              <w:rPr>
                <w:rFonts w:ascii="Times New Roman"/>
                <w:sz w:val="18"/>
              </w:rPr>
            </w:pPr>
          </w:p>
        </w:tc>
        <w:tc>
          <w:tcPr>
            <w:tcW w:w="5715" w:type="dxa"/>
          </w:tcPr>
          <w:p w14:paraId="247B2CD7" w14:textId="77777777" w:rsidR="003F525C" w:rsidRDefault="003F525C" w:rsidP="00CB366A">
            <w:pPr>
              <w:pStyle w:val="TableParagraph"/>
              <w:rPr>
                <w:rFonts w:ascii="Times New Roman"/>
                <w:sz w:val="18"/>
              </w:rPr>
            </w:pPr>
          </w:p>
        </w:tc>
        <w:tc>
          <w:tcPr>
            <w:tcW w:w="1528" w:type="dxa"/>
          </w:tcPr>
          <w:p w14:paraId="2473F8F7" w14:textId="77777777" w:rsidR="003F525C" w:rsidRDefault="003F525C" w:rsidP="00CB366A">
            <w:pPr>
              <w:pStyle w:val="TableParagraph"/>
              <w:rPr>
                <w:rFonts w:ascii="Times New Roman"/>
                <w:sz w:val="18"/>
              </w:rPr>
            </w:pPr>
          </w:p>
        </w:tc>
      </w:tr>
    </w:tbl>
    <w:p w14:paraId="6E0D2C7A" w14:textId="28F54A4E" w:rsidR="003F525C" w:rsidRPr="001B626C" w:rsidRDefault="001D2B19" w:rsidP="001B626C">
      <w:pPr>
        <w:pStyle w:val="Title"/>
        <w:jc w:val="left"/>
        <w:rPr>
          <w:rFonts w:asciiTheme="minorHAnsi" w:hAnsiTheme="minorHAnsi"/>
        </w:rPr>
      </w:pPr>
      <w:r w:rsidRPr="001B626C">
        <w:rPr>
          <w:rFonts w:asciiTheme="minorHAnsi" w:hAnsiTheme="minorHAnsi"/>
        </w:rPr>
        <w:t>GUIDANCE NOTES:</w:t>
      </w:r>
    </w:p>
    <w:p w14:paraId="0A702715" w14:textId="759438F1" w:rsidR="003F525C" w:rsidRPr="00362309" w:rsidRDefault="003F525C" w:rsidP="00031B6E">
      <w:pPr>
        <w:jc w:val="both"/>
        <w:rPr>
          <w:lang w:val="en-US"/>
        </w:rPr>
      </w:pPr>
      <w:r w:rsidRPr="00362309">
        <w:rPr>
          <w:vertAlign w:val="superscript"/>
          <w:lang w:val="en-US"/>
        </w:rPr>
        <w:t>i</w:t>
      </w:r>
      <w:r w:rsidRPr="00362309">
        <w:rPr>
          <w:lang w:val="en-US"/>
        </w:rPr>
        <w:t xml:space="preserve"> Indicate here the reference of the call topic </w:t>
      </w:r>
      <w:r w:rsidR="00576EA8">
        <w:rPr>
          <w:lang w:val="en-US"/>
        </w:rPr>
        <w:t>the</w:t>
      </w:r>
      <w:r w:rsidR="00576EA8" w:rsidRPr="00362309">
        <w:rPr>
          <w:lang w:val="en-US"/>
        </w:rPr>
        <w:t xml:space="preserve"> </w:t>
      </w:r>
      <w:r w:rsidRPr="00362309">
        <w:rPr>
          <w:lang w:val="en-US"/>
        </w:rPr>
        <w:t>projects responds to</w:t>
      </w:r>
      <w:r w:rsidR="001D2B19" w:rsidRPr="00362309">
        <w:rPr>
          <w:lang w:val="en-US"/>
        </w:rPr>
        <w:t>.</w:t>
      </w:r>
    </w:p>
    <w:p w14:paraId="0B98041C" w14:textId="77777777" w:rsidR="003F525C" w:rsidRPr="00362309" w:rsidRDefault="003F525C" w:rsidP="00031B6E">
      <w:pPr>
        <w:jc w:val="both"/>
        <w:rPr>
          <w:lang w:val="en-US"/>
        </w:rPr>
      </w:pPr>
      <w:r w:rsidRPr="00362309">
        <w:rPr>
          <w:vertAlign w:val="superscript"/>
          <w:lang w:val="en-US"/>
        </w:rPr>
        <w:t>ii</w:t>
      </w:r>
      <w:r w:rsidRPr="00362309">
        <w:rPr>
          <w:lang w:val="en-US"/>
        </w:rPr>
        <w:t xml:space="preserve"> Use the same institute number and acronym as indicated in this form.</w:t>
      </w:r>
    </w:p>
    <w:p w14:paraId="61E2517B" w14:textId="0327F9AF" w:rsidR="003F525C" w:rsidRPr="00362309" w:rsidRDefault="003F525C" w:rsidP="00031B6E">
      <w:pPr>
        <w:jc w:val="both"/>
        <w:rPr>
          <w:lang w:val="en-US"/>
        </w:rPr>
      </w:pPr>
      <w:r w:rsidRPr="00362309">
        <w:rPr>
          <w:vertAlign w:val="superscript"/>
          <w:lang w:val="en-US"/>
        </w:rPr>
        <w:t>iii</w:t>
      </w:r>
      <w:r w:rsidRPr="00362309">
        <w:rPr>
          <w:lang w:val="en-US"/>
        </w:rPr>
        <w:t xml:space="preserve"> Annual periods of the </w:t>
      </w:r>
      <w:r w:rsidR="001D2B19" w:rsidRPr="00362309">
        <w:rPr>
          <w:lang w:val="en-US"/>
        </w:rPr>
        <w:t>EJP SOIL</w:t>
      </w:r>
      <w:r w:rsidRPr="00362309">
        <w:rPr>
          <w:lang w:val="en-US"/>
        </w:rPr>
        <w:t xml:space="preserve"> differ from annual periods of </w:t>
      </w:r>
      <w:r w:rsidR="00576EA8">
        <w:rPr>
          <w:lang w:val="en-US"/>
        </w:rPr>
        <w:t>the</w:t>
      </w:r>
      <w:r w:rsidRPr="00362309">
        <w:rPr>
          <w:lang w:val="en-US"/>
        </w:rPr>
        <w:t xml:space="preserve"> project proposal. Year 1 of </w:t>
      </w:r>
      <w:r w:rsidR="00576EA8">
        <w:rPr>
          <w:lang w:val="en-US"/>
        </w:rPr>
        <w:t>the</w:t>
      </w:r>
      <w:r w:rsidR="00576EA8" w:rsidRPr="00362309">
        <w:rPr>
          <w:lang w:val="en-US"/>
        </w:rPr>
        <w:t xml:space="preserve"> </w:t>
      </w:r>
      <w:r w:rsidRPr="00362309">
        <w:rPr>
          <w:lang w:val="en-US"/>
        </w:rPr>
        <w:t>projec</w:t>
      </w:r>
      <w:r w:rsidR="001D2B19" w:rsidRPr="00362309">
        <w:rPr>
          <w:lang w:val="en-US"/>
        </w:rPr>
        <w:t>t proposal corresponds to Year 2</w:t>
      </w:r>
      <w:r w:rsidRPr="00362309">
        <w:rPr>
          <w:lang w:val="en-US"/>
        </w:rPr>
        <w:t xml:space="preserve"> of the </w:t>
      </w:r>
      <w:r w:rsidR="001D2B19" w:rsidRPr="00362309">
        <w:rPr>
          <w:lang w:val="en-US"/>
        </w:rPr>
        <w:t>EJP SOIL</w:t>
      </w:r>
      <w:r w:rsidRPr="00362309">
        <w:rPr>
          <w:lang w:val="en-US"/>
        </w:rPr>
        <w:t xml:space="preserve">. The three annual work plans </w:t>
      </w:r>
      <w:r w:rsidR="001D2B19" w:rsidRPr="00362309">
        <w:rPr>
          <w:lang w:val="en-US"/>
        </w:rPr>
        <w:t>will be encoded Y2, Y3 and Y4</w:t>
      </w:r>
    </w:p>
    <w:p w14:paraId="425CB513" w14:textId="225DF441" w:rsidR="003F525C" w:rsidRPr="00362309" w:rsidRDefault="003F525C" w:rsidP="00031B6E">
      <w:pPr>
        <w:jc w:val="both"/>
        <w:rPr>
          <w:lang w:val="en-US"/>
        </w:rPr>
      </w:pPr>
      <w:r w:rsidRPr="00362309">
        <w:rPr>
          <w:vertAlign w:val="superscript"/>
          <w:lang w:val="en-US"/>
        </w:rPr>
        <w:t>iv</w:t>
      </w:r>
      <w:r w:rsidRPr="00362309">
        <w:rPr>
          <w:lang w:val="en-US"/>
        </w:rPr>
        <w:t xml:space="preserve"> </w:t>
      </w:r>
      <w:r w:rsidRPr="00D819F1">
        <w:rPr>
          <w:lang w:val="en-US"/>
        </w:rPr>
        <w:t xml:space="preserve">The </w:t>
      </w:r>
      <w:r w:rsidR="001D2B19" w:rsidRPr="00D819F1">
        <w:rPr>
          <w:lang w:val="en-US"/>
        </w:rPr>
        <w:t xml:space="preserve">EJP SOIL lasts from 1st </w:t>
      </w:r>
      <w:r w:rsidR="00B72D0E" w:rsidRPr="00D819F1">
        <w:rPr>
          <w:lang w:val="en-US"/>
        </w:rPr>
        <w:t>February</w:t>
      </w:r>
      <w:r w:rsidR="001D2B19" w:rsidRPr="00D819F1">
        <w:rPr>
          <w:lang w:val="en-US"/>
        </w:rPr>
        <w:t xml:space="preserve">2020 to 31st </w:t>
      </w:r>
      <w:r w:rsidR="00B72D0E" w:rsidRPr="00D819F1">
        <w:rPr>
          <w:lang w:val="en-US"/>
        </w:rPr>
        <w:t xml:space="preserve">January </w:t>
      </w:r>
      <w:r w:rsidR="001D2B19" w:rsidRPr="00D819F1">
        <w:rPr>
          <w:lang w:val="en-US"/>
        </w:rPr>
        <w:t>202</w:t>
      </w:r>
      <w:r w:rsidR="00B72D0E" w:rsidRPr="00D819F1">
        <w:rPr>
          <w:lang w:val="en-US"/>
        </w:rPr>
        <w:t>5</w:t>
      </w:r>
      <w:r w:rsidRPr="00D819F1">
        <w:rPr>
          <w:lang w:val="en-US"/>
        </w:rPr>
        <w:t xml:space="preserve"> (5 years – 60 months). The 60 months duration will be coded from M1 to M60</w:t>
      </w:r>
      <w:r w:rsidR="00B72D0E" w:rsidRPr="00D819F1">
        <w:rPr>
          <w:lang w:val="en-US"/>
        </w:rPr>
        <w:t xml:space="preserve"> (M1 being February 2020 and M60 January 2025)</w:t>
      </w:r>
      <w:r w:rsidRPr="00D819F1">
        <w:rPr>
          <w:lang w:val="en-US"/>
        </w:rPr>
        <w:t>.</w:t>
      </w:r>
      <w:r w:rsidRPr="00362309">
        <w:rPr>
          <w:lang w:val="en-US"/>
        </w:rPr>
        <w:t xml:space="preserve"> </w:t>
      </w:r>
    </w:p>
    <w:p w14:paraId="799B6820" w14:textId="039A2C71" w:rsidR="003F525C" w:rsidRPr="00362309" w:rsidRDefault="003F525C" w:rsidP="00031B6E">
      <w:pPr>
        <w:jc w:val="both"/>
        <w:rPr>
          <w:lang w:val="en-US"/>
        </w:rPr>
      </w:pPr>
      <w:r w:rsidRPr="00362309">
        <w:rPr>
          <w:vertAlign w:val="superscript"/>
          <w:lang w:val="en-US"/>
        </w:rPr>
        <w:t>v</w:t>
      </w:r>
      <w:r w:rsidRPr="00362309">
        <w:rPr>
          <w:lang w:val="en-US"/>
        </w:rPr>
        <w:t xml:space="preserve"> The work is </w:t>
      </w:r>
      <w:r w:rsidR="001168A3" w:rsidRPr="00362309">
        <w:rPr>
          <w:lang w:val="en-US"/>
        </w:rPr>
        <w:t>organized</w:t>
      </w:r>
      <w:r w:rsidRPr="00362309">
        <w:rPr>
          <w:lang w:val="en-US"/>
        </w:rPr>
        <w:t xml:space="preserve"> into work packages (WP) in which tasks (T) and possibly sub-tasks (sT) are implemented. Add as many WPs,</w:t>
      </w:r>
      <w:r w:rsidRPr="00362309">
        <w:rPr>
          <w:spacing w:val="-6"/>
          <w:lang w:val="en-US"/>
        </w:rPr>
        <w:t xml:space="preserve"> </w:t>
      </w:r>
      <w:r w:rsidRPr="00362309">
        <w:rPr>
          <w:lang w:val="en-US"/>
        </w:rPr>
        <w:t>tasks</w:t>
      </w:r>
      <w:r w:rsidRPr="00362309">
        <w:rPr>
          <w:spacing w:val="-7"/>
          <w:lang w:val="en-US"/>
        </w:rPr>
        <w:t xml:space="preserve"> </w:t>
      </w:r>
      <w:r w:rsidRPr="00362309">
        <w:rPr>
          <w:lang w:val="en-US"/>
        </w:rPr>
        <w:t>and</w:t>
      </w:r>
      <w:r w:rsidRPr="00362309">
        <w:rPr>
          <w:spacing w:val="-5"/>
          <w:lang w:val="en-US"/>
        </w:rPr>
        <w:t xml:space="preserve"> </w:t>
      </w:r>
      <w:r w:rsidRPr="00362309">
        <w:rPr>
          <w:lang w:val="en-US"/>
        </w:rPr>
        <w:t>sub-tasks</w:t>
      </w:r>
      <w:r w:rsidRPr="00362309">
        <w:rPr>
          <w:spacing w:val="-7"/>
          <w:lang w:val="en-US"/>
        </w:rPr>
        <w:t xml:space="preserve"> </w:t>
      </w:r>
      <w:r w:rsidRPr="00362309">
        <w:rPr>
          <w:lang w:val="en-US"/>
        </w:rPr>
        <w:t>as</w:t>
      </w:r>
      <w:r w:rsidRPr="00362309">
        <w:rPr>
          <w:spacing w:val="-5"/>
          <w:lang w:val="en-US"/>
        </w:rPr>
        <w:t xml:space="preserve"> </w:t>
      </w:r>
      <w:r w:rsidRPr="00362309">
        <w:rPr>
          <w:lang w:val="en-US"/>
        </w:rPr>
        <w:t>necessary.</w:t>
      </w:r>
      <w:r w:rsidRPr="00362309">
        <w:rPr>
          <w:spacing w:val="-5"/>
          <w:lang w:val="en-US"/>
        </w:rPr>
        <w:t xml:space="preserve"> </w:t>
      </w:r>
      <w:r w:rsidRPr="00362309">
        <w:rPr>
          <w:lang w:val="en-US"/>
        </w:rPr>
        <w:t>The</w:t>
      </w:r>
      <w:r w:rsidRPr="00362309">
        <w:rPr>
          <w:spacing w:val="-6"/>
          <w:lang w:val="en-US"/>
        </w:rPr>
        <w:t xml:space="preserve"> </w:t>
      </w:r>
      <w:r w:rsidR="001168A3" w:rsidRPr="00362309">
        <w:rPr>
          <w:lang w:val="en-US"/>
        </w:rPr>
        <w:t>organization</w:t>
      </w:r>
      <w:r w:rsidRPr="00362309">
        <w:rPr>
          <w:spacing w:val="-7"/>
          <w:lang w:val="en-US"/>
        </w:rPr>
        <w:t xml:space="preserve"> </w:t>
      </w:r>
      <w:r w:rsidRPr="00362309">
        <w:rPr>
          <w:lang w:val="en-US"/>
        </w:rPr>
        <w:t>of</w:t>
      </w:r>
      <w:r w:rsidRPr="00362309">
        <w:rPr>
          <w:spacing w:val="-8"/>
          <w:lang w:val="en-US"/>
        </w:rPr>
        <w:t xml:space="preserve"> </w:t>
      </w:r>
      <w:r w:rsidRPr="00362309">
        <w:rPr>
          <w:lang w:val="en-US"/>
        </w:rPr>
        <w:t>the</w:t>
      </w:r>
      <w:r w:rsidRPr="00362309">
        <w:rPr>
          <w:spacing w:val="-4"/>
          <w:lang w:val="en-US"/>
        </w:rPr>
        <w:t xml:space="preserve"> </w:t>
      </w:r>
      <w:r w:rsidRPr="00362309">
        <w:rPr>
          <w:lang w:val="en-US"/>
        </w:rPr>
        <w:t>work</w:t>
      </w:r>
      <w:r w:rsidRPr="00362309">
        <w:rPr>
          <w:spacing w:val="-5"/>
          <w:lang w:val="en-US"/>
        </w:rPr>
        <w:t xml:space="preserve"> </w:t>
      </w:r>
      <w:r w:rsidRPr="00362309">
        <w:rPr>
          <w:lang w:val="en-US"/>
        </w:rPr>
        <w:t>to</w:t>
      </w:r>
      <w:r w:rsidRPr="00362309">
        <w:rPr>
          <w:spacing w:val="-6"/>
          <w:lang w:val="en-US"/>
        </w:rPr>
        <w:t xml:space="preserve"> </w:t>
      </w:r>
      <w:r w:rsidRPr="00362309">
        <w:rPr>
          <w:lang w:val="en-US"/>
        </w:rPr>
        <w:t>be</w:t>
      </w:r>
      <w:r w:rsidRPr="00362309">
        <w:rPr>
          <w:spacing w:val="-6"/>
          <w:lang w:val="en-US"/>
        </w:rPr>
        <w:t xml:space="preserve"> </w:t>
      </w:r>
      <w:r w:rsidRPr="00362309">
        <w:rPr>
          <w:lang w:val="en-US"/>
        </w:rPr>
        <w:t>carried</w:t>
      </w:r>
      <w:r w:rsidRPr="00362309">
        <w:rPr>
          <w:spacing w:val="-5"/>
          <w:lang w:val="en-US"/>
        </w:rPr>
        <w:t xml:space="preserve"> </w:t>
      </w:r>
      <w:r w:rsidRPr="00362309">
        <w:rPr>
          <w:lang w:val="en-US"/>
        </w:rPr>
        <w:t>out</w:t>
      </w:r>
      <w:r w:rsidRPr="00362309">
        <w:rPr>
          <w:spacing w:val="-7"/>
          <w:lang w:val="en-US"/>
        </w:rPr>
        <w:t xml:space="preserve"> </w:t>
      </w:r>
      <w:r w:rsidRPr="00362309">
        <w:rPr>
          <w:lang w:val="en-US"/>
        </w:rPr>
        <w:t>as</w:t>
      </w:r>
      <w:r w:rsidRPr="00362309">
        <w:rPr>
          <w:spacing w:val="-6"/>
          <w:lang w:val="en-US"/>
        </w:rPr>
        <w:t xml:space="preserve"> </w:t>
      </w:r>
      <w:r w:rsidRPr="00362309">
        <w:rPr>
          <w:lang w:val="en-US"/>
        </w:rPr>
        <w:t>described</w:t>
      </w:r>
      <w:r w:rsidRPr="00362309">
        <w:rPr>
          <w:spacing w:val="-5"/>
          <w:lang w:val="en-US"/>
        </w:rPr>
        <w:t xml:space="preserve"> </w:t>
      </w:r>
      <w:r w:rsidRPr="00362309">
        <w:rPr>
          <w:lang w:val="en-US"/>
        </w:rPr>
        <w:t>in</w:t>
      </w:r>
      <w:r w:rsidRPr="00362309">
        <w:rPr>
          <w:spacing w:val="-8"/>
          <w:lang w:val="en-US"/>
        </w:rPr>
        <w:t xml:space="preserve"> </w:t>
      </w:r>
      <w:r w:rsidRPr="00362309">
        <w:rPr>
          <w:lang w:val="en-US"/>
        </w:rPr>
        <w:t>this</w:t>
      </w:r>
      <w:r w:rsidRPr="00362309">
        <w:rPr>
          <w:spacing w:val="-6"/>
          <w:lang w:val="en-US"/>
        </w:rPr>
        <w:t xml:space="preserve"> </w:t>
      </w:r>
      <w:r w:rsidRPr="00362309">
        <w:rPr>
          <w:lang w:val="en-US"/>
        </w:rPr>
        <w:t>annual</w:t>
      </w:r>
      <w:r w:rsidRPr="00362309">
        <w:rPr>
          <w:spacing w:val="-4"/>
          <w:lang w:val="en-US"/>
        </w:rPr>
        <w:t xml:space="preserve"> </w:t>
      </w:r>
      <w:r w:rsidRPr="00362309">
        <w:rPr>
          <w:lang w:val="en-US"/>
        </w:rPr>
        <w:t>work</w:t>
      </w:r>
      <w:r w:rsidRPr="00362309">
        <w:rPr>
          <w:spacing w:val="-8"/>
          <w:lang w:val="en-US"/>
        </w:rPr>
        <w:t xml:space="preserve"> </w:t>
      </w:r>
      <w:r w:rsidRPr="00362309">
        <w:rPr>
          <w:lang w:val="en-US"/>
        </w:rPr>
        <w:t>plan must also be reflected in the Gantt</w:t>
      </w:r>
      <w:r w:rsidRPr="00362309">
        <w:rPr>
          <w:spacing w:val="-2"/>
          <w:lang w:val="en-US"/>
        </w:rPr>
        <w:t xml:space="preserve"> </w:t>
      </w:r>
      <w:r w:rsidRPr="00362309">
        <w:rPr>
          <w:lang w:val="en-US"/>
        </w:rPr>
        <w:t>chart.</w:t>
      </w:r>
    </w:p>
    <w:p w14:paraId="59F685BD" w14:textId="67DF7198" w:rsidR="003F525C" w:rsidRPr="00362309" w:rsidRDefault="003F525C" w:rsidP="00031B6E">
      <w:pPr>
        <w:jc w:val="both"/>
        <w:rPr>
          <w:lang w:val="en-US"/>
        </w:rPr>
      </w:pPr>
      <w:r w:rsidRPr="00362309">
        <w:rPr>
          <w:vertAlign w:val="superscript"/>
          <w:lang w:val="en-US"/>
        </w:rPr>
        <w:t>vi</w:t>
      </w:r>
      <w:r w:rsidRPr="00362309">
        <w:rPr>
          <w:lang w:val="en-US"/>
        </w:rPr>
        <w:t xml:space="preserve"> Number the WP as WP1, WP2, WP3, etc</w:t>
      </w:r>
      <w:r w:rsidR="001168A3">
        <w:rPr>
          <w:lang w:val="en-US"/>
        </w:rPr>
        <w:t xml:space="preserve">. </w:t>
      </w:r>
      <w:r w:rsidRPr="00362309">
        <w:rPr>
          <w:lang w:val="en-US"/>
        </w:rPr>
        <w:t>and entitle them</w:t>
      </w:r>
    </w:p>
    <w:p w14:paraId="61759613" w14:textId="77777777" w:rsidR="003F525C" w:rsidRPr="00362309" w:rsidRDefault="003F525C" w:rsidP="00031B6E">
      <w:pPr>
        <w:jc w:val="both"/>
        <w:rPr>
          <w:lang w:val="en-US"/>
        </w:rPr>
      </w:pPr>
      <w:r w:rsidRPr="00362309">
        <w:rPr>
          <w:vertAlign w:val="superscript"/>
          <w:lang w:val="en-US"/>
        </w:rPr>
        <w:t>vii</w:t>
      </w:r>
      <w:r w:rsidRPr="00362309">
        <w:rPr>
          <w:spacing w:val="-4"/>
          <w:lang w:val="en-US"/>
        </w:rPr>
        <w:t xml:space="preserve"> </w:t>
      </w:r>
      <w:r w:rsidRPr="00362309">
        <w:rPr>
          <w:lang w:val="en-US"/>
        </w:rPr>
        <w:t>Explain</w:t>
      </w:r>
      <w:r w:rsidRPr="00362309">
        <w:rPr>
          <w:spacing w:val="-2"/>
          <w:lang w:val="en-US"/>
        </w:rPr>
        <w:t xml:space="preserve"> </w:t>
      </w:r>
      <w:r w:rsidRPr="00362309">
        <w:rPr>
          <w:lang w:val="en-US"/>
        </w:rPr>
        <w:t>the</w:t>
      </w:r>
      <w:r w:rsidRPr="00362309">
        <w:rPr>
          <w:spacing w:val="-2"/>
          <w:lang w:val="en-US"/>
        </w:rPr>
        <w:t xml:space="preserve"> </w:t>
      </w:r>
      <w:r w:rsidRPr="00362309">
        <w:rPr>
          <w:lang w:val="en-US"/>
        </w:rPr>
        <w:t>objectives</w:t>
      </w:r>
      <w:r w:rsidRPr="00362309">
        <w:rPr>
          <w:spacing w:val="-4"/>
          <w:lang w:val="en-US"/>
        </w:rPr>
        <w:t xml:space="preserve"> </w:t>
      </w:r>
      <w:r w:rsidRPr="00362309">
        <w:rPr>
          <w:lang w:val="en-US"/>
        </w:rPr>
        <w:t>of</w:t>
      </w:r>
      <w:r w:rsidRPr="00362309">
        <w:rPr>
          <w:spacing w:val="-5"/>
          <w:lang w:val="en-US"/>
        </w:rPr>
        <w:t xml:space="preserve"> </w:t>
      </w:r>
      <w:r w:rsidRPr="00362309">
        <w:rPr>
          <w:lang w:val="en-US"/>
        </w:rPr>
        <w:t>the</w:t>
      </w:r>
      <w:r w:rsidRPr="00362309">
        <w:rPr>
          <w:spacing w:val="-2"/>
          <w:lang w:val="en-US"/>
        </w:rPr>
        <w:t xml:space="preserve"> </w:t>
      </w:r>
      <w:r w:rsidRPr="00362309">
        <w:rPr>
          <w:lang w:val="en-US"/>
        </w:rPr>
        <w:t>WP</w:t>
      </w:r>
      <w:r w:rsidRPr="00362309">
        <w:rPr>
          <w:spacing w:val="-2"/>
          <w:lang w:val="en-US"/>
        </w:rPr>
        <w:t xml:space="preserve"> </w:t>
      </w:r>
      <w:r w:rsidRPr="00362309">
        <w:rPr>
          <w:lang w:val="en-US"/>
        </w:rPr>
        <w:t>and</w:t>
      </w:r>
      <w:r w:rsidRPr="00362309">
        <w:rPr>
          <w:spacing w:val="-2"/>
          <w:lang w:val="en-US"/>
        </w:rPr>
        <w:t xml:space="preserve"> </w:t>
      </w:r>
      <w:r w:rsidRPr="00362309">
        <w:rPr>
          <w:lang w:val="en-US"/>
        </w:rPr>
        <w:t>how</w:t>
      </w:r>
      <w:r w:rsidRPr="00362309">
        <w:rPr>
          <w:spacing w:val="-7"/>
          <w:lang w:val="en-US"/>
        </w:rPr>
        <w:t xml:space="preserve"> </w:t>
      </w:r>
      <w:r w:rsidRPr="00362309">
        <w:rPr>
          <w:lang w:val="en-US"/>
        </w:rPr>
        <w:t>it</w:t>
      </w:r>
      <w:r w:rsidRPr="00362309">
        <w:rPr>
          <w:spacing w:val="-2"/>
          <w:lang w:val="en-US"/>
        </w:rPr>
        <w:t xml:space="preserve"> </w:t>
      </w:r>
      <w:r w:rsidRPr="00362309">
        <w:rPr>
          <w:lang w:val="en-US"/>
        </w:rPr>
        <w:t>fits</w:t>
      </w:r>
      <w:r w:rsidRPr="00362309">
        <w:rPr>
          <w:spacing w:val="-3"/>
          <w:lang w:val="en-US"/>
        </w:rPr>
        <w:t xml:space="preserve"> </w:t>
      </w:r>
      <w:r w:rsidRPr="00362309">
        <w:rPr>
          <w:lang w:val="en-US"/>
        </w:rPr>
        <w:t>into</w:t>
      </w:r>
      <w:r w:rsidRPr="00362309">
        <w:rPr>
          <w:spacing w:val="-3"/>
          <w:lang w:val="en-US"/>
        </w:rPr>
        <w:t xml:space="preserve"> </w:t>
      </w:r>
      <w:r w:rsidRPr="00362309">
        <w:rPr>
          <w:lang w:val="en-US"/>
        </w:rPr>
        <w:t>the</w:t>
      </w:r>
      <w:r w:rsidRPr="00362309">
        <w:rPr>
          <w:spacing w:val="-3"/>
          <w:lang w:val="en-US"/>
        </w:rPr>
        <w:t xml:space="preserve"> </w:t>
      </w:r>
      <w:r w:rsidRPr="00362309">
        <w:rPr>
          <w:lang w:val="en-US"/>
        </w:rPr>
        <w:t>overall</w:t>
      </w:r>
      <w:r w:rsidRPr="00362309">
        <w:rPr>
          <w:spacing w:val="-4"/>
          <w:lang w:val="en-US"/>
        </w:rPr>
        <w:t xml:space="preserve"> </w:t>
      </w:r>
      <w:r w:rsidRPr="00362309">
        <w:rPr>
          <w:lang w:val="en-US"/>
        </w:rPr>
        <w:t>project</w:t>
      </w:r>
      <w:r w:rsidRPr="00362309">
        <w:rPr>
          <w:spacing w:val="-4"/>
          <w:lang w:val="en-US"/>
        </w:rPr>
        <w:t xml:space="preserve"> </w:t>
      </w:r>
      <w:r w:rsidRPr="00362309">
        <w:rPr>
          <w:lang w:val="en-US"/>
        </w:rPr>
        <w:t>and</w:t>
      </w:r>
      <w:r w:rsidRPr="00362309">
        <w:rPr>
          <w:spacing w:val="-2"/>
          <w:lang w:val="en-US"/>
        </w:rPr>
        <w:t xml:space="preserve"> </w:t>
      </w:r>
      <w:r w:rsidRPr="00362309">
        <w:rPr>
          <w:lang w:val="en-US"/>
        </w:rPr>
        <w:t>how</w:t>
      </w:r>
      <w:r w:rsidRPr="00362309">
        <w:rPr>
          <w:spacing w:val="-7"/>
          <w:lang w:val="en-US"/>
        </w:rPr>
        <w:t xml:space="preserve"> </w:t>
      </w:r>
      <w:r w:rsidRPr="00362309">
        <w:rPr>
          <w:lang w:val="en-US"/>
        </w:rPr>
        <w:t>it</w:t>
      </w:r>
      <w:r w:rsidRPr="00362309">
        <w:rPr>
          <w:spacing w:val="-2"/>
          <w:lang w:val="en-US"/>
        </w:rPr>
        <w:t xml:space="preserve"> </w:t>
      </w:r>
      <w:r w:rsidRPr="00362309">
        <w:rPr>
          <w:lang w:val="en-US"/>
        </w:rPr>
        <w:t>is</w:t>
      </w:r>
      <w:r w:rsidRPr="00362309">
        <w:rPr>
          <w:spacing w:val="-4"/>
          <w:lang w:val="en-US"/>
        </w:rPr>
        <w:t xml:space="preserve"> </w:t>
      </w:r>
      <w:r w:rsidRPr="00362309">
        <w:rPr>
          <w:lang w:val="en-US"/>
        </w:rPr>
        <w:t>linked</w:t>
      </w:r>
      <w:r w:rsidRPr="00362309">
        <w:rPr>
          <w:spacing w:val="-1"/>
          <w:lang w:val="en-US"/>
        </w:rPr>
        <w:t xml:space="preserve"> </w:t>
      </w:r>
      <w:r w:rsidRPr="00362309">
        <w:rPr>
          <w:lang w:val="en-US"/>
        </w:rPr>
        <w:t>with</w:t>
      </w:r>
      <w:r w:rsidRPr="00362309">
        <w:rPr>
          <w:spacing w:val="-5"/>
          <w:lang w:val="en-US"/>
        </w:rPr>
        <w:t xml:space="preserve"> </w:t>
      </w:r>
      <w:r w:rsidRPr="00362309">
        <w:rPr>
          <w:lang w:val="en-US"/>
        </w:rPr>
        <w:t>the</w:t>
      </w:r>
      <w:r w:rsidRPr="00362309">
        <w:rPr>
          <w:spacing w:val="-3"/>
          <w:lang w:val="en-US"/>
        </w:rPr>
        <w:t xml:space="preserve"> </w:t>
      </w:r>
      <w:r w:rsidRPr="00362309">
        <w:rPr>
          <w:lang w:val="en-US"/>
        </w:rPr>
        <w:t>other</w:t>
      </w:r>
      <w:r w:rsidRPr="00362309">
        <w:rPr>
          <w:spacing w:val="-3"/>
          <w:lang w:val="en-US"/>
        </w:rPr>
        <w:t xml:space="preserve"> </w:t>
      </w:r>
      <w:r w:rsidRPr="00362309">
        <w:rPr>
          <w:lang w:val="en-US"/>
        </w:rPr>
        <w:t>WPs.</w:t>
      </w:r>
      <w:r w:rsidRPr="00362309">
        <w:rPr>
          <w:spacing w:val="-3"/>
          <w:lang w:val="en-US"/>
        </w:rPr>
        <w:t xml:space="preserve"> </w:t>
      </w:r>
      <w:r w:rsidRPr="00362309">
        <w:rPr>
          <w:lang w:val="en-US"/>
        </w:rPr>
        <w:t>Indicate</w:t>
      </w:r>
      <w:r w:rsidRPr="00362309">
        <w:rPr>
          <w:spacing w:val="-4"/>
          <w:lang w:val="en-US"/>
        </w:rPr>
        <w:t xml:space="preserve"> </w:t>
      </w:r>
      <w:r w:rsidRPr="00362309">
        <w:rPr>
          <w:spacing w:val="2"/>
          <w:lang w:val="en-US"/>
        </w:rPr>
        <w:t>the</w:t>
      </w:r>
      <w:r w:rsidRPr="00362309">
        <w:rPr>
          <w:spacing w:val="-3"/>
          <w:lang w:val="en-US"/>
        </w:rPr>
        <w:t xml:space="preserve"> </w:t>
      </w:r>
      <w:r w:rsidRPr="00362309">
        <w:rPr>
          <w:lang w:val="en-US"/>
        </w:rPr>
        <w:t>role of each WP</w:t>
      </w:r>
      <w:r w:rsidRPr="00362309">
        <w:rPr>
          <w:spacing w:val="-3"/>
          <w:lang w:val="en-US"/>
        </w:rPr>
        <w:t xml:space="preserve"> </w:t>
      </w:r>
      <w:r w:rsidRPr="00362309">
        <w:rPr>
          <w:lang w:val="en-US"/>
        </w:rPr>
        <w:t>participant.</w:t>
      </w:r>
    </w:p>
    <w:p w14:paraId="05734284" w14:textId="65181B15" w:rsidR="003F525C" w:rsidRPr="00362309" w:rsidRDefault="003F525C" w:rsidP="00031B6E">
      <w:pPr>
        <w:jc w:val="both"/>
        <w:rPr>
          <w:lang w:val="en-US"/>
        </w:rPr>
      </w:pPr>
      <w:r w:rsidRPr="00362309">
        <w:rPr>
          <w:vertAlign w:val="superscript"/>
          <w:lang w:val="en-US"/>
        </w:rPr>
        <w:t>viii</w:t>
      </w:r>
      <w:r w:rsidRPr="00362309">
        <w:rPr>
          <w:lang w:val="en-US"/>
        </w:rPr>
        <w:t xml:space="preserve"> Number tasks as follows: WP#-T# e.g. task number 2 of WP3 will be indicated as WP3-T2. Similarly sub-tasks should be numbered as follows: JRP#-WP#-T#-ST# e.g. subtask 4 of task 2 of WP5 wi</w:t>
      </w:r>
      <w:r w:rsidR="001D2B19" w:rsidRPr="00362309">
        <w:rPr>
          <w:lang w:val="en-US"/>
        </w:rPr>
        <w:t>ll be indicated as WP5-T2-</w:t>
      </w:r>
      <w:r w:rsidRPr="00362309">
        <w:rPr>
          <w:lang w:val="en-US"/>
        </w:rPr>
        <w:t>ST4</w:t>
      </w:r>
    </w:p>
    <w:p w14:paraId="31CB71AF" w14:textId="77777777" w:rsidR="003F525C" w:rsidRPr="00362309" w:rsidRDefault="003F525C" w:rsidP="00031B6E">
      <w:pPr>
        <w:jc w:val="both"/>
        <w:rPr>
          <w:lang w:val="en-US"/>
        </w:rPr>
      </w:pPr>
      <w:r w:rsidRPr="00362309">
        <w:rPr>
          <w:vertAlign w:val="superscript"/>
          <w:lang w:val="en-US"/>
        </w:rPr>
        <w:t>ix</w:t>
      </w:r>
      <w:r w:rsidRPr="00362309">
        <w:rPr>
          <w:lang w:val="en-US"/>
        </w:rPr>
        <w:t xml:space="preserve"> Ideally in order to ensure a good follow-up and management of implementation of the tasks, Deputy Task Leaders may be appointed but this is not compulsory.</w:t>
      </w:r>
    </w:p>
    <w:p w14:paraId="64D51519" w14:textId="77777777" w:rsidR="003F525C" w:rsidRPr="00362309" w:rsidRDefault="003F525C" w:rsidP="00031B6E">
      <w:pPr>
        <w:jc w:val="both"/>
        <w:rPr>
          <w:lang w:val="en-US"/>
        </w:rPr>
      </w:pPr>
      <w:r w:rsidRPr="00362309">
        <w:rPr>
          <w:vertAlign w:val="superscript"/>
          <w:lang w:val="en-US"/>
        </w:rPr>
        <w:t>x</w:t>
      </w:r>
      <w:r w:rsidRPr="00362309">
        <w:rPr>
          <w:lang w:val="en-US"/>
        </w:rPr>
        <w:t xml:space="preserve"> Explain the objectives of the task and how it fits into the overall WP and is linked with the other tasks. Explain how the task will be implemented and indicate the role of each task participant.</w:t>
      </w:r>
    </w:p>
    <w:p w14:paraId="5D9747B5" w14:textId="77777777" w:rsidR="003F525C" w:rsidRPr="00362309" w:rsidRDefault="003F525C" w:rsidP="00031B6E">
      <w:pPr>
        <w:jc w:val="both"/>
        <w:rPr>
          <w:lang w:val="en-US"/>
        </w:rPr>
      </w:pPr>
      <w:r w:rsidRPr="00362309">
        <w:rPr>
          <w:vertAlign w:val="superscript"/>
          <w:lang w:val="en-US"/>
        </w:rPr>
        <w:t>xi</w:t>
      </w:r>
      <w:r w:rsidRPr="00362309">
        <w:rPr>
          <w:lang w:val="en-US"/>
        </w:rPr>
        <w:t xml:space="preserve"> If any. It may be useful to describe several subtasks if the task they refer to must be divided into several ones</w:t>
      </w:r>
    </w:p>
    <w:p w14:paraId="0FA6CC9D" w14:textId="77777777" w:rsidR="003F525C" w:rsidRPr="00362309" w:rsidRDefault="003F525C" w:rsidP="00031B6E">
      <w:pPr>
        <w:jc w:val="both"/>
        <w:rPr>
          <w:lang w:val="en-US"/>
        </w:rPr>
      </w:pPr>
      <w:r w:rsidRPr="00362309">
        <w:rPr>
          <w:vertAlign w:val="superscript"/>
          <w:lang w:val="en-US"/>
        </w:rPr>
        <w:t>xii</w:t>
      </w:r>
      <w:r w:rsidRPr="00362309">
        <w:rPr>
          <w:lang w:val="en-US"/>
        </w:rPr>
        <w:t xml:space="preserve"> Ideally in order to ensure a good follow-up and management of implementation of the subtasks, Deputy subtask Leaders may be appointed, but this is not compulsory.</w:t>
      </w:r>
    </w:p>
    <w:p w14:paraId="0D045F0E" w14:textId="01A9F4A5" w:rsidR="003F525C" w:rsidRPr="00362309" w:rsidRDefault="003F525C" w:rsidP="00031B6E">
      <w:pPr>
        <w:jc w:val="both"/>
        <w:rPr>
          <w:lang w:val="en-US"/>
        </w:rPr>
      </w:pPr>
      <w:r w:rsidRPr="00362309">
        <w:rPr>
          <w:vertAlign w:val="superscript"/>
          <w:lang w:val="en-US"/>
        </w:rPr>
        <w:t>xiii</w:t>
      </w:r>
      <w:r w:rsidRPr="00362309">
        <w:rPr>
          <w:spacing w:val="-5"/>
          <w:lang w:val="en-US"/>
        </w:rPr>
        <w:t xml:space="preserve"> </w:t>
      </w:r>
      <w:r w:rsidRPr="00362309">
        <w:rPr>
          <w:lang w:val="en-US"/>
        </w:rPr>
        <w:t>A</w:t>
      </w:r>
      <w:r w:rsidRPr="00362309">
        <w:rPr>
          <w:spacing w:val="-6"/>
          <w:lang w:val="en-US"/>
        </w:rPr>
        <w:t xml:space="preserve"> </w:t>
      </w:r>
      <w:r w:rsidRPr="00362309">
        <w:rPr>
          <w:lang w:val="en-US"/>
        </w:rPr>
        <w:t>deliverable</w:t>
      </w:r>
      <w:r w:rsidRPr="00362309">
        <w:rPr>
          <w:spacing w:val="-4"/>
          <w:lang w:val="en-US"/>
        </w:rPr>
        <w:t xml:space="preserve"> </w:t>
      </w:r>
      <w:r w:rsidRPr="00362309">
        <w:rPr>
          <w:lang w:val="en-US"/>
        </w:rPr>
        <w:t>is</w:t>
      </w:r>
      <w:r w:rsidRPr="00362309">
        <w:rPr>
          <w:spacing w:val="-4"/>
          <w:lang w:val="en-US"/>
        </w:rPr>
        <w:t xml:space="preserve"> </w:t>
      </w:r>
      <w:r w:rsidRPr="00362309">
        <w:rPr>
          <w:lang w:val="en-US"/>
        </w:rPr>
        <w:t>the</w:t>
      </w:r>
      <w:r w:rsidRPr="00362309">
        <w:rPr>
          <w:spacing w:val="-3"/>
          <w:lang w:val="en-US"/>
        </w:rPr>
        <w:t xml:space="preserve"> </w:t>
      </w:r>
      <w:r w:rsidRPr="00362309">
        <w:rPr>
          <w:lang w:val="en-US"/>
        </w:rPr>
        <w:t>concrete</w:t>
      </w:r>
      <w:r w:rsidRPr="00362309">
        <w:rPr>
          <w:spacing w:val="-4"/>
          <w:lang w:val="en-US"/>
        </w:rPr>
        <w:t xml:space="preserve"> </w:t>
      </w:r>
      <w:r w:rsidRPr="00362309">
        <w:rPr>
          <w:lang w:val="en-US"/>
        </w:rPr>
        <w:t>result</w:t>
      </w:r>
      <w:r w:rsidRPr="00362309">
        <w:rPr>
          <w:spacing w:val="-4"/>
          <w:lang w:val="en-US"/>
        </w:rPr>
        <w:t xml:space="preserve"> </w:t>
      </w:r>
      <w:r w:rsidRPr="00362309">
        <w:rPr>
          <w:lang w:val="en-US"/>
        </w:rPr>
        <w:t>of</w:t>
      </w:r>
      <w:r w:rsidRPr="00362309">
        <w:rPr>
          <w:spacing w:val="-5"/>
          <w:lang w:val="en-US"/>
        </w:rPr>
        <w:t xml:space="preserve"> </w:t>
      </w:r>
      <w:r w:rsidRPr="00362309">
        <w:rPr>
          <w:lang w:val="en-US"/>
        </w:rPr>
        <w:t>all</w:t>
      </w:r>
      <w:r w:rsidRPr="00362309">
        <w:rPr>
          <w:spacing w:val="-4"/>
          <w:lang w:val="en-US"/>
        </w:rPr>
        <w:t xml:space="preserve"> </w:t>
      </w:r>
      <w:r w:rsidRPr="00362309">
        <w:rPr>
          <w:lang w:val="en-US"/>
        </w:rPr>
        <w:t>or</w:t>
      </w:r>
      <w:r w:rsidRPr="00362309">
        <w:rPr>
          <w:spacing w:val="-3"/>
          <w:lang w:val="en-US"/>
        </w:rPr>
        <w:t xml:space="preserve"> </w:t>
      </w:r>
      <w:r w:rsidRPr="00362309">
        <w:rPr>
          <w:lang w:val="en-US"/>
        </w:rPr>
        <w:t>part</w:t>
      </w:r>
      <w:r w:rsidRPr="00362309">
        <w:rPr>
          <w:spacing w:val="-4"/>
          <w:lang w:val="en-US"/>
        </w:rPr>
        <w:t xml:space="preserve"> </w:t>
      </w:r>
      <w:r w:rsidRPr="00362309">
        <w:rPr>
          <w:lang w:val="en-US"/>
        </w:rPr>
        <w:t>of</w:t>
      </w:r>
      <w:r w:rsidRPr="00362309">
        <w:rPr>
          <w:spacing w:val="-6"/>
          <w:lang w:val="en-US"/>
        </w:rPr>
        <w:t xml:space="preserve"> </w:t>
      </w:r>
      <w:r w:rsidRPr="00362309">
        <w:rPr>
          <w:lang w:val="en-US"/>
        </w:rPr>
        <w:t>the</w:t>
      </w:r>
      <w:r w:rsidRPr="00362309">
        <w:rPr>
          <w:spacing w:val="-1"/>
          <w:lang w:val="en-US"/>
        </w:rPr>
        <w:t xml:space="preserve"> </w:t>
      </w:r>
      <w:r w:rsidRPr="00362309">
        <w:rPr>
          <w:lang w:val="en-US"/>
        </w:rPr>
        <w:t>work</w:t>
      </w:r>
      <w:r w:rsidRPr="00362309">
        <w:rPr>
          <w:spacing w:val="-5"/>
          <w:lang w:val="en-US"/>
        </w:rPr>
        <w:t xml:space="preserve"> </w:t>
      </w:r>
      <w:r w:rsidRPr="00362309">
        <w:rPr>
          <w:lang w:val="en-US"/>
        </w:rPr>
        <w:t>implemented.</w:t>
      </w:r>
      <w:r w:rsidRPr="00362309">
        <w:rPr>
          <w:spacing w:val="-4"/>
          <w:lang w:val="en-US"/>
        </w:rPr>
        <w:t xml:space="preserve"> </w:t>
      </w:r>
      <w:r w:rsidRPr="00362309">
        <w:rPr>
          <w:lang w:val="en-US"/>
        </w:rPr>
        <w:t>Deliverables</w:t>
      </w:r>
      <w:r w:rsidRPr="00362309">
        <w:rPr>
          <w:spacing w:val="-2"/>
          <w:lang w:val="en-US"/>
        </w:rPr>
        <w:t xml:space="preserve"> </w:t>
      </w:r>
      <w:r w:rsidRPr="00362309">
        <w:rPr>
          <w:lang w:val="en-US"/>
        </w:rPr>
        <w:t>will</w:t>
      </w:r>
      <w:r w:rsidRPr="00362309">
        <w:rPr>
          <w:spacing w:val="-5"/>
          <w:lang w:val="en-US"/>
        </w:rPr>
        <w:t xml:space="preserve"> </w:t>
      </w:r>
      <w:r w:rsidRPr="00362309">
        <w:rPr>
          <w:lang w:val="en-US"/>
        </w:rPr>
        <w:t>be</w:t>
      </w:r>
      <w:r w:rsidRPr="00362309">
        <w:rPr>
          <w:spacing w:val="-3"/>
          <w:lang w:val="en-US"/>
        </w:rPr>
        <w:t xml:space="preserve"> </w:t>
      </w:r>
      <w:r w:rsidRPr="00362309">
        <w:rPr>
          <w:lang w:val="en-US"/>
        </w:rPr>
        <w:t>submitted</w:t>
      </w:r>
      <w:r w:rsidRPr="00362309">
        <w:rPr>
          <w:spacing w:val="-2"/>
          <w:lang w:val="en-US"/>
        </w:rPr>
        <w:t xml:space="preserve"> </w:t>
      </w:r>
      <w:r w:rsidRPr="00362309">
        <w:rPr>
          <w:lang w:val="en-US"/>
        </w:rPr>
        <w:t>to</w:t>
      </w:r>
      <w:r w:rsidRPr="00362309">
        <w:rPr>
          <w:spacing w:val="-4"/>
          <w:lang w:val="en-US"/>
        </w:rPr>
        <w:t xml:space="preserve"> </w:t>
      </w:r>
      <w:r w:rsidRPr="00362309">
        <w:rPr>
          <w:lang w:val="en-US"/>
        </w:rPr>
        <w:t>the</w:t>
      </w:r>
      <w:r w:rsidRPr="00362309">
        <w:rPr>
          <w:spacing w:val="-3"/>
          <w:lang w:val="en-US"/>
        </w:rPr>
        <w:t xml:space="preserve"> </w:t>
      </w:r>
      <w:r w:rsidR="004832BB">
        <w:rPr>
          <w:lang w:val="en-US"/>
        </w:rPr>
        <w:t xml:space="preserve">EJP SOIL Call Office </w:t>
      </w:r>
      <w:r w:rsidRPr="00362309">
        <w:rPr>
          <w:lang w:val="en-US"/>
        </w:rPr>
        <w:t>as</w:t>
      </w:r>
      <w:r w:rsidRPr="00362309">
        <w:rPr>
          <w:spacing w:val="-5"/>
          <w:lang w:val="en-US"/>
        </w:rPr>
        <w:t xml:space="preserve"> </w:t>
      </w:r>
      <w:r w:rsidRPr="00362309">
        <w:rPr>
          <w:lang w:val="en-US"/>
        </w:rPr>
        <w:t>a</w:t>
      </w:r>
      <w:r w:rsidRPr="00362309">
        <w:rPr>
          <w:spacing w:val="-3"/>
          <w:lang w:val="en-US"/>
        </w:rPr>
        <w:t xml:space="preserve"> </w:t>
      </w:r>
      <w:r w:rsidRPr="00362309">
        <w:rPr>
          <w:spacing w:val="2"/>
          <w:lang w:val="en-US"/>
        </w:rPr>
        <w:t>proof</w:t>
      </w:r>
      <w:r w:rsidRPr="00362309">
        <w:rPr>
          <w:spacing w:val="-5"/>
          <w:lang w:val="en-US"/>
        </w:rPr>
        <w:t xml:space="preserve"> </w:t>
      </w:r>
      <w:r w:rsidRPr="00362309">
        <w:rPr>
          <w:lang w:val="en-US"/>
        </w:rPr>
        <w:t xml:space="preserve">of the work achieved and will be a basis to evaluate the </w:t>
      </w:r>
      <w:r w:rsidR="001D2B19" w:rsidRPr="00362309">
        <w:rPr>
          <w:lang w:val="en-US"/>
        </w:rPr>
        <w:t>EJP SOIL</w:t>
      </w:r>
      <w:r w:rsidRPr="00362309">
        <w:rPr>
          <w:lang w:val="en-US"/>
        </w:rPr>
        <w:t xml:space="preserve"> progress and efficiency. Add as many deliverables as appropriate.</w:t>
      </w:r>
    </w:p>
    <w:p w14:paraId="78335843" w14:textId="1D03976B" w:rsidR="003F525C" w:rsidRPr="00362309" w:rsidRDefault="003F525C" w:rsidP="00031B6E">
      <w:pPr>
        <w:jc w:val="both"/>
        <w:rPr>
          <w:lang w:val="en-US"/>
        </w:rPr>
      </w:pPr>
      <w:r w:rsidRPr="00362309">
        <w:rPr>
          <w:vertAlign w:val="superscript"/>
          <w:lang w:val="en-US"/>
        </w:rPr>
        <w:t>xiv</w:t>
      </w:r>
      <w:r w:rsidRPr="00362309">
        <w:rPr>
          <w:lang w:val="en-US"/>
        </w:rPr>
        <w:t xml:space="preserve"> Please number the deliverables as follows: D#-WP#.D#, e.g. the second deliverable </w:t>
      </w:r>
      <w:r w:rsidR="001D2B19" w:rsidRPr="00362309">
        <w:rPr>
          <w:lang w:val="en-US"/>
        </w:rPr>
        <w:t>of WP3 will be numbered D#-</w:t>
      </w:r>
      <w:r w:rsidRPr="00362309">
        <w:rPr>
          <w:lang w:val="en-US"/>
        </w:rPr>
        <w:t>WP3.2</w:t>
      </w:r>
    </w:p>
    <w:p w14:paraId="64CDFB59" w14:textId="33C91E42" w:rsidR="003F525C" w:rsidRPr="00362309" w:rsidRDefault="003F525C" w:rsidP="00031B6E">
      <w:pPr>
        <w:jc w:val="both"/>
        <w:rPr>
          <w:lang w:val="en-US"/>
        </w:rPr>
      </w:pPr>
      <w:r w:rsidRPr="00362309">
        <w:rPr>
          <w:vertAlign w:val="superscript"/>
          <w:lang w:val="en-US"/>
        </w:rPr>
        <w:t>xv</w:t>
      </w:r>
      <w:r w:rsidRPr="00362309">
        <w:rPr>
          <w:spacing w:val="-14"/>
          <w:lang w:val="en-US"/>
        </w:rPr>
        <w:t xml:space="preserve"> </w:t>
      </w:r>
      <w:r w:rsidRPr="00362309">
        <w:rPr>
          <w:lang w:val="en-US"/>
        </w:rPr>
        <w:t>The</w:t>
      </w:r>
      <w:r w:rsidRPr="00362309">
        <w:rPr>
          <w:spacing w:val="-11"/>
          <w:lang w:val="en-US"/>
        </w:rPr>
        <w:t xml:space="preserve"> </w:t>
      </w:r>
      <w:r w:rsidRPr="00362309">
        <w:rPr>
          <w:lang w:val="en-US"/>
        </w:rPr>
        <w:t>same</w:t>
      </w:r>
      <w:r w:rsidRPr="00362309">
        <w:rPr>
          <w:spacing w:val="-9"/>
          <w:lang w:val="en-US"/>
        </w:rPr>
        <w:t xml:space="preserve"> </w:t>
      </w:r>
      <w:r w:rsidRPr="00362309">
        <w:rPr>
          <w:lang w:val="en-US"/>
        </w:rPr>
        <w:t>month</w:t>
      </w:r>
      <w:r w:rsidRPr="00362309">
        <w:rPr>
          <w:spacing w:val="-11"/>
          <w:lang w:val="en-US"/>
        </w:rPr>
        <w:t xml:space="preserve"> </w:t>
      </w:r>
      <w:r w:rsidRPr="00362309">
        <w:rPr>
          <w:lang w:val="en-US"/>
        </w:rPr>
        <w:t>numbering</w:t>
      </w:r>
      <w:r w:rsidRPr="00362309">
        <w:rPr>
          <w:spacing w:val="-12"/>
          <w:lang w:val="en-US"/>
        </w:rPr>
        <w:t xml:space="preserve"> </w:t>
      </w:r>
      <w:r w:rsidRPr="00362309">
        <w:rPr>
          <w:lang w:val="en-US"/>
        </w:rPr>
        <w:t>applies</w:t>
      </w:r>
      <w:r w:rsidRPr="00362309">
        <w:rPr>
          <w:spacing w:val="-12"/>
          <w:lang w:val="en-US"/>
        </w:rPr>
        <w:t xml:space="preserve"> </w:t>
      </w:r>
      <w:r w:rsidRPr="00362309">
        <w:rPr>
          <w:lang w:val="en-US"/>
        </w:rPr>
        <w:t>as</w:t>
      </w:r>
      <w:r w:rsidRPr="00362309">
        <w:rPr>
          <w:spacing w:val="-12"/>
          <w:lang w:val="en-US"/>
        </w:rPr>
        <w:t xml:space="preserve"> </w:t>
      </w:r>
      <w:r w:rsidRPr="00362309">
        <w:rPr>
          <w:lang w:val="en-US"/>
        </w:rPr>
        <w:t>for</w:t>
      </w:r>
      <w:r w:rsidRPr="00362309">
        <w:rPr>
          <w:spacing w:val="-11"/>
          <w:lang w:val="en-US"/>
        </w:rPr>
        <w:t xml:space="preserve"> </w:t>
      </w:r>
      <w:r w:rsidRPr="00362309">
        <w:rPr>
          <w:lang w:val="en-US"/>
        </w:rPr>
        <w:t>the</w:t>
      </w:r>
      <w:r w:rsidRPr="00362309">
        <w:rPr>
          <w:spacing w:val="-10"/>
          <w:lang w:val="en-US"/>
        </w:rPr>
        <w:t xml:space="preserve"> </w:t>
      </w:r>
      <w:r w:rsidRPr="00362309">
        <w:rPr>
          <w:lang w:val="en-US"/>
        </w:rPr>
        <w:t>Project</w:t>
      </w:r>
      <w:r w:rsidRPr="00362309">
        <w:rPr>
          <w:spacing w:val="-12"/>
          <w:lang w:val="en-US"/>
        </w:rPr>
        <w:t xml:space="preserve"> </w:t>
      </w:r>
      <w:r w:rsidRPr="00362309">
        <w:rPr>
          <w:lang w:val="en-US"/>
        </w:rPr>
        <w:t>start/end</w:t>
      </w:r>
      <w:r w:rsidRPr="00362309">
        <w:rPr>
          <w:spacing w:val="-8"/>
          <w:lang w:val="en-US"/>
        </w:rPr>
        <w:t xml:space="preserve"> </w:t>
      </w:r>
      <w:r w:rsidRPr="00362309">
        <w:rPr>
          <w:lang w:val="en-US"/>
        </w:rPr>
        <w:t>months</w:t>
      </w:r>
      <w:r w:rsidRPr="00362309">
        <w:rPr>
          <w:spacing w:val="-12"/>
          <w:lang w:val="en-US"/>
        </w:rPr>
        <w:t xml:space="preserve"> </w:t>
      </w:r>
      <w:r w:rsidRPr="00362309">
        <w:rPr>
          <w:lang w:val="en-US"/>
        </w:rPr>
        <w:t>(see</w:t>
      </w:r>
      <w:r w:rsidRPr="00362309">
        <w:rPr>
          <w:spacing w:val="-11"/>
          <w:lang w:val="en-US"/>
        </w:rPr>
        <w:t xml:space="preserve"> </w:t>
      </w:r>
      <w:r w:rsidRPr="00362309">
        <w:rPr>
          <w:lang w:val="en-US"/>
        </w:rPr>
        <w:t>endnote</w:t>
      </w:r>
      <w:r w:rsidRPr="00362309">
        <w:rPr>
          <w:spacing w:val="-11"/>
          <w:lang w:val="en-US"/>
        </w:rPr>
        <w:t xml:space="preserve"> </w:t>
      </w:r>
      <w:r w:rsidRPr="00362309">
        <w:rPr>
          <w:lang w:val="en-US"/>
        </w:rPr>
        <w:t>iii).</w:t>
      </w:r>
      <w:r w:rsidRPr="00362309">
        <w:rPr>
          <w:spacing w:val="-10"/>
          <w:lang w:val="en-US"/>
        </w:rPr>
        <w:t xml:space="preserve"> </w:t>
      </w:r>
      <w:r w:rsidRPr="00362309">
        <w:rPr>
          <w:lang w:val="en-US"/>
        </w:rPr>
        <w:t>Indicating</w:t>
      </w:r>
      <w:r w:rsidRPr="00362309">
        <w:rPr>
          <w:spacing w:val="-13"/>
          <w:lang w:val="en-US"/>
        </w:rPr>
        <w:t xml:space="preserve"> </w:t>
      </w:r>
      <w:r w:rsidRPr="00362309">
        <w:rPr>
          <w:lang w:val="en-US"/>
        </w:rPr>
        <w:t>M35</w:t>
      </w:r>
      <w:r w:rsidRPr="00362309">
        <w:rPr>
          <w:spacing w:val="-8"/>
          <w:lang w:val="en-US"/>
        </w:rPr>
        <w:t xml:space="preserve"> </w:t>
      </w:r>
      <w:r w:rsidRPr="00362309">
        <w:rPr>
          <w:lang w:val="en-US"/>
        </w:rPr>
        <w:t>means</w:t>
      </w:r>
      <w:r w:rsidRPr="00362309">
        <w:rPr>
          <w:spacing w:val="-12"/>
          <w:lang w:val="en-US"/>
        </w:rPr>
        <w:t xml:space="preserve"> </w:t>
      </w:r>
      <w:r w:rsidRPr="00362309">
        <w:rPr>
          <w:lang w:val="en-US"/>
        </w:rPr>
        <w:t>that</w:t>
      </w:r>
      <w:r w:rsidRPr="00362309">
        <w:rPr>
          <w:spacing w:val="-9"/>
          <w:lang w:val="en-US"/>
        </w:rPr>
        <w:t xml:space="preserve"> </w:t>
      </w:r>
      <w:r w:rsidRPr="00362309">
        <w:rPr>
          <w:lang w:val="en-US"/>
        </w:rPr>
        <w:t>the</w:t>
      </w:r>
      <w:r w:rsidRPr="00362309">
        <w:rPr>
          <w:spacing w:val="-10"/>
          <w:lang w:val="en-US"/>
        </w:rPr>
        <w:t xml:space="preserve"> </w:t>
      </w:r>
      <w:r w:rsidRPr="00362309">
        <w:rPr>
          <w:lang w:val="en-US"/>
        </w:rPr>
        <w:t xml:space="preserve">deliverable should be submitted to the </w:t>
      </w:r>
      <w:r w:rsidR="001D2B19" w:rsidRPr="00362309">
        <w:rPr>
          <w:lang w:val="en-US"/>
        </w:rPr>
        <w:t>EJP SOIL</w:t>
      </w:r>
      <w:r w:rsidRPr="00362309">
        <w:rPr>
          <w:lang w:val="en-US"/>
        </w:rPr>
        <w:t xml:space="preserve"> WP3/WP4 Leaders before the end of</w:t>
      </w:r>
      <w:r w:rsidRPr="00362309">
        <w:rPr>
          <w:spacing w:val="-3"/>
          <w:lang w:val="en-US"/>
        </w:rPr>
        <w:t xml:space="preserve"> </w:t>
      </w:r>
      <w:r w:rsidRPr="00362309">
        <w:rPr>
          <w:lang w:val="en-US"/>
        </w:rPr>
        <w:t>M35.</w:t>
      </w:r>
    </w:p>
    <w:p w14:paraId="4D306CA8" w14:textId="77777777" w:rsidR="003F525C" w:rsidRPr="00362309" w:rsidRDefault="003F525C" w:rsidP="00031B6E">
      <w:pPr>
        <w:jc w:val="both"/>
        <w:rPr>
          <w:lang w:val="en-US"/>
        </w:rPr>
      </w:pPr>
      <w:r w:rsidRPr="00362309">
        <w:rPr>
          <w:vertAlign w:val="superscript"/>
          <w:lang w:val="en-US"/>
        </w:rPr>
        <w:t>xvi</w:t>
      </w:r>
      <w:r w:rsidRPr="00362309">
        <w:rPr>
          <w:lang w:val="en-US"/>
        </w:rPr>
        <w:t xml:space="preserve"> A milestone is a stage of achievement of the project. It can be reached at the same time as when a deliverable is available (a concrete result that constitutes a stage of achievement), but it can also reflect a crucial time point in the project without leading to the release of a deliverable (e.g. samples are ready and assays can start).</w:t>
      </w:r>
    </w:p>
    <w:p w14:paraId="0E6936BE" w14:textId="0AB64A2D" w:rsidR="003F525C" w:rsidRPr="00362309" w:rsidRDefault="003F525C" w:rsidP="00031B6E">
      <w:pPr>
        <w:jc w:val="both"/>
        <w:rPr>
          <w:lang w:val="en-US"/>
        </w:rPr>
      </w:pPr>
      <w:r w:rsidRPr="00362309">
        <w:rPr>
          <w:vertAlign w:val="superscript"/>
          <w:lang w:val="en-US"/>
        </w:rPr>
        <w:t>xvii</w:t>
      </w:r>
      <w:r w:rsidRPr="00362309">
        <w:rPr>
          <w:lang w:val="en-US"/>
        </w:rPr>
        <w:t xml:space="preserve"> Please number the milestones as follows: M#-M# e.g. the sixth milestone of a proj</w:t>
      </w:r>
      <w:r w:rsidR="001D2B19" w:rsidRPr="00362309">
        <w:rPr>
          <w:lang w:val="en-US"/>
        </w:rPr>
        <w:t>ect will be numbered M#-06.</w:t>
      </w:r>
      <w:r w:rsidRPr="00362309">
        <w:rPr>
          <w:lang w:val="en-US"/>
        </w:rPr>
        <w:t>Milestones are numbered CHRONOLOGICALLY.</w:t>
      </w:r>
    </w:p>
    <w:p w14:paraId="3E0312C5" w14:textId="004D011C" w:rsidR="001B626C" w:rsidRPr="00D819F1" w:rsidRDefault="003F525C" w:rsidP="00D819F1">
      <w:pPr>
        <w:jc w:val="both"/>
        <w:rPr>
          <w:lang w:val="en-US"/>
        </w:rPr>
      </w:pPr>
      <w:r w:rsidRPr="00362309">
        <w:rPr>
          <w:vertAlign w:val="superscript"/>
          <w:lang w:val="en-US"/>
        </w:rPr>
        <w:t>xviii</w:t>
      </w:r>
      <w:r w:rsidRPr="00362309">
        <w:rPr>
          <w:lang w:val="en-US"/>
        </w:rPr>
        <w:t xml:space="preserve"> As for the deliverables the same month numbering applies as for the Project start/end months (see endnote iii). Indicating M35 means that the corresponding stage of achievement of the project must be verifiable by the </w:t>
      </w:r>
      <w:r w:rsidR="001D2B19" w:rsidRPr="00362309">
        <w:rPr>
          <w:lang w:val="en-US"/>
        </w:rPr>
        <w:t xml:space="preserve">EJP SOIL </w:t>
      </w:r>
      <w:r w:rsidRPr="00362309">
        <w:rPr>
          <w:lang w:val="en-US"/>
        </w:rPr>
        <w:t>WP3/WP4 Leaders at the end of M35.</w:t>
      </w:r>
    </w:p>
    <w:p w14:paraId="3169BEA2" w14:textId="77777777" w:rsidR="001168A3" w:rsidRDefault="001168A3" w:rsidP="003F525C">
      <w:pPr>
        <w:pStyle w:val="Title"/>
        <w:jc w:val="left"/>
        <w:rPr>
          <w:rFonts w:asciiTheme="minorHAnsi" w:hAnsiTheme="minorHAnsi"/>
          <w:sz w:val="24"/>
          <w:szCs w:val="24"/>
          <w:lang w:val="en-US"/>
        </w:rPr>
        <w:sectPr w:rsidR="001168A3" w:rsidSect="00092771">
          <w:pgSz w:w="11906" w:h="16838"/>
          <w:pgMar w:top="1417" w:right="1417" w:bottom="1134" w:left="1417" w:header="708" w:footer="708" w:gutter="0"/>
          <w:cols w:space="708"/>
          <w:docGrid w:linePitch="360"/>
        </w:sectPr>
      </w:pPr>
    </w:p>
    <w:p w14:paraId="4700D670" w14:textId="5B218EA2" w:rsidR="003F525C" w:rsidRPr="00031B6E" w:rsidRDefault="00031B6E" w:rsidP="003F525C">
      <w:pPr>
        <w:pStyle w:val="Title"/>
        <w:jc w:val="left"/>
        <w:rPr>
          <w:rFonts w:asciiTheme="minorHAnsi" w:hAnsiTheme="minorHAnsi"/>
          <w:sz w:val="24"/>
          <w:szCs w:val="24"/>
          <w:lang w:val="en-US"/>
        </w:rPr>
      </w:pPr>
      <w:r>
        <w:rPr>
          <w:rFonts w:asciiTheme="minorHAnsi" w:hAnsiTheme="minorHAnsi"/>
          <w:sz w:val="24"/>
          <w:szCs w:val="24"/>
          <w:lang w:val="en-US"/>
        </w:rPr>
        <w:t>Annex 6: Template for proposal b</w:t>
      </w:r>
      <w:r w:rsidR="001B626C" w:rsidRPr="00031B6E">
        <w:rPr>
          <w:rFonts w:asciiTheme="minorHAnsi" w:hAnsiTheme="minorHAnsi"/>
          <w:sz w:val="24"/>
          <w:szCs w:val="24"/>
          <w:lang w:val="en-US"/>
        </w:rPr>
        <w:t>udget</w:t>
      </w:r>
    </w:p>
    <w:p w14:paraId="3D6FB500" w14:textId="75E45FAB" w:rsidR="003F525C" w:rsidRPr="000A4D91" w:rsidRDefault="00031B6E" w:rsidP="00031B6E">
      <w:pPr>
        <w:ind w:right="114"/>
        <w:jc w:val="both"/>
        <w:rPr>
          <w:szCs w:val="24"/>
          <w:lang w:val="en-US"/>
        </w:rPr>
      </w:pPr>
      <w:r w:rsidRPr="00AC4CF0">
        <w:rPr>
          <w:color w:val="3F3F3F"/>
          <w:szCs w:val="24"/>
          <w:lang w:val="en-US"/>
        </w:rPr>
        <w:t>P</w:t>
      </w:r>
      <w:r w:rsidR="001168A3" w:rsidRPr="00AC4CF0">
        <w:rPr>
          <w:color w:val="3F3F3F"/>
          <w:szCs w:val="24"/>
          <w:lang w:val="en-US"/>
        </w:rPr>
        <w:t>lease, s</w:t>
      </w:r>
      <w:r w:rsidRPr="00AC4CF0">
        <w:rPr>
          <w:color w:val="3F3F3F"/>
          <w:szCs w:val="24"/>
          <w:lang w:val="en-US"/>
        </w:rPr>
        <w:t xml:space="preserve">ee </w:t>
      </w:r>
      <w:r w:rsidR="001168A3" w:rsidRPr="00AC4CF0">
        <w:rPr>
          <w:color w:val="3F3F3F"/>
          <w:szCs w:val="24"/>
          <w:lang w:val="en-US"/>
        </w:rPr>
        <w:t>on the</w:t>
      </w:r>
      <w:r w:rsidR="003F525C" w:rsidRPr="00AC4CF0">
        <w:rPr>
          <w:color w:val="3F3F3F"/>
          <w:szCs w:val="24"/>
          <w:lang w:val="en-US"/>
        </w:rPr>
        <w:t xml:space="preserve"> EJP Website (</w:t>
      </w:r>
      <w:r w:rsidR="001168A3" w:rsidRPr="00AC4CF0">
        <w:rPr>
          <w:color w:val="323232"/>
          <w:szCs w:val="24"/>
          <w:u w:val="single" w:color="323232"/>
          <w:lang w:val="en-US"/>
        </w:rPr>
        <w:t>www.ejpsoil.org</w:t>
      </w:r>
      <w:r w:rsidR="003F525C" w:rsidRPr="00AC4CF0">
        <w:rPr>
          <w:color w:val="3F3F3F"/>
          <w:szCs w:val="24"/>
          <w:lang w:val="en-US"/>
        </w:rPr>
        <w:t xml:space="preserve">) to retrieve the </w:t>
      </w:r>
      <w:r w:rsidR="003F525C" w:rsidRPr="00AC4CF0">
        <w:rPr>
          <w:color w:val="323232"/>
          <w:szCs w:val="24"/>
          <w:u w:val="single" w:color="323232"/>
          <w:lang w:val="en-US"/>
        </w:rPr>
        <w:t>budget sheet template in Excel format</w:t>
      </w:r>
      <w:r w:rsidR="003F525C" w:rsidRPr="00AC4CF0">
        <w:rPr>
          <w:color w:val="3F3F3F"/>
          <w:szCs w:val="24"/>
          <w:lang w:val="en-US"/>
        </w:rPr>
        <w:t xml:space="preserve">. </w:t>
      </w:r>
      <w:r w:rsidR="001168A3" w:rsidRPr="00AC4CF0">
        <w:rPr>
          <w:b/>
          <w:color w:val="3F3F3F"/>
          <w:szCs w:val="24"/>
          <w:lang w:val="en-US"/>
        </w:rPr>
        <w:t>Please submit Annex 6</w:t>
      </w:r>
      <w:r w:rsidR="003F525C" w:rsidRPr="00AC4CF0">
        <w:rPr>
          <w:b/>
          <w:color w:val="3F3F3F"/>
          <w:szCs w:val="24"/>
          <w:lang w:val="en-US"/>
        </w:rPr>
        <w:t xml:space="preserve"> as an Excel document, NOT as a PDF</w:t>
      </w:r>
      <w:r w:rsidR="003F525C" w:rsidRPr="00AC4CF0">
        <w:rPr>
          <w:color w:val="3F3F3F"/>
          <w:szCs w:val="24"/>
          <w:lang w:val="en-US"/>
        </w:rPr>
        <w:t>.</w:t>
      </w:r>
    </w:p>
    <w:p w14:paraId="182D32BA" w14:textId="77777777" w:rsidR="003F525C" w:rsidRPr="001B626C" w:rsidRDefault="003F525C" w:rsidP="003F525C">
      <w:pPr>
        <w:pStyle w:val="BodyText"/>
        <w:spacing w:before="8"/>
        <w:rPr>
          <w:rFonts w:asciiTheme="minorHAnsi" w:hAnsiTheme="minorHAnsi"/>
          <w:sz w:val="24"/>
          <w:szCs w:val="24"/>
        </w:rPr>
      </w:pPr>
    </w:p>
    <w:p w14:paraId="18FFCF08" w14:textId="6FC5AE5B" w:rsidR="003F525C" w:rsidRPr="00031B6E" w:rsidRDefault="003F525C" w:rsidP="003F525C">
      <w:pPr>
        <w:pStyle w:val="BodyText"/>
        <w:spacing w:before="1"/>
        <w:ind w:left="103"/>
        <w:rPr>
          <w:rFonts w:asciiTheme="minorHAnsi" w:hAnsiTheme="minorHAnsi"/>
          <w:sz w:val="24"/>
          <w:szCs w:val="24"/>
        </w:rPr>
      </w:pPr>
      <w:r w:rsidRPr="00031B6E">
        <w:rPr>
          <w:rFonts w:asciiTheme="minorHAnsi" w:hAnsiTheme="minorHAnsi"/>
          <w:sz w:val="24"/>
          <w:szCs w:val="24"/>
        </w:rPr>
        <w:t xml:space="preserve">Important notices regarding </w:t>
      </w:r>
      <w:r w:rsidR="00031B6E">
        <w:rPr>
          <w:rFonts w:asciiTheme="minorHAnsi" w:hAnsiTheme="minorHAnsi"/>
          <w:sz w:val="24"/>
          <w:szCs w:val="24"/>
        </w:rPr>
        <w:t>budget plan</w:t>
      </w:r>
    </w:p>
    <w:p w14:paraId="28B6337F" w14:textId="77777777" w:rsidR="003F525C" w:rsidRPr="00031B6E" w:rsidRDefault="003F525C" w:rsidP="003F525C">
      <w:pPr>
        <w:pStyle w:val="ListParagraph"/>
        <w:widowControl w:val="0"/>
        <w:numPr>
          <w:ilvl w:val="0"/>
          <w:numId w:val="14"/>
        </w:numPr>
        <w:tabs>
          <w:tab w:val="left" w:pos="824"/>
        </w:tabs>
        <w:autoSpaceDE w:val="0"/>
        <w:autoSpaceDN w:val="0"/>
        <w:spacing w:before="122" w:after="0" w:line="235" w:lineRule="auto"/>
        <w:ind w:right="440"/>
        <w:contextualSpacing w:val="0"/>
        <w:rPr>
          <w:szCs w:val="24"/>
          <w:lang w:val="en-US"/>
        </w:rPr>
      </w:pPr>
      <w:r w:rsidRPr="00031B6E">
        <w:rPr>
          <w:szCs w:val="24"/>
          <w:lang w:val="en-US"/>
        </w:rPr>
        <w:t>The template file is composed of several spreadsheets, one summary budget spreadsheet and as many other spreadsheets as cost</w:t>
      </w:r>
      <w:r w:rsidRPr="00031B6E">
        <w:rPr>
          <w:spacing w:val="-6"/>
          <w:szCs w:val="24"/>
          <w:lang w:val="en-US"/>
        </w:rPr>
        <w:t xml:space="preserve"> </w:t>
      </w:r>
      <w:r w:rsidRPr="00031B6E">
        <w:rPr>
          <w:szCs w:val="24"/>
          <w:lang w:val="en-US"/>
        </w:rPr>
        <w:t>items.</w:t>
      </w:r>
    </w:p>
    <w:p w14:paraId="70E25933" w14:textId="77777777" w:rsidR="003F525C" w:rsidRPr="00031B6E" w:rsidRDefault="003F525C" w:rsidP="003F525C">
      <w:pPr>
        <w:pStyle w:val="ListParagraph"/>
        <w:widowControl w:val="0"/>
        <w:numPr>
          <w:ilvl w:val="0"/>
          <w:numId w:val="14"/>
        </w:numPr>
        <w:tabs>
          <w:tab w:val="left" w:pos="824"/>
        </w:tabs>
        <w:autoSpaceDE w:val="0"/>
        <w:autoSpaceDN w:val="0"/>
        <w:spacing w:before="122" w:after="0" w:line="240" w:lineRule="auto"/>
        <w:ind w:hanging="361"/>
        <w:contextualSpacing w:val="0"/>
        <w:rPr>
          <w:szCs w:val="24"/>
          <w:lang w:val="en-US"/>
        </w:rPr>
      </w:pPr>
      <w:r w:rsidRPr="00031B6E">
        <w:rPr>
          <w:szCs w:val="24"/>
          <w:lang w:val="en-US"/>
        </w:rPr>
        <w:t>Where necessary complete the yellow cells in each relevant</w:t>
      </w:r>
      <w:r w:rsidRPr="00031B6E">
        <w:rPr>
          <w:spacing w:val="-14"/>
          <w:szCs w:val="24"/>
          <w:lang w:val="en-US"/>
        </w:rPr>
        <w:t xml:space="preserve"> </w:t>
      </w:r>
      <w:r w:rsidRPr="00031B6E">
        <w:rPr>
          <w:szCs w:val="24"/>
          <w:lang w:val="en-US"/>
        </w:rPr>
        <w:t>spreadsheet</w:t>
      </w:r>
    </w:p>
    <w:p w14:paraId="3A96CC40" w14:textId="77777777" w:rsidR="00DD5D76" w:rsidRPr="00DD5D76" w:rsidRDefault="003F525C" w:rsidP="00DD5D76">
      <w:pPr>
        <w:pStyle w:val="ListParagraph"/>
        <w:widowControl w:val="0"/>
        <w:numPr>
          <w:ilvl w:val="0"/>
          <w:numId w:val="14"/>
        </w:numPr>
        <w:tabs>
          <w:tab w:val="left" w:pos="824"/>
        </w:tabs>
        <w:autoSpaceDE w:val="0"/>
        <w:autoSpaceDN w:val="0"/>
        <w:spacing w:after="0" w:line="240" w:lineRule="auto"/>
        <w:ind w:right="477"/>
        <w:contextualSpacing w:val="0"/>
        <w:rPr>
          <w:color w:val="1F497D"/>
          <w:lang w:val="en-US"/>
        </w:rPr>
      </w:pPr>
      <w:r w:rsidRPr="00DD5D76">
        <w:rPr>
          <w:szCs w:val="24"/>
          <w:lang w:val="en-US"/>
        </w:rPr>
        <w:t>For each cost budgeted</w:t>
      </w:r>
      <w:r w:rsidR="00576EA8" w:rsidRPr="00DD5D76">
        <w:rPr>
          <w:szCs w:val="24"/>
          <w:lang w:val="en-US"/>
        </w:rPr>
        <w:t>,</w:t>
      </w:r>
      <w:r w:rsidRPr="00DD5D76">
        <w:rPr>
          <w:szCs w:val="24"/>
          <w:lang w:val="en-US"/>
        </w:rPr>
        <w:t xml:space="preserve"> describe it and refer to the corresponding task(s) of the project</w:t>
      </w:r>
    </w:p>
    <w:p w14:paraId="26B97938" w14:textId="665C62A9" w:rsidR="003F525C" w:rsidRPr="00F06735" w:rsidRDefault="003F525C" w:rsidP="00DD5D76">
      <w:pPr>
        <w:pStyle w:val="ListParagraph"/>
        <w:widowControl w:val="0"/>
        <w:numPr>
          <w:ilvl w:val="0"/>
          <w:numId w:val="14"/>
        </w:numPr>
        <w:tabs>
          <w:tab w:val="left" w:pos="824"/>
        </w:tabs>
        <w:autoSpaceDE w:val="0"/>
        <w:autoSpaceDN w:val="0"/>
        <w:spacing w:after="0" w:line="240" w:lineRule="auto"/>
        <w:ind w:right="477"/>
        <w:contextualSpacing w:val="0"/>
        <w:rPr>
          <w:lang w:val="en-US"/>
        </w:rPr>
      </w:pPr>
      <w:r w:rsidRPr="00F06735">
        <w:rPr>
          <w:szCs w:val="24"/>
          <w:lang w:val="en-US"/>
        </w:rPr>
        <w:t xml:space="preserve">Complete one file </w:t>
      </w:r>
      <w:r w:rsidR="00DD5D76" w:rsidRPr="00F06735">
        <w:rPr>
          <w:lang w:val="en-US"/>
        </w:rPr>
        <w:t xml:space="preserve">consisting of annual budget plans to be summarized in an overall data sheet. </w:t>
      </w:r>
    </w:p>
    <w:p w14:paraId="346C15BD" w14:textId="77777777" w:rsidR="003F525C" w:rsidRPr="00031B6E" w:rsidRDefault="003F525C" w:rsidP="003F525C">
      <w:pPr>
        <w:pStyle w:val="ListParagraph"/>
        <w:widowControl w:val="0"/>
        <w:numPr>
          <w:ilvl w:val="0"/>
          <w:numId w:val="14"/>
        </w:numPr>
        <w:tabs>
          <w:tab w:val="left" w:pos="824"/>
        </w:tabs>
        <w:autoSpaceDE w:val="0"/>
        <w:autoSpaceDN w:val="0"/>
        <w:spacing w:before="119" w:after="0" w:line="240" w:lineRule="auto"/>
        <w:ind w:hanging="361"/>
        <w:contextualSpacing w:val="0"/>
        <w:rPr>
          <w:szCs w:val="24"/>
        </w:rPr>
      </w:pPr>
      <w:r w:rsidRPr="00031B6E">
        <w:rPr>
          <w:szCs w:val="24"/>
        </w:rPr>
        <w:t>Name each file</w:t>
      </w:r>
      <w:r w:rsidRPr="00031B6E">
        <w:rPr>
          <w:spacing w:val="-5"/>
          <w:szCs w:val="24"/>
        </w:rPr>
        <w:t xml:space="preserve"> </w:t>
      </w:r>
      <w:r w:rsidRPr="00031B6E">
        <w:rPr>
          <w:szCs w:val="24"/>
        </w:rPr>
        <w:t>as:</w:t>
      </w:r>
    </w:p>
    <w:p w14:paraId="318AB693" w14:textId="77777777" w:rsidR="003F525C" w:rsidRPr="00031B6E" w:rsidRDefault="003F525C" w:rsidP="003F525C">
      <w:pPr>
        <w:pStyle w:val="ListParagraph"/>
        <w:widowControl w:val="0"/>
        <w:numPr>
          <w:ilvl w:val="1"/>
          <w:numId w:val="14"/>
        </w:numPr>
        <w:tabs>
          <w:tab w:val="left" w:pos="1544"/>
        </w:tabs>
        <w:autoSpaceDE w:val="0"/>
        <w:autoSpaceDN w:val="0"/>
        <w:spacing w:after="0" w:line="240" w:lineRule="auto"/>
        <w:ind w:hanging="361"/>
        <w:contextualSpacing w:val="0"/>
        <w:rPr>
          <w:szCs w:val="24"/>
        </w:rPr>
      </w:pPr>
      <w:r w:rsidRPr="00031B6E">
        <w:rPr>
          <w:szCs w:val="24"/>
        </w:rPr>
        <w:t>Project</w:t>
      </w:r>
      <w:r w:rsidRPr="00031B6E">
        <w:rPr>
          <w:spacing w:val="-2"/>
          <w:szCs w:val="24"/>
        </w:rPr>
        <w:t xml:space="preserve"> </w:t>
      </w:r>
      <w:r w:rsidRPr="00031B6E">
        <w:rPr>
          <w:szCs w:val="24"/>
        </w:rPr>
        <w:t>acronym</w:t>
      </w:r>
    </w:p>
    <w:p w14:paraId="318AE0BF" w14:textId="77777777" w:rsidR="003F525C" w:rsidRPr="00031B6E" w:rsidRDefault="003F525C" w:rsidP="003F525C">
      <w:pPr>
        <w:pStyle w:val="ListParagraph"/>
        <w:widowControl w:val="0"/>
        <w:numPr>
          <w:ilvl w:val="1"/>
          <w:numId w:val="14"/>
        </w:numPr>
        <w:tabs>
          <w:tab w:val="left" w:pos="1544"/>
        </w:tabs>
        <w:autoSpaceDE w:val="0"/>
        <w:autoSpaceDN w:val="0"/>
        <w:spacing w:before="114" w:after="0" w:line="240" w:lineRule="auto"/>
        <w:ind w:hanging="361"/>
        <w:contextualSpacing w:val="0"/>
        <w:rPr>
          <w:szCs w:val="24"/>
        </w:rPr>
      </w:pPr>
      <w:r w:rsidRPr="00031B6E">
        <w:rPr>
          <w:szCs w:val="24"/>
        </w:rPr>
        <w:t>Institute name</w:t>
      </w:r>
    </w:p>
    <w:p w14:paraId="37DCD3D5" w14:textId="77777777" w:rsidR="003F525C" w:rsidRPr="00031B6E" w:rsidRDefault="003F525C" w:rsidP="003F525C">
      <w:pPr>
        <w:pStyle w:val="ListParagraph"/>
        <w:widowControl w:val="0"/>
        <w:numPr>
          <w:ilvl w:val="1"/>
          <w:numId w:val="14"/>
        </w:numPr>
        <w:tabs>
          <w:tab w:val="left" w:pos="1544"/>
        </w:tabs>
        <w:autoSpaceDE w:val="0"/>
        <w:autoSpaceDN w:val="0"/>
        <w:spacing w:before="113" w:after="0" w:line="240" w:lineRule="auto"/>
        <w:ind w:hanging="361"/>
        <w:contextualSpacing w:val="0"/>
        <w:rPr>
          <w:szCs w:val="24"/>
        </w:rPr>
      </w:pPr>
      <w:r w:rsidRPr="00031B6E">
        <w:rPr>
          <w:szCs w:val="24"/>
        </w:rPr>
        <w:t>Project year</w:t>
      </w:r>
      <w:r w:rsidRPr="00031B6E">
        <w:rPr>
          <w:spacing w:val="-3"/>
          <w:szCs w:val="24"/>
        </w:rPr>
        <w:t xml:space="preserve"> </w:t>
      </w:r>
      <w:r w:rsidRPr="00031B6E">
        <w:rPr>
          <w:szCs w:val="24"/>
        </w:rPr>
        <w:t>(Y)</w:t>
      </w:r>
    </w:p>
    <w:p w14:paraId="2DB7610E" w14:textId="075AC0F3" w:rsidR="003F525C" w:rsidRPr="00031B6E" w:rsidRDefault="003F525C" w:rsidP="003F525C">
      <w:pPr>
        <w:pStyle w:val="ListParagraph"/>
        <w:widowControl w:val="0"/>
        <w:numPr>
          <w:ilvl w:val="1"/>
          <w:numId w:val="14"/>
        </w:numPr>
        <w:tabs>
          <w:tab w:val="left" w:pos="1544"/>
        </w:tabs>
        <w:autoSpaceDE w:val="0"/>
        <w:autoSpaceDN w:val="0"/>
        <w:spacing w:before="113" w:after="0" w:line="240" w:lineRule="auto"/>
        <w:ind w:hanging="361"/>
        <w:contextualSpacing w:val="0"/>
        <w:rPr>
          <w:szCs w:val="24"/>
        </w:rPr>
      </w:pPr>
      <w:r w:rsidRPr="00031B6E">
        <w:rPr>
          <w:szCs w:val="24"/>
        </w:rPr>
        <w:t xml:space="preserve">E.g.: </w:t>
      </w:r>
      <w:r w:rsidR="001D2B19" w:rsidRPr="00031B6E">
        <w:rPr>
          <w:szCs w:val="24"/>
        </w:rPr>
        <w:t>xxxxx</w:t>
      </w:r>
      <w:r w:rsidRPr="00031B6E">
        <w:rPr>
          <w:szCs w:val="24"/>
        </w:rPr>
        <w:t>_Y1</w:t>
      </w:r>
    </w:p>
    <w:p w14:paraId="6F132548" w14:textId="3BCB0840" w:rsidR="003F525C" w:rsidRPr="00031B6E" w:rsidRDefault="003F525C" w:rsidP="003F525C">
      <w:pPr>
        <w:pStyle w:val="ListParagraph"/>
        <w:widowControl w:val="0"/>
        <w:numPr>
          <w:ilvl w:val="0"/>
          <w:numId w:val="14"/>
        </w:numPr>
        <w:tabs>
          <w:tab w:val="left" w:pos="824"/>
        </w:tabs>
        <w:autoSpaceDE w:val="0"/>
        <w:autoSpaceDN w:val="0"/>
        <w:spacing w:before="114" w:after="0" w:line="240" w:lineRule="auto"/>
        <w:ind w:hanging="361"/>
        <w:contextualSpacing w:val="0"/>
        <w:rPr>
          <w:szCs w:val="24"/>
          <w:lang w:val="en-US"/>
        </w:rPr>
      </w:pPr>
      <w:r w:rsidRPr="00031B6E">
        <w:rPr>
          <w:szCs w:val="24"/>
          <w:lang w:val="en-US"/>
        </w:rPr>
        <w:t xml:space="preserve">Contact the </w:t>
      </w:r>
      <w:r w:rsidR="001168A3">
        <w:rPr>
          <w:szCs w:val="24"/>
          <w:lang w:val="en-US"/>
        </w:rPr>
        <w:t>Call Office</w:t>
      </w:r>
      <w:r w:rsidRPr="00031B6E">
        <w:rPr>
          <w:szCs w:val="24"/>
          <w:lang w:val="en-US"/>
        </w:rPr>
        <w:t xml:space="preserve"> for any further clarification needed</w:t>
      </w:r>
      <w:r w:rsidRPr="00031B6E">
        <w:rPr>
          <w:spacing w:val="-18"/>
          <w:szCs w:val="24"/>
          <w:lang w:val="en-US"/>
        </w:rPr>
        <w:t xml:space="preserve"> </w:t>
      </w:r>
      <w:r w:rsidRPr="00031B6E">
        <w:rPr>
          <w:szCs w:val="24"/>
          <w:lang w:val="en-US"/>
        </w:rPr>
        <w:t>(</w:t>
      </w:r>
      <w:hyperlink r:id="rId73" w:history="1">
        <w:r w:rsidR="001168A3" w:rsidRPr="007C7FB1">
          <w:rPr>
            <w:rStyle w:val="Hyperlink"/>
            <w:szCs w:val="24"/>
            <w:lang w:val="en-US"/>
          </w:rPr>
          <w:t>EJPfirstcall@luke.fi</w:t>
        </w:r>
      </w:hyperlink>
      <w:r w:rsidRPr="00031B6E">
        <w:rPr>
          <w:szCs w:val="24"/>
          <w:lang w:val="en-US"/>
        </w:rPr>
        <w:t>)</w:t>
      </w:r>
    </w:p>
    <w:p w14:paraId="4C8A3B22" w14:textId="77777777" w:rsidR="003F525C" w:rsidRPr="001B626C" w:rsidRDefault="003F525C" w:rsidP="003F525C">
      <w:pPr>
        <w:pStyle w:val="BodyText"/>
        <w:rPr>
          <w:rFonts w:asciiTheme="minorHAnsi" w:hAnsiTheme="minorHAnsi"/>
          <w:sz w:val="24"/>
          <w:szCs w:val="24"/>
        </w:rPr>
      </w:pPr>
    </w:p>
    <w:p w14:paraId="6E0B6A7B" w14:textId="77777777" w:rsidR="003F525C" w:rsidRPr="001B626C" w:rsidRDefault="003F525C" w:rsidP="003F525C">
      <w:pPr>
        <w:pStyle w:val="BodyText"/>
        <w:rPr>
          <w:rFonts w:asciiTheme="minorHAnsi" w:hAnsiTheme="minorHAnsi"/>
          <w:sz w:val="24"/>
          <w:szCs w:val="24"/>
        </w:rPr>
      </w:pPr>
    </w:p>
    <w:p w14:paraId="0CEFFC55" w14:textId="77777777" w:rsidR="003F525C" w:rsidRPr="001B626C" w:rsidRDefault="003F525C" w:rsidP="00E81DF8">
      <w:pPr>
        <w:rPr>
          <w:szCs w:val="24"/>
          <w:lang w:val="en-US"/>
        </w:rPr>
      </w:pPr>
    </w:p>
    <w:p w14:paraId="359D7DF6" w14:textId="77777777" w:rsidR="008B0822" w:rsidRDefault="008B0822" w:rsidP="00E81DF8">
      <w:pPr>
        <w:rPr>
          <w:lang w:val="en-GB"/>
        </w:rPr>
      </w:pPr>
    </w:p>
    <w:p w14:paraId="75F61C9B" w14:textId="77777777" w:rsidR="008B0822" w:rsidRDefault="008B0822" w:rsidP="00E81DF8">
      <w:pPr>
        <w:rPr>
          <w:lang w:val="en-GB"/>
        </w:rPr>
      </w:pPr>
    </w:p>
    <w:p w14:paraId="7DB46921" w14:textId="77777777" w:rsidR="008B0822" w:rsidRDefault="008B0822" w:rsidP="00E81DF8">
      <w:pPr>
        <w:rPr>
          <w:lang w:val="en-GB"/>
        </w:rPr>
      </w:pPr>
    </w:p>
    <w:p w14:paraId="0D321CBD" w14:textId="77777777" w:rsidR="008B0822" w:rsidRDefault="008B0822" w:rsidP="00E81DF8">
      <w:pPr>
        <w:rPr>
          <w:lang w:val="en-GB"/>
        </w:rPr>
      </w:pPr>
    </w:p>
    <w:p w14:paraId="56853AFA" w14:textId="77777777" w:rsidR="008B0822" w:rsidRDefault="008B0822" w:rsidP="00E81DF8">
      <w:pPr>
        <w:rPr>
          <w:lang w:val="en-GB"/>
        </w:rPr>
      </w:pPr>
    </w:p>
    <w:p w14:paraId="50346B20" w14:textId="77777777" w:rsidR="008B0822" w:rsidRDefault="008B0822" w:rsidP="00E81DF8">
      <w:pPr>
        <w:rPr>
          <w:lang w:val="en-GB"/>
        </w:rPr>
      </w:pPr>
    </w:p>
    <w:p w14:paraId="05FE9075" w14:textId="77777777" w:rsidR="008B0822" w:rsidRDefault="008B0822" w:rsidP="00E81DF8">
      <w:pPr>
        <w:rPr>
          <w:lang w:val="en-GB"/>
        </w:rPr>
      </w:pPr>
    </w:p>
    <w:p w14:paraId="11F88637" w14:textId="77777777" w:rsidR="008B0822" w:rsidRDefault="008B0822" w:rsidP="00E81DF8">
      <w:pPr>
        <w:rPr>
          <w:lang w:val="en-GB"/>
        </w:rPr>
      </w:pPr>
    </w:p>
    <w:p w14:paraId="064197D1" w14:textId="77777777" w:rsidR="008B0822" w:rsidRDefault="008B0822" w:rsidP="00E81DF8">
      <w:pPr>
        <w:rPr>
          <w:lang w:val="en-GB"/>
        </w:rPr>
      </w:pPr>
    </w:p>
    <w:p w14:paraId="1D69EA5F" w14:textId="77777777" w:rsidR="008B0822" w:rsidRDefault="008B0822" w:rsidP="00E81DF8">
      <w:pPr>
        <w:rPr>
          <w:lang w:val="en-GB"/>
        </w:rPr>
      </w:pPr>
    </w:p>
    <w:p w14:paraId="0350EFE5" w14:textId="77777777" w:rsidR="008B0822" w:rsidRDefault="008B0822" w:rsidP="00E81DF8">
      <w:pPr>
        <w:rPr>
          <w:lang w:val="en-GB"/>
        </w:rPr>
      </w:pPr>
    </w:p>
    <w:p w14:paraId="530FCC34" w14:textId="77777777" w:rsidR="008B0822" w:rsidRDefault="008B0822" w:rsidP="00E81DF8">
      <w:pPr>
        <w:rPr>
          <w:lang w:val="en-GB"/>
        </w:rPr>
      </w:pPr>
    </w:p>
    <w:p w14:paraId="2019C096" w14:textId="77777777" w:rsidR="008B0822" w:rsidRDefault="008B0822" w:rsidP="00E81DF8">
      <w:pPr>
        <w:rPr>
          <w:lang w:val="en-GB"/>
        </w:rPr>
      </w:pPr>
    </w:p>
    <w:p w14:paraId="16FDEEDF" w14:textId="77777777" w:rsidR="008B0822" w:rsidRDefault="008B0822" w:rsidP="00E81DF8">
      <w:pPr>
        <w:rPr>
          <w:lang w:val="en-GB"/>
        </w:rPr>
      </w:pPr>
    </w:p>
    <w:p w14:paraId="26C19337" w14:textId="77777777" w:rsidR="008B0822" w:rsidRDefault="008B0822" w:rsidP="00E81DF8">
      <w:pPr>
        <w:rPr>
          <w:lang w:val="en-GB"/>
        </w:rPr>
      </w:pPr>
    </w:p>
    <w:p w14:paraId="6B397347" w14:textId="77777777" w:rsidR="008B0822" w:rsidRDefault="008B0822" w:rsidP="00E81DF8">
      <w:pPr>
        <w:rPr>
          <w:lang w:val="en-GB"/>
        </w:rPr>
      </w:pPr>
    </w:p>
    <w:p w14:paraId="475C5C79" w14:textId="77777777" w:rsidR="008B0822" w:rsidRDefault="008B0822" w:rsidP="00E81DF8">
      <w:pPr>
        <w:rPr>
          <w:lang w:val="en-GB"/>
        </w:rPr>
      </w:pPr>
    </w:p>
    <w:p w14:paraId="3AF76AA7" w14:textId="77777777" w:rsidR="001168A3" w:rsidRDefault="001168A3" w:rsidP="00E81DF8">
      <w:pPr>
        <w:rPr>
          <w:b/>
          <w:lang w:val="en-GB"/>
        </w:rPr>
        <w:sectPr w:rsidR="001168A3" w:rsidSect="00092771">
          <w:pgSz w:w="11906" w:h="16838"/>
          <w:pgMar w:top="1417" w:right="1417" w:bottom="1134" w:left="1417" w:header="708" w:footer="708" w:gutter="0"/>
          <w:cols w:space="708"/>
          <w:docGrid w:linePitch="360"/>
        </w:sectPr>
      </w:pPr>
    </w:p>
    <w:p w14:paraId="632FA166" w14:textId="15ECDD6D" w:rsidR="0062501E" w:rsidRPr="00031B6E" w:rsidRDefault="00031B6E" w:rsidP="00E81DF8">
      <w:pPr>
        <w:rPr>
          <w:b/>
          <w:lang w:val="en-GB"/>
        </w:rPr>
      </w:pPr>
      <w:r w:rsidRPr="00031B6E">
        <w:rPr>
          <w:b/>
          <w:lang w:val="en-GB"/>
        </w:rPr>
        <w:t>Annex 7</w:t>
      </w:r>
      <w:r w:rsidR="0062501E" w:rsidRPr="00031B6E">
        <w:rPr>
          <w:b/>
          <w:lang w:val="en-GB"/>
        </w:rPr>
        <w:t>. Ethi</w:t>
      </w:r>
      <w:r w:rsidR="00167F2C" w:rsidRPr="00031B6E">
        <w:rPr>
          <w:b/>
          <w:lang w:val="en-GB"/>
        </w:rPr>
        <w:t>c</w:t>
      </w:r>
      <w:r w:rsidR="00EB0AFE" w:rsidRPr="00031B6E">
        <w:rPr>
          <w:b/>
          <w:lang w:val="en-GB"/>
        </w:rPr>
        <w:t>s s</w:t>
      </w:r>
      <w:r w:rsidR="0062501E" w:rsidRPr="00031B6E">
        <w:rPr>
          <w:b/>
          <w:lang w:val="en-GB"/>
        </w:rPr>
        <w:t>elf-asses</w:t>
      </w:r>
      <w:r w:rsidR="00EB0AFE" w:rsidRPr="00031B6E">
        <w:rPr>
          <w:b/>
          <w:lang w:val="en-GB"/>
        </w:rPr>
        <w:t>s</w:t>
      </w:r>
      <w:r w:rsidR="0062501E" w:rsidRPr="00031B6E">
        <w:rPr>
          <w:b/>
          <w:lang w:val="en-GB"/>
        </w:rPr>
        <w:t>ment</w:t>
      </w:r>
    </w:p>
    <w:p w14:paraId="07D1EE3D" w14:textId="40C32844" w:rsidR="0062501E" w:rsidRPr="007B629E" w:rsidRDefault="007B629E" w:rsidP="007B629E">
      <w:pPr>
        <w:autoSpaceDE w:val="0"/>
        <w:autoSpaceDN w:val="0"/>
        <w:adjustRightInd w:val="0"/>
        <w:spacing w:before="0" w:after="0" w:line="240" w:lineRule="auto"/>
        <w:contextualSpacing w:val="0"/>
        <w:rPr>
          <w:rFonts w:ascii="Calibri" w:hAnsi="Calibri" w:cs="Calibri"/>
          <w:color w:val="404040"/>
          <w:sz w:val="22"/>
          <w:lang w:val="en-US"/>
        </w:rPr>
      </w:pPr>
      <w:r w:rsidRPr="007B629E">
        <w:rPr>
          <w:rFonts w:ascii="Calibri" w:hAnsi="Calibri" w:cs="Calibri"/>
          <w:color w:val="404040"/>
          <w:sz w:val="22"/>
          <w:lang w:val="en-US"/>
        </w:rPr>
        <w:t xml:space="preserve">Please see </w:t>
      </w:r>
      <w:r>
        <w:rPr>
          <w:rFonts w:ascii="Calibri" w:hAnsi="Calibri" w:cs="Calibri"/>
          <w:color w:val="404040"/>
          <w:sz w:val="22"/>
          <w:lang w:val="en-US"/>
        </w:rPr>
        <w:t xml:space="preserve">the </w:t>
      </w:r>
      <w:r w:rsidRPr="007B629E">
        <w:rPr>
          <w:rFonts w:ascii="Calibri" w:hAnsi="Calibri" w:cs="Calibri"/>
          <w:color w:val="404040"/>
          <w:sz w:val="22"/>
          <w:lang w:val="en-US"/>
        </w:rPr>
        <w:t>EJP</w:t>
      </w:r>
      <w:r>
        <w:rPr>
          <w:rFonts w:ascii="Calibri" w:hAnsi="Calibri" w:cs="Calibri"/>
          <w:color w:val="404040"/>
          <w:sz w:val="22"/>
          <w:lang w:val="en-US"/>
        </w:rPr>
        <w:t xml:space="preserve"> SOIL</w:t>
      </w:r>
      <w:r w:rsidRPr="007B629E">
        <w:rPr>
          <w:rFonts w:ascii="Calibri" w:hAnsi="Calibri" w:cs="Calibri"/>
          <w:color w:val="404040"/>
          <w:sz w:val="22"/>
          <w:lang w:val="en-US"/>
        </w:rPr>
        <w:t xml:space="preserve"> Website (</w:t>
      </w:r>
      <w:r w:rsidRPr="007B629E">
        <w:rPr>
          <w:rFonts w:ascii="Calibri" w:hAnsi="Calibri" w:cs="Calibri"/>
          <w:color w:val="0000FF"/>
          <w:sz w:val="22"/>
          <w:lang w:val="en-US"/>
        </w:rPr>
        <w:t xml:space="preserve">www. </w:t>
      </w:r>
      <w:r>
        <w:rPr>
          <w:rFonts w:ascii="Calibri" w:hAnsi="Calibri" w:cs="Calibri"/>
          <w:color w:val="0000FF"/>
          <w:sz w:val="22"/>
          <w:lang w:val="en-US"/>
        </w:rPr>
        <w:t>EJPSOIL</w:t>
      </w:r>
      <w:r w:rsidRPr="007B629E">
        <w:rPr>
          <w:rFonts w:ascii="Calibri" w:hAnsi="Calibri" w:cs="Calibri"/>
          <w:color w:val="0000FF"/>
          <w:sz w:val="22"/>
          <w:lang w:val="en-US"/>
        </w:rPr>
        <w:t>.eu</w:t>
      </w:r>
      <w:r w:rsidRPr="007B629E">
        <w:rPr>
          <w:rFonts w:ascii="Calibri" w:hAnsi="Calibri" w:cs="Calibri"/>
          <w:color w:val="404040"/>
          <w:sz w:val="22"/>
          <w:lang w:val="en-US"/>
        </w:rPr>
        <w:t>), to retrieve</w:t>
      </w:r>
      <w:r w:rsidRPr="00AE02B9">
        <w:rPr>
          <w:rFonts w:ascii="Calibri" w:hAnsi="Calibri" w:cs="Calibri"/>
          <w:sz w:val="22"/>
          <w:lang w:val="en-US"/>
        </w:rPr>
        <w:t xml:space="preserve"> the excel sheet for Ethics Self-Asses</w:t>
      </w:r>
      <w:r w:rsidR="00031B6E" w:rsidRPr="00AE02B9">
        <w:rPr>
          <w:rFonts w:ascii="Calibri" w:hAnsi="Calibri" w:cs="Calibri"/>
          <w:sz w:val="22"/>
          <w:lang w:val="en-US"/>
        </w:rPr>
        <w:t>s</w:t>
      </w:r>
      <w:r w:rsidRPr="00AE02B9">
        <w:rPr>
          <w:rFonts w:ascii="Calibri" w:hAnsi="Calibri" w:cs="Calibri"/>
          <w:sz w:val="22"/>
          <w:lang w:val="en-US"/>
        </w:rPr>
        <w:t>ment</w:t>
      </w:r>
      <w:r w:rsidRPr="007B629E">
        <w:rPr>
          <w:rFonts w:ascii="Calibri" w:hAnsi="Calibri" w:cs="Calibri"/>
          <w:color w:val="0000FF"/>
          <w:sz w:val="22"/>
          <w:lang w:val="en-US"/>
        </w:rPr>
        <w:t>.</w:t>
      </w:r>
    </w:p>
    <w:tbl>
      <w:tblPr>
        <w:tblW w:w="9132" w:type="dxa"/>
        <w:tblInd w:w="55" w:type="dxa"/>
        <w:tblCellMar>
          <w:left w:w="70" w:type="dxa"/>
          <w:right w:w="70" w:type="dxa"/>
        </w:tblCellMar>
        <w:tblLook w:val="04A0" w:firstRow="1" w:lastRow="0" w:firstColumn="1" w:lastColumn="0" w:noHBand="0" w:noVBand="1"/>
      </w:tblPr>
      <w:tblGrid>
        <w:gridCol w:w="397"/>
        <w:gridCol w:w="520"/>
        <w:gridCol w:w="6895"/>
        <w:gridCol w:w="680"/>
        <w:gridCol w:w="640"/>
      </w:tblGrid>
      <w:tr w:rsidR="00385647" w:rsidRPr="00385647" w14:paraId="4BF0D7EA" w14:textId="77777777" w:rsidTr="00D61415">
        <w:trPr>
          <w:trHeight w:val="312"/>
        </w:trPr>
        <w:tc>
          <w:tcPr>
            <w:tcW w:w="9132" w:type="dxa"/>
            <w:gridSpan w:val="5"/>
            <w:tcBorders>
              <w:top w:val="single" w:sz="4" w:space="0" w:color="auto"/>
              <w:left w:val="single" w:sz="4" w:space="0" w:color="auto"/>
              <w:bottom w:val="single" w:sz="4" w:space="0" w:color="auto"/>
              <w:right w:val="single" w:sz="4" w:space="0" w:color="auto"/>
            </w:tcBorders>
            <w:shd w:val="clear" w:color="000000" w:fill="BFBFBF"/>
            <w:noWrap/>
            <w:hideMark/>
          </w:tcPr>
          <w:p w14:paraId="39ECC93C" w14:textId="77777777" w:rsidR="00385647" w:rsidRPr="00385647" w:rsidRDefault="00385647" w:rsidP="00385647">
            <w:pPr>
              <w:spacing w:before="0" w:after="0" w:line="240" w:lineRule="auto"/>
              <w:contextualSpacing w:val="0"/>
              <w:jc w:val="center"/>
              <w:rPr>
                <w:rFonts w:ascii="Calibri" w:eastAsia="Times New Roman" w:hAnsi="Calibri" w:cs="Times New Roman"/>
                <w:b/>
                <w:bCs/>
                <w:color w:val="000000"/>
                <w:szCs w:val="24"/>
                <w:lang w:val="fi-FI" w:eastAsia="fi-FI"/>
              </w:rPr>
            </w:pPr>
            <w:r w:rsidRPr="00385647">
              <w:rPr>
                <w:rFonts w:ascii="Calibri" w:eastAsia="Times New Roman" w:hAnsi="Calibri" w:cs="Times New Roman"/>
                <w:b/>
                <w:bCs/>
                <w:color w:val="000000"/>
                <w:szCs w:val="24"/>
                <w:lang w:val="fi-FI" w:eastAsia="fi-FI"/>
              </w:rPr>
              <w:t>EJPSOIL Ethics Self-Assessment</w:t>
            </w:r>
          </w:p>
        </w:tc>
      </w:tr>
      <w:tr w:rsidR="00385647" w:rsidRPr="00385647" w14:paraId="72772452" w14:textId="77777777" w:rsidTr="00D61415">
        <w:trPr>
          <w:trHeight w:val="288"/>
        </w:trPr>
        <w:tc>
          <w:tcPr>
            <w:tcW w:w="397" w:type="dxa"/>
            <w:tcBorders>
              <w:top w:val="single" w:sz="4" w:space="0" w:color="auto"/>
              <w:left w:val="single" w:sz="4" w:space="0" w:color="auto"/>
              <w:bottom w:val="nil"/>
              <w:right w:val="nil"/>
            </w:tcBorders>
            <w:shd w:val="clear" w:color="auto" w:fill="auto"/>
            <w:noWrap/>
            <w:hideMark/>
          </w:tcPr>
          <w:p w14:paraId="7198130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520" w:type="dxa"/>
            <w:tcBorders>
              <w:top w:val="single" w:sz="4" w:space="0" w:color="auto"/>
              <w:left w:val="nil"/>
              <w:bottom w:val="nil"/>
              <w:right w:val="nil"/>
            </w:tcBorders>
            <w:shd w:val="clear" w:color="auto" w:fill="auto"/>
            <w:noWrap/>
            <w:hideMark/>
          </w:tcPr>
          <w:p w14:paraId="721F10B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6895" w:type="dxa"/>
            <w:tcBorders>
              <w:top w:val="single" w:sz="4" w:space="0" w:color="auto"/>
              <w:left w:val="nil"/>
              <w:bottom w:val="nil"/>
              <w:right w:val="nil"/>
            </w:tcBorders>
            <w:shd w:val="clear" w:color="auto" w:fill="auto"/>
            <w:noWrap/>
            <w:hideMark/>
          </w:tcPr>
          <w:p w14:paraId="2CD2260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680" w:type="dxa"/>
            <w:tcBorders>
              <w:top w:val="single" w:sz="4" w:space="0" w:color="auto"/>
              <w:left w:val="nil"/>
              <w:bottom w:val="nil"/>
              <w:right w:val="nil"/>
            </w:tcBorders>
            <w:shd w:val="clear" w:color="auto" w:fill="auto"/>
            <w:noWrap/>
            <w:hideMark/>
          </w:tcPr>
          <w:p w14:paraId="1509049A"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p>
        </w:tc>
        <w:tc>
          <w:tcPr>
            <w:tcW w:w="640" w:type="dxa"/>
            <w:tcBorders>
              <w:top w:val="single" w:sz="4" w:space="0" w:color="auto"/>
              <w:left w:val="nil"/>
              <w:bottom w:val="nil"/>
              <w:right w:val="single" w:sz="4" w:space="0" w:color="auto"/>
            </w:tcBorders>
            <w:shd w:val="clear" w:color="auto" w:fill="auto"/>
            <w:noWrap/>
            <w:hideMark/>
          </w:tcPr>
          <w:p w14:paraId="160254AD"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p>
        </w:tc>
      </w:tr>
      <w:tr w:rsidR="00385647" w:rsidRPr="00385647" w14:paraId="2A1AE44C" w14:textId="77777777" w:rsidTr="00D61415">
        <w:trPr>
          <w:trHeight w:val="276"/>
        </w:trPr>
        <w:tc>
          <w:tcPr>
            <w:tcW w:w="397" w:type="dxa"/>
            <w:tcBorders>
              <w:top w:val="nil"/>
              <w:left w:val="single" w:sz="4" w:space="0" w:color="auto"/>
              <w:bottom w:val="nil"/>
              <w:right w:val="nil"/>
            </w:tcBorders>
            <w:shd w:val="clear" w:color="auto" w:fill="auto"/>
            <w:noWrap/>
            <w:hideMark/>
          </w:tcPr>
          <w:p w14:paraId="5FB955D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520" w:type="dxa"/>
            <w:tcBorders>
              <w:top w:val="nil"/>
              <w:left w:val="nil"/>
              <w:bottom w:val="nil"/>
              <w:right w:val="nil"/>
            </w:tcBorders>
            <w:shd w:val="clear" w:color="auto" w:fill="auto"/>
            <w:noWrap/>
            <w:hideMark/>
          </w:tcPr>
          <w:p w14:paraId="641E590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6895" w:type="dxa"/>
            <w:tcBorders>
              <w:top w:val="single" w:sz="8" w:space="0" w:color="auto"/>
              <w:left w:val="single" w:sz="8" w:space="0" w:color="auto"/>
              <w:bottom w:val="nil"/>
              <w:right w:val="single" w:sz="8" w:space="0" w:color="auto"/>
            </w:tcBorders>
            <w:shd w:val="clear" w:color="auto" w:fill="auto"/>
            <w:noWrap/>
            <w:hideMark/>
          </w:tcPr>
          <w:p w14:paraId="7B4AC93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Instructions:</w:t>
            </w:r>
          </w:p>
        </w:tc>
        <w:tc>
          <w:tcPr>
            <w:tcW w:w="680" w:type="dxa"/>
            <w:tcBorders>
              <w:top w:val="nil"/>
              <w:left w:val="nil"/>
              <w:bottom w:val="nil"/>
              <w:right w:val="nil"/>
            </w:tcBorders>
            <w:shd w:val="clear" w:color="auto" w:fill="auto"/>
            <w:noWrap/>
            <w:hideMark/>
          </w:tcPr>
          <w:p w14:paraId="7F165B75"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p>
        </w:tc>
        <w:tc>
          <w:tcPr>
            <w:tcW w:w="640" w:type="dxa"/>
            <w:tcBorders>
              <w:top w:val="nil"/>
              <w:left w:val="nil"/>
              <w:bottom w:val="nil"/>
              <w:right w:val="single" w:sz="4" w:space="0" w:color="auto"/>
            </w:tcBorders>
            <w:shd w:val="clear" w:color="auto" w:fill="auto"/>
            <w:noWrap/>
            <w:hideMark/>
          </w:tcPr>
          <w:p w14:paraId="17BF89EC"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p>
        </w:tc>
      </w:tr>
      <w:tr w:rsidR="00385647" w:rsidRPr="00977A6D" w14:paraId="4BC8F08E" w14:textId="77777777" w:rsidTr="00D61415">
        <w:trPr>
          <w:trHeight w:val="276"/>
        </w:trPr>
        <w:tc>
          <w:tcPr>
            <w:tcW w:w="397" w:type="dxa"/>
            <w:tcBorders>
              <w:top w:val="nil"/>
              <w:left w:val="single" w:sz="4" w:space="0" w:color="auto"/>
              <w:bottom w:val="nil"/>
              <w:right w:val="nil"/>
            </w:tcBorders>
            <w:shd w:val="clear" w:color="auto" w:fill="auto"/>
            <w:noWrap/>
            <w:hideMark/>
          </w:tcPr>
          <w:p w14:paraId="64B50EF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520" w:type="dxa"/>
            <w:tcBorders>
              <w:top w:val="nil"/>
              <w:left w:val="nil"/>
              <w:bottom w:val="nil"/>
              <w:right w:val="nil"/>
            </w:tcBorders>
            <w:shd w:val="clear" w:color="auto" w:fill="auto"/>
            <w:noWrap/>
            <w:hideMark/>
          </w:tcPr>
          <w:p w14:paraId="110C5EB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p>
        </w:tc>
        <w:tc>
          <w:tcPr>
            <w:tcW w:w="6895" w:type="dxa"/>
            <w:tcBorders>
              <w:top w:val="nil"/>
              <w:left w:val="single" w:sz="8" w:space="0" w:color="auto"/>
              <w:bottom w:val="nil"/>
              <w:right w:val="single" w:sz="8" w:space="0" w:color="auto"/>
            </w:tcBorders>
            <w:shd w:val="clear" w:color="auto" w:fill="auto"/>
            <w:noWrap/>
            <w:hideMark/>
          </w:tcPr>
          <w:p w14:paraId="229A80C7" w14:textId="38958474"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Each candidate EJP</w:t>
            </w:r>
            <w:r w:rsidR="00855BD4">
              <w:rPr>
                <w:rFonts w:ascii="Calibri" w:eastAsia="Times New Roman" w:hAnsi="Calibri" w:cs="Times New Roman"/>
                <w:color w:val="000000"/>
                <w:sz w:val="20"/>
                <w:szCs w:val="20"/>
                <w:lang w:val="en-US" w:eastAsia="fi-FI"/>
              </w:rPr>
              <w:t xml:space="preserve"> </w:t>
            </w:r>
            <w:r w:rsidRPr="00385647">
              <w:rPr>
                <w:rFonts w:ascii="Calibri" w:eastAsia="Times New Roman" w:hAnsi="Calibri" w:cs="Times New Roman"/>
                <w:color w:val="000000"/>
                <w:sz w:val="20"/>
                <w:szCs w:val="20"/>
                <w:lang w:val="en-US" w:eastAsia="fi-FI"/>
              </w:rPr>
              <w:t>SOIL leader must complete this questionnaire</w:t>
            </w:r>
          </w:p>
        </w:tc>
        <w:tc>
          <w:tcPr>
            <w:tcW w:w="680" w:type="dxa"/>
            <w:tcBorders>
              <w:top w:val="nil"/>
              <w:left w:val="nil"/>
              <w:bottom w:val="nil"/>
              <w:right w:val="nil"/>
            </w:tcBorders>
            <w:shd w:val="clear" w:color="auto" w:fill="auto"/>
            <w:noWrap/>
            <w:hideMark/>
          </w:tcPr>
          <w:p w14:paraId="1C4B1428"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c>
          <w:tcPr>
            <w:tcW w:w="640" w:type="dxa"/>
            <w:tcBorders>
              <w:top w:val="nil"/>
              <w:left w:val="nil"/>
              <w:bottom w:val="nil"/>
              <w:right w:val="single" w:sz="4" w:space="0" w:color="auto"/>
            </w:tcBorders>
            <w:shd w:val="clear" w:color="auto" w:fill="auto"/>
            <w:noWrap/>
            <w:hideMark/>
          </w:tcPr>
          <w:p w14:paraId="07510F69"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r>
      <w:tr w:rsidR="00385647" w:rsidRPr="00977A6D" w14:paraId="19D3B099" w14:textId="77777777" w:rsidTr="00D61415">
        <w:trPr>
          <w:trHeight w:val="276"/>
        </w:trPr>
        <w:tc>
          <w:tcPr>
            <w:tcW w:w="397" w:type="dxa"/>
            <w:tcBorders>
              <w:top w:val="nil"/>
              <w:left w:val="single" w:sz="4" w:space="0" w:color="auto"/>
              <w:bottom w:val="nil"/>
              <w:right w:val="nil"/>
            </w:tcBorders>
            <w:shd w:val="clear" w:color="auto" w:fill="auto"/>
            <w:noWrap/>
            <w:hideMark/>
          </w:tcPr>
          <w:p w14:paraId="76C16760"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520" w:type="dxa"/>
            <w:tcBorders>
              <w:top w:val="nil"/>
              <w:left w:val="nil"/>
              <w:bottom w:val="nil"/>
              <w:right w:val="nil"/>
            </w:tcBorders>
            <w:shd w:val="clear" w:color="auto" w:fill="auto"/>
            <w:noWrap/>
            <w:hideMark/>
          </w:tcPr>
          <w:p w14:paraId="74A7CE60"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6895" w:type="dxa"/>
            <w:tcBorders>
              <w:top w:val="nil"/>
              <w:left w:val="single" w:sz="8" w:space="0" w:color="auto"/>
              <w:bottom w:val="nil"/>
              <w:right w:val="single" w:sz="8" w:space="0" w:color="auto"/>
            </w:tcBorders>
            <w:shd w:val="clear" w:color="auto" w:fill="auto"/>
            <w:noWrap/>
            <w:hideMark/>
          </w:tcPr>
          <w:p w14:paraId="64A5267E"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For guidance, please use the guidance document</w:t>
            </w:r>
          </w:p>
        </w:tc>
        <w:tc>
          <w:tcPr>
            <w:tcW w:w="680" w:type="dxa"/>
            <w:tcBorders>
              <w:top w:val="nil"/>
              <w:left w:val="nil"/>
              <w:bottom w:val="nil"/>
              <w:right w:val="nil"/>
            </w:tcBorders>
            <w:shd w:val="clear" w:color="auto" w:fill="auto"/>
            <w:noWrap/>
            <w:hideMark/>
          </w:tcPr>
          <w:p w14:paraId="2EC2A616"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c>
          <w:tcPr>
            <w:tcW w:w="640" w:type="dxa"/>
            <w:tcBorders>
              <w:top w:val="nil"/>
              <w:left w:val="nil"/>
              <w:bottom w:val="nil"/>
              <w:right w:val="single" w:sz="4" w:space="0" w:color="auto"/>
            </w:tcBorders>
            <w:shd w:val="clear" w:color="auto" w:fill="auto"/>
            <w:noWrap/>
            <w:hideMark/>
          </w:tcPr>
          <w:p w14:paraId="7C6A6C8F"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r>
      <w:tr w:rsidR="00385647" w:rsidRPr="00977A6D" w14:paraId="4760263E" w14:textId="77777777" w:rsidTr="00D61415">
        <w:trPr>
          <w:trHeight w:val="288"/>
        </w:trPr>
        <w:tc>
          <w:tcPr>
            <w:tcW w:w="397" w:type="dxa"/>
            <w:tcBorders>
              <w:top w:val="nil"/>
              <w:left w:val="single" w:sz="4" w:space="0" w:color="auto"/>
              <w:bottom w:val="nil"/>
              <w:right w:val="nil"/>
            </w:tcBorders>
            <w:shd w:val="clear" w:color="auto" w:fill="auto"/>
            <w:noWrap/>
            <w:hideMark/>
          </w:tcPr>
          <w:p w14:paraId="692AA0C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520" w:type="dxa"/>
            <w:tcBorders>
              <w:top w:val="nil"/>
              <w:left w:val="nil"/>
              <w:bottom w:val="nil"/>
              <w:right w:val="nil"/>
            </w:tcBorders>
            <w:shd w:val="clear" w:color="auto" w:fill="auto"/>
            <w:noWrap/>
            <w:hideMark/>
          </w:tcPr>
          <w:p w14:paraId="236762F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6895" w:type="dxa"/>
            <w:tcBorders>
              <w:top w:val="nil"/>
              <w:left w:val="single" w:sz="8" w:space="0" w:color="auto"/>
              <w:bottom w:val="single" w:sz="8" w:space="0" w:color="auto"/>
              <w:right w:val="single" w:sz="8" w:space="0" w:color="auto"/>
            </w:tcBorders>
            <w:shd w:val="clear" w:color="auto" w:fill="auto"/>
            <w:noWrap/>
            <w:hideMark/>
          </w:tcPr>
          <w:p w14:paraId="504C61B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Send the completed form to EJPfirstcall@luke.fi together with your full proposal</w:t>
            </w:r>
          </w:p>
        </w:tc>
        <w:tc>
          <w:tcPr>
            <w:tcW w:w="680" w:type="dxa"/>
            <w:tcBorders>
              <w:top w:val="nil"/>
              <w:left w:val="nil"/>
              <w:bottom w:val="nil"/>
              <w:right w:val="nil"/>
            </w:tcBorders>
            <w:shd w:val="clear" w:color="auto" w:fill="auto"/>
            <w:noWrap/>
            <w:hideMark/>
          </w:tcPr>
          <w:p w14:paraId="1D4C937A"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c>
          <w:tcPr>
            <w:tcW w:w="640" w:type="dxa"/>
            <w:tcBorders>
              <w:top w:val="nil"/>
              <w:left w:val="nil"/>
              <w:bottom w:val="nil"/>
              <w:right w:val="single" w:sz="4" w:space="0" w:color="auto"/>
            </w:tcBorders>
            <w:shd w:val="clear" w:color="auto" w:fill="auto"/>
            <w:noWrap/>
            <w:hideMark/>
          </w:tcPr>
          <w:p w14:paraId="1DC2706F"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r>
      <w:tr w:rsidR="00385647" w:rsidRPr="00977A6D" w14:paraId="36842C25" w14:textId="77777777" w:rsidTr="00D61415">
        <w:trPr>
          <w:trHeight w:val="276"/>
        </w:trPr>
        <w:tc>
          <w:tcPr>
            <w:tcW w:w="397" w:type="dxa"/>
            <w:tcBorders>
              <w:top w:val="nil"/>
              <w:left w:val="single" w:sz="4" w:space="0" w:color="auto"/>
              <w:bottom w:val="single" w:sz="4" w:space="0" w:color="000000"/>
              <w:right w:val="nil"/>
            </w:tcBorders>
            <w:shd w:val="clear" w:color="auto" w:fill="auto"/>
            <w:noWrap/>
            <w:hideMark/>
          </w:tcPr>
          <w:p w14:paraId="4EA8032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520" w:type="dxa"/>
            <w:tcBorders>
              <w:top w:val="nil"/>
              <w:left w:val="nil"/>
              <w:bottom w:val="nil"/>
              <w:right w:val="nil"/>
            </w:tcBorders>
            <w:shd w:val="clear" w:color="auto" w:fill="auto"/>
            <w:noWrap/>
            <w:hideMark/>
          </w:tcPr>
          <w:p w14:paraId="1E8D8E7E"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6895" w:type="dxa"/>
            <w:tcBorders>
              <w:top w:val="nil"/>
              <w:left w:val="nil"/>
              <w:bottom w:val="nil"/>
              <w:right w:val="nil"/>
            </w:tcBorders>
            <w:shd w:val="clear" w:color="auto" w:fill="auto"/>
            <w:noWrap/>
            <w:hideMark/>
          </w:tcPr>
          <w:p w14:paraId="37A0286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680" w:type="dxa"/>
            <w:tcBorders>
              <w:top w:val="nil"/>
              <w:left w:val="nil"/>
              <w:bottom w:val="nil"/>
              <w:right w:val="nil"/>
            </w:tcBorders>
            <w:shd w:val="clear" w:color="auto" w:fill="auto"/>
            <w:noWrap/>
            <w:hideMark/>
          </w:tcPr>
          <w:p w14:paraId="163ACCD7"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c>
          <w:tcPr>
            <w:tcW w:w="640" w:type="dxa"/>
            <w:tcBorders>
              <w:top w:val="nil"/>
              <w:left w:val="nil"/>
              <w:bottom w:val="nil"/>
              <w:right w:val="single" w:sz="4" w:space="0" w:color="auto"/>
            </w:tcBorders>
            <w:shd w:val="clear" w:color="auto" w:fill="auto"/>
            <w:noWrap/>
            <w:hideMark/>
          </w:tcPr>
          <w:p w14:paraId="68D10A47"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en-US" w:eastAsia="fi-FI"/>
              </w:rPr>
            </w:pPr>
          </w:p>
        </w:tc>
      </w:tr>
      <w:tr w:rsidR="00385647" w:rsidRPr="00385647" w14:paraId="70C6BBA0" w14:textId="77777777" w:rsidTr="00D61415">
        <w:trPr>
          <w:trHeight w:val="285"/>
        </w:trPr>
        <w:tc>
          <w:tcPr>
            <w:tcW w:w="397" w:type="dxa"/>
            <w:tcBorders>
              <w:top w:val="single" w:sz="4" w:space="0" w:color="000000"/>
              <w:left w:val="single" w:sz="4" w:space="0" w:color="000000"/>
              <w:bottom w:val="single" w:sz="4" w:space="0" w:color="000000"/>
              <w:right w:val="single" w:sz="4" w:space="0" w:color="000000"/>
            </w:tcBorders>
            <w:shd w:val="clear" w:color="000000" w:fill="D9D9D9"/>
            <w:hideMark/>
          </w:tcPr>
          <w:p w14:paraId="079E65EE" w14:textId="259D49BE" w:rsidR="00385647" w:rsidRPr="00385647" w:rsidRDefault="00385647" w:rsidP="00DD22E6">
            <w:pPr>
              <w:spacing w:before="0" w:after="0" w:line="240" w:lineRule="auto"/>
              <w:contextualSpacing w:val="0"/>
              <w:jc w:val="right"/>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1</w:t>
            </w:r>
          </w:p>
        </w:tc>
        <w:tc>
          <w:tcPr>
            <w:tcW w:w="8735" w:type="dxa"/>
            <w:gridSpan w:val="4"/>
            <w:tcBorders>
              <w:top w:val="single" w:sz="4" w:space="0" w:color="000000"/>
              <w:left w:val="nil"/>
              <w:bottom w:val="single" w:sz="4" w:space="0" w:color="000000"/>
              <w:right w:val="single" w:sz="4" w:space="0" w:color="000000"/>
            </w:tcBorders>
            <w:shd w:val="clear" w:color="000000" w:fill="D9D9D9"/>
            <w:hideMark/>
          </w:tcPr>
          <w:p w14:paraId="62B910CF"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HUMAN EMBRYOS/FOETUSES</w:t>
            </w:r>
          </w:p>
        </w:tc>
      </w:tr>
      <w:tr w:rsidR="00385647" w:rsidRPr="00385647" w14:paraId="33BF418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1318CE9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39B9DB5C"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Human Embryonic Stem Cells (hESCs)?</w:t>
            </w:r>
          </w:p>
        </w:tc>
        <w:tc>
          <w:tcPr>
            <w:tcW w:w="680" w:type="dxa"/>
            <w:tcBorders>
              <w:top w:val="nil"/>
              <w:left w:val="nil"/>
              <w:bottom w:val="single" w:sz="4" w:space="0" w:color="000000"/>
              <w:right w:val="single" w:sz="4" w:space="0" w:color="000000"/>
            </w:tcBorders>
            <w:shd w:val="clear" w:color="auto" w:fill="auto"/>
            <w:hideMark/>
          </w:tcPr>
          <w:p w14:paraId="2A2118DD"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52C391DA"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429A9B19"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4B425A2C"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4B8A1A4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0C2017C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Will they be directly derived from embryos within this project?</w:t>
            </w:r>
          </w:p>
        </w:tc>
        <w:tc>
          <w:tcPr>
            <w:tcW w:w="680" w:type="dxa"/>
            <w:tcBorders>
              <w:top w:val="nil"/>
              <w:left w:val="nil"/>
              <w:bottom w:val="single" w:sz="4" w:space="0" w:color="000000"/>
              <w:right w:val="single" w:sz="4" w:space="0" w:color="000000"/>
            </w:tcBorders>
            <w:shd w:val="clear" w:color="auto" w:fill="auto"/>
            <w:hideMark/>
          </w:tcPr>
          <w:p w14:paraId="463BEC6D"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03E9FCF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0E62877E"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403CE23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7ABFA43B"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250C717B"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previously established cells lines?</w:t>
            </w:r>
          </w:p>
        </w:tc>
        <w:tc>
          <w:tcPr>
            <w:tcW w:w="680" w:type="dxa"/>
            <w:tcBorders>
              <w:top w:val="nil"/>
              <w:left w:val="nil"/>
              <w:bottom w:val="single" w:sz="4" w:space="0" w:color="000000"/>
              <w:right w:val="single" w:sz="4" w:space="0" w:color="000000"/>
            </w:tcBorders>
            <w:shd w:val="clear" w:color="auto" w:fill="auto"/>
            <w:hideMark/>
          </w:tcPr>
          <w:p w14:paraId="696A53DF"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2F208A33"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03FB18F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74F4B2C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6A7A88F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the use of human embryos?</w:t>
            </w:r>
          </w:p>
        </w:tc>
        <w:tc>
          <w:tcPr>
            <w:tcW w:w="680" w:type="dxa"/>
            <w:tcBorders>
              <w:top w:val="nil"/>
              <w:left w:val="nil"/>
              <w:bottom w:val="single" w:sz="4" w:space="0" w:color="000000"/>
              <w:right w:val="single" w:sz="4" w:space="0" w:color="000000"/>
            </w:tcBorders>
            <w:shd w:val="clear" w:color="auto" w:fill="auto"/>
            <w:hideMark/>
          </w:tcPr>
          <w:p w14:paraId="79E5CA30"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7F8A9ECD"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2263CE4F"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52FA2E6C"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62D3CBE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7241977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Can you confirm that your research will not destroy those embryos?</w:t>
            </w:r>
          </w:p>
        </w:tc>
        <w:tc>
          <w:tcPr>
            <w:tcW w:w="680" w:type="dxa"/>
            <w:tcBorders>
              <w:top w:val="nil"/>
              <w:left w:val="nil"/>
              <w:bottom w:val="single" w:sz="4" w:space="0" w:color="000000"/>
              <w:right w:val="single" w:sz="4" w:space="0" w:color="000000"/>
            </w:tcBorders>
            <w:shd w:val="clear" w:color="auto" w:fill="auto"/>
            <w:hideMark/>
          </w:tcPr>
          <w:p w14:paraId="595C551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463961A5"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5BDB5E1E"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69EE7E9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7D7B7B8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the use of human foetal tissues / cells?</w:t>
            </w:r>
          </w:p>
        </w:tc>
        <w:tc>
          <w:tcPr>
            <w:tcW w:w="680" w:type="dxa"/>
            <w:tcBorders>
              <w:top w:val="nil"/>
              <w:left w:val="nil"/>
              <w:bottom w:val="single" w:sz="4" w:space="0" w:color="000000"/>
              <w:right w:val="single" w:sz="4" w:space="0" w:color="000000"/>
            </w:tcBorders>
            <w:shd w:val="clear" w:color="auto" w:fill="auto"/>
            <w:hideMark/>
          </w:tcPr>
          <w:p w14:paraId="053E38D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3F1676E1"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7C7AED8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000000" w:fill="D9D9D9"/>
            <w:hideMark/>
          </w:tcPr>
          <w:p w14:paraId="09B69093" w14:textId="718A315C" w:rsidR="00385647" w:rsidRPr="00385647" w:rsidRDefault="00385647" w:rsidP="00DD22E6">
            <w:pPr>
              <w:spacing w:before="0" w:after="0" w:line="240" w:lineRule="auto"/>
              <w:contextualSpacing w:val="0"/>
              <w:jc w:val="right"/>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2</w:t>
            </w:r>
          </w:p>
        </w:tc>
        <w:tc>
          <w:tcPr>
            <w:tcW w:w="7415" w:type="dxa"/>
            <w:gridSpan w:val="2"/>
            <w:tcBorders>
              <w:top w:val="single" w:sz="4" w:space="0" w:color="000000"/>
              <w:left w:val="nil"/>
              <w:bottom w:val="single" w:sz="4" w:space="0" w:color="000000"/>
              <w:right w:val="single" w:sz="4" w:space="0" w:color="000000"/>
            </w:tcBorders>
            <w:shd w:val="clear" w:color="000000" w:fill="D9D9D9"/>
            <w:hideMark/>
          </w:tcPr>
          <w:p w14:paraId="3BD50B8E" w14:textId="77777777" w:rsidR="00385647" w:rsidRPr="00385647" w:rsidRDefault="00385647" w:rsidP="004A5C17">
            <w:pPr>
              <w:spacing w:before="0" w:after="0" w:line="240" w:lineRule="auto"/>
              <w:ind w:firstLineChars="100" w:firstLine="200"/>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HUMANS</w:t>
            </w:r>
          </w:p>
        </w:tc>
        <w:tc>
          <w:tcPr>
            <w:tcW w:w="1320" w:type="dxa"/>
            <w:gridSpan w:val="2"/>
            <w:tcBorders>
              <w:top w:val="single" w:sz="4" w:space="0" w:color="000000"/>
              <w:left w:val="nil"/>
              <w:bottom w:val="single" w:sz="4" w:space="0" w:color="000000"/>
              <w:right w:val="single" w:sz="4" w:space="0" w:color="000000"/>
            </w:tcBorders>
            <w:shd w:val="clear" w:color="000000" w:fill="D9D9D9"/>
            <w:vAlign w:val="bottom"/>
            <w:hideMark/>
          </w:tcPr>
          <w:p w14:paraId="77290A3E"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r>
      <w:tr w:rsidR="00385647" w:rsidRPr="00385647" w14:paraId="211EE560"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12F80BD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50EA49C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human participants?</w:t>
            </w:r>
          </w:p>
        </w:tc>
        <w:tc>
          <w:tcPr>
            <w:tcW w:w="680" w:type="dxa"/>
            <w:tcBorders>
              <w:top w:val="nil"/>
              <w:left w:val="nil"/>
              <w:bottom w:val="single" w:sz="4" w:space="0" w:color="000000"/>
              <w:right w:val="single" w:sz="4" w:space="0" w:color="000000"/>
            </w:tcBorders>
            <w:shd w:val="clear" w:color="auto" w:fill="auto"/>
            <w:hideMark/>
          </w:tcPr>
          <w:p w14:paraId="471D7D55"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515E1380"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44BA4333"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39525F7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2825AFB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48D3355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providing sensitive or personal information?</w:t>
            </w:r>
          </w:p>
        </w:tc>
        <w:tc>
          <w:tcPr>
            <w:tcW w:w="680" w:type="dxa"/>
            <w:tcBorders>
              <w:top w:val="nil"/>
              <w:left w:val="nil"/>
              <w:bottom w:val="single" w:sz="4" w:space="0" w:color="000000"/>
              <w:right w:val="single" w:sz="4" w:space="0" w:color="000000"/>
            </w:tcBorders>
            <w:shd w:val="clear" w:color="auto" w:fill="auto"/>
            <w:hideMark/>
          </w:tcPr>
          <w:p w14:paraId="69B1D1A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238A"/>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65C4A9FD"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74C06368"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38B0D1C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726C4F0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40209EE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volunteers for social or human sciences research?</w:t>
            </w:r>
          </w:p>
        </w:tc>
        <w:tc>
          <w:tcPr>
            <w:tcW w:w="680" w:type="dxa"/>
            <w:tcBorders>
              <w:top w:val="nil"/>
              <w:left w:val="nil"/>
              <w:bottom w:val="single" w:sz="4" w:space="0" w:color="000000"/>
              <w:right w:val="single" w:sz="4" w:space="0" w:color="000000"/>
            </w:tcBorders>
            <w:shd w:val="clear" w:color="auto" w:fill="auto"/>
            <w:hideMark/>
          </w:tcPr>
          <w:p w14:paraId="3E7DCCC7"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7B25D09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10C164A8"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13B2874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42FCFB1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7E3ABAE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persons unable to give informed consent?</w:t>
            </w:r>
          </w:p>
        </w:tc>
        <w:tc>
          <w:tcPr>
            <w:tcW w:w="680" w:type="dxa"/>
            <w:tcBorders>
              <w:top w:val="nil"/>
              <w:left w:val="nil"/>
              <w:bottom w:val="single" w:sz="4" w:space="0" w:color="000000"/>
              <w:right w:val="single" w:sz="4" w:space="0" w:color="000000"/>
            </w:tcBorders>
            <w:shd w:val="clear" w:color="auto" w:fill="auto"/>
            <w:hideMark/>
          </w:tcPr>
          <w:p w14:paraId="2E217701"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54DF2CAA"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3FA409AA"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663F2DE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20D13C48"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16025A9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vulnerable individuals or groups?</w:t>
            </w:r>
          </w:p>
        </w:tc>
        <w:tc>
          <w:tcPr>
            <w:tcW w:w="680" w:type="dxa"/>
            <w:tcBorders>
              <w:top w:val="nil"/>
              <w:left w:val="nil"/>
              <w:bottom w:val="single" w:sz="4" w:space="0" w:color="000000"/>
              <w:right w:val="single" w:sz="4" w:space="0" w:color="000000"/>
            </w:tcBorders>
            <w:shd w:val="clear" w:color="auto" w:fill="auto"/>
            <w:hideMark/>
          </w:tcPr>
          <w:p w14:paraId="7359404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4204725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6189BC5F"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13139B3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723692B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32A7CC2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children/minors?</w:t>
            </w:r>
          </w:p>
        </w:tc>
        <w:tc>
          <w:tcPr>
            <w:tcW w:w="680" w:type="dxa"/>
            <w:tcBorders>
              <w:top w:val="nil"/>
              <w:left w:val="nil"/>
              <w:bottom w:val="single" w:sz="4" w:space="0" w:color="000000"/>
              <w:right w:val="single" w:sz="4" w:space="0" w:color="000000"/>
            </w:tcBorders>
            <w:shd w:val="clear" w:color="auto" w:fill="auto"/>
            <w:hideMark/>
          </w:tcPr>
          <w:p w14:paraId="6A50B5AF"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3556E48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4212DAC5"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7C0C849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07478D4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5F033FA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patients?</w:t>
            </w:r>
          </w:p>
        </w:tc>
        <w:tc>
          <w:tcPr>
            <w:tcW w:w="680" w:type="dxa"/>
            <w:tcBorders>
              <w:top w:val="nil"/>
              <w:left w:val="nil"/>
              <w:bottom w:val="single" w:sz="4" w:space="0" w:color="000000"/>
              <w:right w:val="single" w:sz="4" w:space="0" w:color="000000"/>
            </w:tcBorders>
            <w:shd w:val="clear" w:color="auto" w:fill="auto"/>
            <w:hideMark/>
          </w:tcPr>
          <w:p w14:paraId="1AAD83E5"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0DA9B1B3"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3C644EE7"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685FA0F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37AFF98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750588C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healthy volunteers for medical studies?</w:t>
            </w:r>
          </w:p>
        </w:tc>
        <w:tc>
          <w:tcPr>
            <w:tcW w:w="680" w:type="dxa"/>
            <w:tcBorders>
              <w:top w:val="nil"/>
              <w:left w:val="nil"/>
              <w:bottom w:val="single" w:sz="4" w:space="0" w:color="000000"/>
              <w:right w:val="single" w:sz="4" w:space="0" w:color="000000"/>
            </w:tcBorders>
            <w:shd w:val="clear" w:color="auto" w:fill="auto"/>
            <w:hideMark/>
          </w:tcPr>
          <w:p w14:paraId="705D7CC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4D89D95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30B631B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6F33BB66"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2EA91CD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28C3FD0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residents in a non-EU country?</w:t>
            </w:r>
          </w:p>
        </w:tc>
        <w:tc>
          <w:tcPr>
            <w:tcW w:w="680" w:type="dxa"/>
            <w:tcBorders>
              <w:top w:val="nil"/>
              <w:left w:val="nil"/>
              <w:bottom w:val="single" w:sz="4" w:space="0" w:color="000000"/>
              <w:right w:val="single" w:sz="4" w:space="0" w:color="000000"/>
            </w:tcBorders>
            <w:shd w:val="clear" w:color="auto" w:fill="auto"/>
            <w:hideMark/>
          </w:tcPr>
          <w:p w14:paraId="01CFEE9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2100A49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057CD2FD"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589EC8B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5E87295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physical interventions on the study participants?</w:t>
            </w:r>
          </w:p>
        </w:tc>
        <w:tc>
          <w:tcPr>
            <w:tcW w:w="680" w:type="dxa"/>
            <w:tcBorders>
              <w:top w:val="nil"/>
              <w:left w:val="nil"/>
              <w:bottom w:val="single" w:sz="4" w:space="0" w:color="000000"/>
              <w:right w:val="single" w:sz="4" w:space="0" w:color="000000"/>
            </w:tcBorders>
            <w:shd w:val="clear" w:color="auto" w:fill="auto"/>
            <w:hideMark/>
          </w:tcPr>
          <w:p w14:paraId="024AAB8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05A4271A"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776AD661"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20B6E36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233F0B80"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44A8FDC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it involve invasive techniques?</w:t>
            </w:r>
          </w:p>
        </w:tc>
        <w:tc>
          <w:tcPr>
            <w:tcW w:w="680" w:type="dxa"/>
            <w:tcBorders>
              <w:top w:val="nil"/>
              <w:left w:val="nil"/>
              <w:bottom w:val="single" w:sz="4" w:space="0" w:color="000000"/>
              <w:right w:val="single" w:sz="4" w:space="0" w:color="000000"/>
            </w:tcBorders>
            <w:shd w:val="clear" w:color="auto" w:fill="auto"/>
            <w:hideMark/>
          </w:tcPr>
          <w:p w14:paraId="221CE6C5"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49CDCE2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0B8F1202"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58AF3F1F"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56157A14"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10F927BC"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it involve collection of biological  samples?</w:t>
            </w:r>
          </w:p>
        </w:tc>
        <w:tc>
          <w:tcPr>
            <w:tcW w:w="680" w:type="dxa"/>
            <w:tcBorders>
              <w:top w:val="nil"/>
              <w:left w:val="nil"/>
              <w:bottom w:val="single" w:sz="4" w:space="0" w:color="000000"/>
              <w:right w:val="single" w:sz="4" w:space="0" w:color="000000"/>
            </w:tcBorders>
            <w:shd w:val="clear" w:color="auto" w:fill="auto"/>
            <w:hideMark/>
          </w:tcPr>
          <w:p w14:paraId="4176224D"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6C0EB6F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977A6D" w14:paraId="7BD5D0D2" w14:textId="77777777" w:rsidTr="00385647">
        <w:trPr>
          <w:trHeight w:val="312"/>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0AB2813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8735" w:type="dxa"/>
            <w:gridSpan w:val="4"/>
            <w:tcBorders>
              <w:top w:val="single" w:sz="4" w:space="0" w:color="000000"/>
              <w:left w:val="nil"/>
              <w:bottom w:val="single" w:sz="4" w:space="0" w:color="000000"/>
              <w:right w:val="single" w:sz="4" w:space="0" w:color="000000"/>
            </w:tcBorders>
            <w:shd w:val="clear" w:color="auto" w:fill="auto"/>
            <w:hideMark/>
          </w:tcPr>
          <w:p w14:paraId="7D13CE14" w14:textId="77777777" w:rsidR="00385647" w:rsidRPr="00385647" w:rsidRDefault="00385647" w:rsidP="00385647">
            <w:pPr>
              <w:spacing w:before="0" w:after="0" w:line="240" w:lineRule="auto"/>
              <w:contextualSpacing w:val="0"/>
              <w:rPr>
                <w:rFonts w:ascii="Calibri" w:eastAsia="Times New Roman" w:hAnsi="Calibri" w:cs="Times New Roman"/>
                <w:i/>
                <w:iCs/>
                <w:sz w:val="20"/>
                <w:szCs w:val="20"/>
                <w:lang w:val="en-US" w:eastAsia="fi-FI"/>
              </w:rPr>
            </w:pPr>
            <w:r w:rsidRPr="00385647">
              <w:rPr>
                <w:rFonts w:ascii="Calibri" w:eastAsia="Times New Roman" w:hAnsi="Calibri" w:cs="Times New Roman"/>
                <w:i/>
                <w:iCs/>
                <w:sz w:val="20"/>
                <w:szCs w:val="20"/>
                <w:lang w:val="en-US" w:eastAsia="fi-FI"/>
              </w:rPr>
              <w:t>If your research involves processing of genetic information or collecting personal data, see also section 4</w:t>
            </w:r>
          </w:p>
        </w:tc>
      </w:tr>
      <w:tr w:rsidR="00385647" w:rsidRPr="00385647" w14:paraId="1BCFA879"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000000" w:fill="D9D9D9"/>
            <w:hideMark/>
          </w:tcPr>
          <w:p w14:paraId="54B8F65C" w14:textId="449E593D" w:rsidR="00385647" w:rsidRPr="00385647" w:rsidRDefault="00385647" w:rsidP="00DD22E6">
            <w:pPr>
              <w:spacing w:before="0" w:after="0" w:line="240" w:lineRule="auto"/>
              <w:contextualSpacing w:val="0"/>
              <w:jc w:val="right"/>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3</w:t>
            </w:r>
          </w:p>
        </w:tc>
        <w:tc>
          <w:tcPr>
            <w:tcW w:w="7415" w:type="dxa"/>
            <w:gridSpan w:val="2"/>
            <w:tcBorders>
              <w:top w:val="single" w:sz="4" w:space="0" w:color="000000"/>
              <w:left w:val="nil"/>
              <w:bottom w:val="single" w:sz="4" w:space="0" w:color="000000"/>
              <w:right w:val="single" w:sz="4" w:space="0" w:color="000000"/>
            </w:tcBorders>
            <w:shd w:val="clear" w:color="000000" w:fill="D9D9D9"/>
            <w:hideMark/>
          </w:tcPr>
          <w:p w14:paraId="56CFFAD1"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 xml:space="preserve">HUMAN CELLS </w:t>
            </w:r>
            <w:r w:rsidRPr="00385647">
              <w:rPr>
                <w:rFonts w:ascii="Calibri" w:eastAsia="Times New Roman" w:hAnsi="Calibri" w:cs="Times New Roman"/>
                <w:b/>
                <w:bCs/>
                <w:color w:val="00002F"/>
                <w:sz w:val="20"/>
                <w:szCs w:val="20"/>
                <w:lang w:val="fi-FI" w:eastAsia="fi-FI"/>
              </w:rPr>
              <w:t xml:space="preserve">/ </w:t>
            </w:r>
            <w:r w:rsidRPr="00385647">
              <w:rPr>
                <w:rFonts w:ascii="Calibri" w:eastAsia="Times New Roman" w:hAnsi="Calibri" w:cs="Times New Roman"/>
                <w:b/>
                <w:bCs/>
                <w:sz w:val="20"/>
                <w:szCs w:val="20"/>
                <w:lang w:val="fi-FI" w:eastAsia="fi-FI"/>
              </w:rPr>
              <w:t>TISSUES</w:t>
            </w:r>
          </w:p>
        </w:tc>
        <w:tc>
          <w:tcPr>
            <w:tcW w:w="680" w:type="dxa"/>
            <w:tcBorders>
              <w:top w:val="nil"/>
              <w:left w:val="nil"/>
              <w:bottom w:val="single" w:sz="4" w:space="0" w:color="000000"/>
              <w:right w:val="nil"/>
            </w:tcBorders>
            <w:shd w:val="clear" w:color="000000" w:fill="D9D9D9"/>
            <w:vAlign w:val="bottom"/>
            <w:hideMark/>
          </w:tcPr>
          <w:p w14:paraId="03D60423"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640" w:type="dxa"/>
            <w:tcBorders>
              <w:top w:val="nil"/>
              <w:left w:val="nil"/>
              <w:bottom w:val="single" w:sz="4" w:space="0" w:color="000000"/>
              <w:right w:val="single" w:sz="4" w:space="0" w:color="000000"/>
            </w:tcBorders>
            <w:shd w:val="clear" w:color="000000" w:fill="D9D9D9"/>
            <w:vAlign w:val="bottom"/>
            <w:hideMark/>
          </w:tcPr>
          <w:p w14:paraId="44696EE2"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r>
      <w:tr w:rsidR="00385647" w:rsidRPr="00385647" w14:paraId="6601E4F2" w14:textId="77777777" w:rsidTr="00385647">
        <w:trPr>
          <w:trHeight w:val="288"/>
        </w:trPr>
        <w:tc>
          <w:tcPr>
            <w:tcW w:w="397" w:type="dxa"/>
            <w:tcBorders>
              <w:top w:val="nil"/>
              <w:left w:val="single" w:sz="4" w:space="0" w:color="000000"/>
              <w:bottom w:val="single" w:sz="4" w:space="0" w:color="000000"/>
              <w:right w:val="single" w:sz="4" w:space="0" w:color="000000"/>
            </w:tcBorders>
            <w:shd w:val="clear" w:color="auto" w:fill="auto"/>
            <w:vAlign w:val="center"/>
            <w:hideMark/>
          </w:tcPr>
          <w:p w14:paraId="087EF1A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0909DA1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human cells or tissues (other than from Human Embryos/Foetuses, i.e. section 1)?</w:t>
            </w:r>
          </w:p>
        </w:tc>
        <w:tc>
          <w:tcPr>
            <w:tcW w:w="680" w:type="dxa"/>
            <w:tcBorders>
              <w:top w:val="nil"/>
              <w:left w:val="nil"/>
              <w:bottom w:val="single" w:sz="4" w:space="0" w:color="000000"/>
              <w:right w:val="single" w:sz="4" w:space="0" w:color="000000"/>
            </w:tcBorders>
            <w:shd w:val="clear" w:color="auto" w:fill="auto"/>
            <w:hideMark/>
          </w:tcPr>
          <w:p w14:paraId="5A000A81"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4E9FDD84"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7338AA4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71B9098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62AE81C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5BB5F9D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available commercially?</w:t>
            </w:r>
          </w:p>
        </w:tc>
        <w:tc>
          <w:tcPr>
            <w:tcW w:w="680" w:type="dxa"/>
            <w:tcBorders>
              <w:top w:val="nil"/>
              <w:left w:val="nil"/>
              <w:bottom w:val="single" w:sz="4" w:space="0" w:color="000000"/>
              <w:right w:val="single" w:sz="4" w:space="0" w:color="000000"/>
            </w:tcBorders>
            <w:shd w:val="clear" w:color="auto" w:fill="auto"/>
            <w:hideMark/>
          </w:tcPr>
          <w:p w14:paraId="6F3DEC84"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35A76E21"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358A8573"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5FEA1C4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334C5EA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13D8451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obtained within this project?</w:t>
            </w:r>
          </w:p>
        </w:tc>
        <w:tc>
          <w:tcPr>
            <w:tcW w:w="680" w:type="dxa"/>
            <w:tcBorders>
              <w:top w:val="nil"/>
              <w:left w:val="nil"/>
              <w:bottom w:val="single" w:sz="4" w:space="0" w:color="000000"/>
              <w:right w:val="single" w:sz="4" w:space="0" w:color="000000"/>
            </w:tcBorders>
            <w:shd w:val="clear" w:color="auto" w:fill="auto"/>
            <w:hideMark/>
          </w:tcPr>
          <w:p w14:paraId="6ADEAEE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7BE905A5"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6A282FC9"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1E2E660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750C8E1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7DB475C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obtained from another project, laboratory or institution?</w:t>
            </w:r>
          </w:p>
        </w:tc>
        <w:tc>
          <w:tcPr>
            <w:tcW w:w="680" w:type="dxa"/>
            <w:tcBorders>
              <w:top w:val="nil"/>
              <w:left w:val="nil"/>
              <w:bottom w:val="single" w:sz="4" w:space="0" w:color="000000"/>
              <w:right w:val="single" w:sz="4" w:space="0" w:color="000000"/>
            </w:tcBorders>
            <w:shd w:val="clear" w:color="auto" w:fill="auto"/>
            <w:hideMark/>
          </w:tcPr>
          <w:p w14:paraId="0F182B24"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2D3BCCAF"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2008D422"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22BE268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73D91A8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6ADC89A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obtained from biobank?</w:t>
            </w:r>
          </w:p>
        </w:tc>
        <w:tc>
          <w:tcPr>
            <w:tcW w:w="680" w:type="dxa"/>
            <w:tcBorders>
              <w:top w:val="nil"/>
              <w:left w:val="nil"/>
              <w:bottom w:val="single" w:sz="4" w:space="0" w:color="000000"/>
              <w:right w:val="single" w:sz="4" w:space="0" w:color="000000"/>
            </w:tcBorders>
            <w:shd w:val="clear" w:color="auto" w:fill="auto"/>
            <w:hideMark/>
          </w:tcPr>
          <w:p w14:paraId="299ADF2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356FE09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color w:val="00003F"/>
                <w:sz w:val="20"/>
                <w:szCs w:val="20"/>
                <w:lang w:val="fi-FI" w:eastAsia="fi-FI"/>
              </w:rPr>
              <w:t>No</w:t>
            </w:r>
          </w:p>
        </w:tc>
      </w:tr>
      <w:tr w:rsidR="00385647" w:rsidRPr="00385647" w14:paraId="008C1B7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000000" w:fill="D9D9D9"/>
            <w:hideMark/>
          </w:tcPr>
          <w:p w14:paraId="0DBEE1D0" w14:textId="6392C6FC" w:rsidR="00385647" w:rsidRPr="00385647" w:rsidRDefault="00385647" w:rsidP="00DD22E6">
            <w:pPr>
              <w:spacing w:before="0" w:after="0" w:line="240" w:lineRule="auto"/>
              <w:contextualSpacing w:val="0"/>
              <w:jc w:val="right"/>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4.</w:t>
            </w:r>
          </w:p>
        </w:tc>
        <w:tc>
          <w:tcPr>
            <w:tcW w:w="7415" w:type="dxa"/>
            <w:gridSpan w:val="2"/>
            <w:tcBorders>
              <w:top w:val="single" w:sz="4" w:space="0" w:color="000000"/>
              <w:left w:val="nil"/>
              <w:bottom w:val="single" w:sz="4" w:space="0" w:color="000000"/>
              <w:right w:val="single" w:sz="4" w:space="0" w:color="000000"/>
            </w:tcBorders>
            <w:shd w:val="clear" w:color="000000" w:fill="D9D9D9"/>
            <w:hideMark/>
          </w:tcPr>
          <w:p w14:paraId="6EE9AAA6"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PERSONAL DATA</w:t>
            </w:r>
          </w:p>
        </w:tc>
        <w:tc>
          <w:tcPr>
            <w:tcW w:w="1320" w:type="dxa"/>
            <w:gridSpan w:val="2"/>
            <w:tcBorders>
              <w:top w:val="single" w:sz="4" w:space="0" w:color="000000"/>
              <w:left w:val="nil"/>
              <w:bottom w:val="single" w:sz="4" w:space="0" w:color="000000"/>
              <w:right w:val="single" w:sz="4" w:space="0" w:color="000000"/>
            </w:tcBorders>
            <w:shd w:val="clear" w:color="000000" w:fill="D9D9D9"/>
            <w:vAlign w:val="bottom"/>
            <w:hideMark/>
          </w:tcPr>
          <w:p w14:paraId="15448417"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r>
      <w:tr w:rsidR="00385647" w:rsidRPr="00385647" w14:paraId="3DD08964"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1A070F3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1BDF2FB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personal data collection and/or processing?</w:t>
            </w:r>
          </w:p>
        </w:tc>
        <w:tc>
          <w:tcPr>
            <w:tcW w:w="680" w:type="dxa"/>
            <w:tcBorders>
              <w:top w:val="nil"/>
              <w:left w:val="nil"/>
              <w:bottom w:val="single" w:sz="4" w:space="0" w:color="000000"/>
              <w:right w:val="single" w:sz="4" w:space="0" w:color="000000"/>
            </w:tcBorders>
            <w:shd w:val="clear" w:color="auto" w:fill="auto"/>
            <w:hideMark/>
          </w:tcPr>
          <w:p w14:paraId="5C3614B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21C5D6D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606AB53C" w14:textId="77777777" w:rsidTr="00385647">
        <w:trPr>
          <w:trHeight w:val="54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14:paraId="0433A882"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center"/>
            <w:hideMark/>
          </w:tcPr>
          <w:p w14:paraId="4CD43B4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04F2C12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it involve the collection and/or processing of sensitive personal data (e.g.: health, sexual lifestyle, ethnicity, political opinion, religious or philosophical)</w:t>
            </w:r>
          </w:p>
        </w:tc>
        <w:tc>
          <w:tcPr>
            <w:tcW w:w="680" w:type="dxa"/>
            <w:tcBorders>
              <w:top w:val="nil"/>
              <w:left w:val="nil"/>
              <w:bottom w:val="single" w:sz="4" w:space="0" w:color="000000"/>
              <w:right w:val="single" w:sz="4" w:space="0" w:color="000000"/>
            </w:tcBorders>
            <w:shd w:val="clear" w:color="auto" w:fill="auto"/>
            <w:hideMark/>
          </w:tcPr>
          <w:p w14:paraId="6FE99F8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709A097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1131CF2E"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78B79AE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36BDB30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2689249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it involve processing of genetic information ?</w:t>
            </w:r>
          </w:p>
        </w:tc>
        <w:tc>
          <w:tcPr>
            <w:tcW w:w="680" w:type="dxa"/>
            <w:tcBorders>
              <w:top w:val="nil"/>
              <w:left w:val="nil"/>
              <w:bottom w:val="single" w:sz="4" w:space="0" w:color="000000"/>
              <w:right w:val="single" w:sz="4" w:space="0" w:color="000000"/>
            </w:tcBorders>
            <w:shd w:val="clear" w:color="auto" w:fill="auto"/>
            <w:hideMark/>
          </w:tcPr>
          <w:p w14:paraId="764CF4DD"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015ABDD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4449BEB2"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3EE5C4A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0FB6B8D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6FDEC54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it involve tracking or observation of participants?</w:t>
            </w:r>
          </w:p>
        </w:tc>
        <w:tc>
          <w:tcPr>
            <w:tcW w:w="680" w:type="dxa"/>
            <w:tcBorders>
              <w:top w:val="nil"/>
              <w:left w:val="nil"/>
              <w:bottom w:val="single" w:sz="4" w:space="0" w:color="000000"/>
              <w:right w:val="single" w:sz="4" w:space="0" w:color="000000"/>
            </w:tcBorders>
            <w:shd w:val="clear" w:color="auto" w:fill="auto"/>
            <w:hideMark/>
          </w:tcPr>
          <w:p w14:paraId="5042600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1D6B9BE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325D4005" w14:textId="77777777" w:rsidTr="00385647">
        <w:trPr>
          <w:trHeight w:val="300"/>
        </w:trPr>
        <w:tc>
          <w:tcPr>
            <w:tcW w:w="397" w:type="dxa"/>
            <w:tcBorders>
              <w:top w:val="nil"/>
              <w:left w:val="single" w:sz="4" w:space="0" w:color="000000"/>
              <w:bottom w:val="single" w:sz="4" w:space="0" w:color="000000"/>
              <w:right w:val="single" w:sz="4" w:space="0" w:color="000000"/>
            </w:tcBorders>
            <w:shd w:val="clear" w:color="auto" w:fill="auto"/>
            <w:vAlign w:val="center"/>
            <w:hideMark/>
          </w:tcPr>
          <w:p w14:paraId="5C25863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269A8D6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further processing of previously collected personal data (secondary use)?</w:t>
            </w:r>
          </w:p>
        </w:tc>
        <w:tc>
          <w:tcPr>
            <w:tcW w:w="680" w:type="dxa"/>
            <w:tcBorders>
              <w:top w:val="nil"/>
              <w:left w:val="nil"/>
              <w:bottom w:val="single" w:sz="4" w:space="0" w:color="000000"/>
              <w:right w:val="single" w:sz="4" w:space="0" w:color="000000"/>
            </w:tcBorders>
            <w:shd w:val="clear" w:color="auto" w:fill="auto"/>
            <w:hideMark/>
          </w:tcPr>
          <w:p w14:paraId="122F5C5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3DF6711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0992928A" w14:textId="77777777" w:rsidTr="00D61415">
        <w:trPr>
          <w:trHeight w:val="249"/>
        </w:trPr>
        <w:tc>
          <w:tcPr>
            <w:tcW w:w="397" w:type="dxa"/>
            <w:tcBorders>
              <w:top w:val="nil"/>
              <w:left w:val="single" w:sz="4" w:space="0" w:color="000000"/>
              <w:bottom w:val="single" w:sz="4" w:space="0" w:color="auto"/>
              <w:right w:val="single" w:sz="4" w:space="0" w:color="000000"/>
            </w:tcBorders>
            <w:shd w:val="clear" w:color="000000" w:fill="D9D9D9"/>
            <w:hideMark/>
          </w:tcPr>
          <w:p w14:paraId="3E6DD04A" w14:textId="08A98A91" w:rsidR="00385647" w:rsidRPr="00385647" w:rsidRDefault="00DD22E6" w:rsidP="00DD22E6">
            <w:pPr>
              <w:spacing w:before="0" w:after="0" w:line="240" w:lineRule="auto"/>
              <w:contextualSpacing w:val="0"/>
              <w:jc w:val="right"/>
              <w:rPr>
                <w:rFonts w:ascii="Calibri" w:eastAsia="Times New Roman" w:hAnsi="Calibri" w:cs="Times New Roman"/>
                <w:b/>
                <w:bCs/>
                <w:sz w:val="20"/>
                <w:szCs w:val="20"/>
                <w:lang w:val="fi-FI" w:eastAsia="fi-FI"/>
              </w:rPr>
            </w:pPr>
            <w:r>
              <w:rPr>
                <w:rFonts w:ascii="Calibri" w:eastAsia="Times New Roman" w:hAnsi="Calibri" w:cs="Times New Roman"/>
                <w:b/>
                <w:bCs/>
                <w:sz w:val="20"/>
                <w:szCs w:val="20"/>
                <w:lang w:val="fi-FI" w:eastAsia="fi-FI"/>
              </w:rPr>
              <w:t>5</w:t>
            </w:r>
          </w:p>
        </w:tc>
        <w:tc>
          <w:tcPr>
            <w:tcW w:w="7415" w:type="dxa"/>
            <w:gridSpan w:val="2"/>
            <w:tcBorders>
              <w:top w:val="single" w:sz="4" w:space="0" w:color="000000"/>
              <w:left w:val="nil"/>
              <w:bottom w:val="single" w:sz="4" w:space="0" w:color="000000"/>
              <w:right w:val="single" w:sz="4" w:space="0" w:color="000000"/>
            </w:tcBorders>
            <w:shd w:val="clear" w:color="000000" w:fill="D9D9D9"/>
            <w:hideMark/>
          </w:tcPr>
          <w:p w14:paraId="15DC83DF"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ANIMALS</w:t>
            </w:r>
          </w:p>
        </w:tc>
        <w:tc>
          <w:tcPr>
            <w:tcW w:w="1320" w:type="dxa"/>
            <w:gridSpan w:val="2"/>
            <w:tcBorders>
              <w:top w:val="single" w:sz="4" w:space="0" w:color="000000"/>
              <w:left w:val="nil"/>
              <w:bottom w:val="single" w:sz="4" w:space="0" w:color="auto"/>
              <w:right w:val="single" w:sz="4" w:space="0" w:color="000000"/>
            </w:tcBorders>
            <w:shd w:val="clear" w:color="000000" w:fill="D9D9D9"/>
            <w:vAlign w:val="bottom"/>
            <w:hideMark/>
          </w:tcPr>
          <w:p w14:paraId="47BBC57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r>
      <w:tr w:rsidR="00385647" w:rsidRPr="00385647" w14:paraId="7ED23259" w14:textId="77777777" w:rsidTr="00D61415">
        <w:trPr>
          <w:trHeight w:val="285"/>
        </w:trPr>
        <w:tc>
          <w:tcPr>
            <w:tcW w:w="39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70C6FB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000000"/>
              <w:left w:val="nil"/>
              <w:bottom w:val="single" w:sz="4" w:space="0" w:color="000000"/>
              <w:right w:val="single" w:sz="4" w:space="0" w:color="000000"/>
            </w:tcBorders>
            <w:shd w:val="clear" w:color="auto" w:fill="auto"/>
            <w:hideMark/>
          </w:tcPr>
          <w:p w14:paraId="13272A3C"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animals ?</w:t>
            </w:r>
          </w:p>
        </w:tc>
        <w:tc>
          <w:tcPr>
            <w:tcW w:w="680" w:type="dxa"/>
            <w:tcBorders>
              <w:top w:val="single" w:sz="4" w:space="0" w:color="auto"/>
              <w:left w:val="nil"/>
              <w:bottom w:val="single" w:sz="4" w:space="0" w:color="000000"/>
              <w:right w:val="single" w:sz="4" w:space="0" w:color="000000"/>
            </w:tcBorders>
            <w:shd w:val="clear" w:color="auto" w:fill="auto"/>
            <w:hideMark/>
          </w:tcPr>
          <w:p w14:paraId="608BF65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single" w:sz="4" w:space="0" w:color="auto"/>
              <w:left w:val="nil"/>
              <w:bottom w:val="single" w:sz="4" w:space="0" w:color="000000"/>
              <w:right w:val="single" w:sz="4" w:space="0" w:color="000000"/>
            </w:tcBorders>
            <w:shd w:val="clear" w:color="auto" w:fill="auto"/>
            <w:hideMark/>
          </w:tcPr>
          <w:p w14:paraId="747670C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36297887"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60E2844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6CF9930C"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3D8B2BD8" w14:textId="0CB876AF"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legally protected animals?</w:t>
            </w:r>
          </w:p>
        </w:tc>
        <w:tc>
          <w:tcPr>
            <w:tcW w:w="680" w:type="dxa"/>
            <w:tcBorders>
              <w:top w:val="nil"/>
              <w:left w:val="nil"/>
              <w:bottom w:val="single" w:sz="4" w:space="0" w:color="000000"/>
              <w:right w:val="single" w:sz="4" w:space="0" w:color="000000"/>
            </w:tcBorders>
            <w:shd w:val="clear" w:color="auto" w:fill="auto"/>
            <w:hideMark/>
          </w:tcPr>
          <w:p w14:paraId="1F1DDA4F"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574CBE3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6AC10D4C"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7001B040"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0BD385F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4CC6C17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vertebrates?</w:t>
            </w:r>
          </w:p>
        </w:tc>
        <w:tc>
          <w:tcPr>
            <w:tcW w:w="680" w:type="dxa"/>
            <w:tcBorders>
              <w:top w:val="nil"/>
              <w:left w:val="nil"/>
              <w:bottom w:val="single" w:sz="4" w:space="0" w:color="000000"/>
              <w:right w:val="single" w:sz="4" w:space="0" w:color="000000"/>
            </w:tcBorders>
            <w:shd w:val="clear" w:color="auto" w:fill="auto"/>
            <w:hideMark/>
          </w:tcPr>
          <w:p w14:paraId="7FF92501"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140DA6B4"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67C68DEB"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0B280882"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19DB2C4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083EA3D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Are they non-human primates?</w:t>
            </w:r>
          </w:p>
        </w:tc>
        <w:tc>
          <w:tcPr>
            <w:tcW w:w="680" w:type="dxa"/>
            <w:tcBorders>
              <w:top w:val="nil"/>
              <w:left w:val="nil"/>
              <w:bottom w:val="single" w:sz="4" w:space="0" w:color="000000"/>
              <w:right w:val="single" w:sz="4" w:space="0" w:color="000000"/>
            </w:tcBorders>
            <w:shd w:val="clear" w:color="auto" w:fill="auto"/>
            <w:hideMark/>
          </w:tcPr>
          <w:p w14:paraId="661F64B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5D678783"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2EB0986F"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473F6EB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6786AC4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348D2007"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genetically modified?</w:t>
            </w:r>
          </w:p>
        </w:tc>
        <w:tc>
          <w:tcPr>
            <w:tcW w:w="680" w:type="dxa"/>
            <w:tcBorders>
              <w:top w:val="nil"/>
              <w:left w:val="nil"/>
              <w:bottom w:val="single" w:sz="4" w:space="0" w:color="000000"/>
              <w:right w:val="single" w:sz="4" w:space="0" w:color="000000"/>
            </w:tcBorders>
            <w:shd w:val="clear" w:color="auto" w:fill="auto"/>
            <w:hideMark/>
          </w:tcPr>
          <w:p w14:paraId="25127167"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4F95537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508AA0AA" w14:textId="77777777" w:rsidTr="00385647">
        <w:trPr>
          <w:trHeight w:val="285"/>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47D4B2B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000000"/>
              <w:right w:val="single" w:sz="4" w:space="0" w:color="000000"/>
            </w:tcBorders>
            <w:shd w:val="clear" w:color="auto" w:fill="auto"/>
            <w:vAlign w:val="bottom"/>
            <w:hideMark/>
          </w:tcPr>
          <w:p w14:paraId="45D9E36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000000"/>
              <w:right w:val="single" w:sz="4" w:space="0" w:color="000000"/>
            </w:tcBorders>
            <w:shd w:val="clear" w:color="auto" w:fill="auto"/>
            <w:hideMark/>
          </w:tcPr>
          <w:p w14:paraId="52F527ED" w14:textId="65A52CE7" w:rsidR="00385647" w:rsidRPr="00385647" w:rsidRDefault="00822213" w:rsidP="00385647">
            <w:pPr>
              <w:spacing w:before="0" w:after="0" w:line="240" w:lineRule="auto"/>
              <w:contextualSpacing w:val="0"/>
              <w:rPr>
                <w:rFonts w:ascii="Calibri" w:eastAsia="Times New Roman" w:hAnsi="Calibri" w:cs="Times New Roman"/>
                <w:sz w:val="20"/>
                <w:szCs w:val="20"/>
                <w:lang w:val="en-US" w:eastAsia="fi-FI"/>
              </w:rPr>
            </w:pPr>
            <w:r>
              <w:rPr>
                <w:rFonts w:ascii="Calibri" w:eastAsia="Times New Roman" w:hAnsi="Calibri" w:cs="Times New Roman"/>
                <w:sz w:val="20"/>
                <w:szCs w:val="20"/>
                <w:lang w:val="en-US" w:eastAsia="fi-FI"/>
              </w:rPr>
              <w:t>Are they cloned farm ani</w:t>
            </w:r>
            <w:r w:rsidR="00385647" w:rsidRPr="00385647">
              <w:rPr>
                <w:rFonts w:ascii="Calibri" w:eastAsia="Times New Roman" w:hAnsi="Calibri" w:cs="Times New Roman"/>
                <w:sz w:val="20"/>
                <w:szCs w:val="20"/>
                <w:lang w:val="en-US" w:eastAsia="fi-FI"/>
              </w:rPr>
              <w:t>mals?</w:t>
            </w:r>
          </w:p>
        </w:tc>
        <w:tc>
          <w:tcPr>
            <w:tcW w:w="680" w:type="dxa"/>
            <w:tcBorders>
              <w:top w:val="nil"/>
              <w:left w:val="nil"/>
              <w:bottom w:val="single" w:sz="4" w:space="0" w:color="000000"/>
              <w:right w:val="single" w:sz="4" w:space="0" w:color="000000"/>
            </w:tcBorders>
            <w:shd w:val="clear" w:color="auto" w:fill="auto"/>
            <w:hideMark/>
          </w:tcPr>
          <w:p w14:paraId="22099C9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000000"/>
              <w:right w:val="single" w:sz="4" w:space="0" w:color="000000"/>
            </w:tcBorders>
            <w:shd w:val="clear" w:color="auto" w:fill="auto"/>
            <w:hideMark/>
          </w:tcPr>
          <w:p w14:paraId="65C84EF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7F63E298" w14:textId="77777777" w:rsidTr="00385647">
        <w:trPr>
          <w:trHeight w:val="285"/>
        </w:trPr>
        <w:tc>
          <w:tcPr>
            <w:tcW w:w="397" w:type="dxa"/>
            <w:tcBorders>
              <w:top w:val="nil"/>
              <w:left w:val="single" w:sz="4" w:space="0" w:color="000000"/>
              <w:bottom w:val="nil"/>
              <w:right w:val="single" w:sz="4" w:space="0" w:color="000000"/>
            </w:tcBorders>
            <w:shd w:val="clear" w:color="auto" w:fill="auto"/>
            <w:vAlign w:val="bottom"/>
            <w:hideMark/>
          </w:tcPr>
          <w:p w14:paraId="71427D6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nil"/>
              <w:right w:val="single" w:sz="4" w:space="0" w:color="000000"/>
            </w:tcBorders>
            <w:shd w:val="clear" w:color="auto" w:fill="auto"/>
            <w:vAlign w:val="bottom"/>
            <w:hideMark/>
          </w:tcPr>
          <w:p w14:paraId="1ED2155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nil"/>
              <w:right w:val="single" w:sz="4" w:space="0" w:color="000000"/>
            </w:tcBorders>
            <w:shd w:val="clear" w:color="auto" w:fill="auto"/>
            <w:hideMark/>
          </w:tcPr>
          <w:p w14:paraId="7C8874C0"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Are they endangered?</w:t>
            </w:r>
          </w:p>
        </w:tc>
        <w:tc>
          <w:tcPr>
            <w:tcW w:w="680" w:type="dxa"/>
            <w:tcBorders>
              <w:top w:val="nil"/>
              <w:left w:val="nil"/>
              <w:bottom w:val="nil"/>
              <w:right w:val="single" w:sz="4" w:space="0" w:color="000000"/>
            </w:tcBorders>
            <w:shd w:val="clear" w:color="auto" w:fill="auto"/>
            <w:hideMark/>
          </w:tcPr>
          <w:p w14:paraId="19F3F00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000000"/>
            </w:tcBorders>
            <w:shd w:val="clear" w:color="auto" w:fill="auto"/>
            <w:hideMark/>
          </w:tcPr>
          <w:p w14:paraId="3E4BDCD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977A6D" w14:paraId="6430C730" w14:textId="77777777" w:rsidTr="00385647">
        <w:trPr>
          <w:trHeight w:val="249"/>
        </w:trPr>
        <w:tc>
          <w:tcPr>
            <w:tcW w:w="397" w:type="dxa"/>
            <w:tcBorders>
              <w:top w:val="single" w:sz="4" w:space="0" w:color="auto"/>
              <w:left w:val="single" w:sz="4" w:space="0" w:color="auto"/>
              <w:bottom w:val="nil"/>
              <w:right w:val="single" w:sz="4" w:space="0" w:color="auto"/>
            </w:tcBorders>
            <w:shd w:val="clear" w:color="auto" w:fill="auto"/>
            <w:vAlign w:val="bottom"/>
            <w:hideMark/>
          </w:tcPr>
          <w:p w14:paraId="35F8CDC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8735" w:type="dxa"/>
            <w:gridSpan w:val="4"/>
            <w:vMerge w:val="restart"/>
            <w:tcBorders>
              <w:top w:val="single" w:sz="4" w:space="0" w:color="auto"/>
              <w:left w:val="nil"/>
              <w:bottom w:val="single" w:sz="4" w:space="0" w:color="000000"/>
              <w:right w:val="single" w:sz="4" w:space="0" w:color="000000"/>
            </w:tcBorders>
            <w:shd w:val="clear" w:color="auto" w:fill="auto"/>
            <w:hideMark/>
          </w:tcPr>
          <w:p w14:paraId="24FB9FDE" w14:textId="77777777" w:rsidR="00385647" w:rsidRPr="00385647" w:rsidRDefault="00385647" w:rsidP="00385647">
            <w:pPr>
              <w:spacing w:before="0" w:after="0" w:line="240" w:lineRule="auto"/>
              <w:contextualSpacing w:val="0"/>
              <w:rPr>
                <w:rFonts w:ascii="Calibri" w:eastAsia="Times New Roman" w:hAnsi="Calibri" w:cs="Times New Roman"/>
                <w:i/>
                <w:iCs/>
                <w:sz w:val="20"/>
                <w:szCs w:val="20"/>
                <w:lang w:val="en-US" w:eastAsia="fi-FI"/>
              </w:rPr>
            </w:pPr>
            <w:r w:rsidRPr="00385647">
              <w:rPr>
                <w:rFonts w:ascii="Calibri" w:eastAsia="Times New Roman" w:hAnsi="Calibri" w:cs="Times New Roman"/>
                <w:i/>
                <w:iCs/>
                <w:sz w:val="20"/>
                <w:szCs w:val="20"/>
                <w:lang w:val="en-US" w:eastAsia="fi-FI"/>
              </w:rPr>
              <w:t>Please indicate the species involved (Maximum number of characters allowed: 1000)</w:t>
            </w:r>
          </w:p>
        </w:tc>
      </w:tr>
      <w:tr w:rsidR="00385647" w:rsidRPr="00977A6D" w14:paraId="2BB053DF" w14:textId="77777777" w:rsidTr="00385647">
        <w:trPr>
          <w:trHeight w:val="240"/>
        </w:trPr>
        <w:tc>
          <w:tcPr>
            <w:tcW w:w="397" w:type="dxa"/>
            <w:tcBorders>
              <w:top w:val="nil"/>
              <w:left w:val="single" w:sz="4" w:space="0" w:color="auto"/>
              <w:bottom w:val="nil"/>
              <w:right w:val="single" w:sz="4" w:space="0" w:color="auto"/>
            </w:tcBorders>
            <w:shd w:val="clear" w:color="auto" w:fill="auto"/>
            <w:vAlign w:val="bottom"/>
            <w:hideMark/>
          </w:tcPr>
          <w:p w14:paraId="3E56577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8735" w:type="dxa"/>
            <w:gridSpan w:val="4"/>
            <w:vMerge/>
            <w:tcBorders>
              <w:top w:val="nil"/>
              <w:left w:val="single" w:sz="4" w:space="0" w:color="auto"/>
              <w:bottom w:val="nil"/>
              <w:right w:val="single" w:sz="4" w:space="0" w:color="auto"/>
            </w:tcBorders>
            <w:vAlign w:val="center"/>
            <w:hideMark/>
          </w:tcPr>
          <w:p w14:paraId="1166B166" w14:textId="77777777" w:rsidR="00385647" w:rsidRPr="00385647" w:rsidRDefault="00385647" w:rsidP="00385647">
            <w:pPr>
              <w:spacing w:before="0" w:after="0" w:line="240" w:lineRule="auto"/>
              <w:contextualSpacing w:val="0"/>
              <w:rPr>
                <w:rFonts w:ascii="Calibri" w:eastAsia="Times New Roman" w:hAnsi="Calibri" w:cs="Times New Roman"/>
                <w:i/>
                <w:iCs/>
                <w:sz w:val="20"/>
                <w:szCs w:val="20"/>
                <w:lang w:val="en-US" w:eastAsia="fi-FI"/>
              </w:rPr>
            </w:pPr>
          </w:p>
        </w:tc>
      </w:tr>
      <w:tr w:rsidR="00385647" w:rsidRPr="00977A6D" w14:paraId="2C4C273D" w14:textId="77777777" w:rsidTr="00385647">
        <w:trPr>
          <w:trHeight w:val="240"/>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268E663C"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8735" w:type="dxa"/>
            <w:gridSpan w:val="4"/>
            <w:vMerge/>
            <w:tcBorders>
              <w:top w:val="nil"/>
              <w:left w:val="single" w:sz="4" w:space="0" w:color="auto"/>
              <w:bottom w:val="single" w:sz="4" w:space="0" w:color="auto"/>
              <w:right w:val="single" w:sz="4" w:space="0" w:color="auto"/>
            </w:tcBorders>
            <w:vAlign w:val="center"/>
            <w:hideMark/>
          </w:tcPr>
          <w:p w14:paraId="3FF4C591" w14:textId="77777777" w:rsidR="00385647" w:rsidRPr="00385647" w:rsidRDefault="00385647" w:rsidP="00385647">
            <w:pPr>
              <w:spacing w:before="0" w:after="0" w:line="240" w:lineRule="auto"/>
              <w:contextualSpacing w:val="0"/>
              <w:rPr>
                <w:rFonts w:ascii="Calibri" w:eastAsia="Times New Roman" w:hAnsi="Calibri" w:cs="Times New Roman"/>
                <w:i/>
                <w:iCs/>
                <w:sz w:val="20"/>
                <w:szCs w:val="20"/>
                <w:lang w:val="en-US" w:eastAsia="fi-FI"/>
              </w:rPr>
            </w:pPr>
          </w:p>
        </w:tc>
      </w:tr>
      <w:tr w:rsidR="00385647" w:rsidRPr="00385647" w14:paraId="588A706A" w14:textId="77777777" w:rsidTr="00385647">
        <w:trPr>
          <w:trHeight w:val="276"/>
        </w:trPr>
        <w:tc>
          <w:tcPr>
            <w:tcW w:w="397" w:type="dxa"/>
            <w:tcBorders>
              <w:top w:val="nil"/>
              <w:left w:val="single" w:sz="4" w:space="0" w:color="000000"/>
              <w:bottom w:val="single" w:sz="4" w:space="0" w:color="000000"/>
              <w:right w:val="single" w:sz="4" w:space="0" w:color="000000"/>
            </w:tcBorders>
            <w:shd w:val="clear" w:color="000000" w:fill="D9D9D9"/>
            <w:hideMark/>
          </w:tcPr>
          <w:p w14:paraId="008A27A8" w14:textId="6B3584C3" w:rsidR="00385647" w:rsidRPr="00385647" w:rsidRDefault="00385647" w:rsidP="00DD22E6">
            <w:pPr>
              <w:spacing w:before="0" w:after="0" w:line="240" w:lineRule="auto"/>
              <w:contextualSpacing w:val="0"/>
              <w:jc w:val="right"/>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6</w:t>
            </w:r>
          </w:p>
        </w:tc>
        <w:tc>
          <w:tcPr>
            <w:tcW w:w="7415" w:type="dxa"/>
            <w:gridSpan w:val="2"/>
            <w:tcBorders>
              <w:top w:val="single" w:sz="4" w:space="0" w:color="000000"/>
              <w:left w:val="nil"/>
              <w:bottom w:val="nil"/>
              <w:right w:val="single" w:sz="4" w:space="0" w:color="000000"/>
            </w:tcBorders>
            <w:shd w:val="clear" w:color="000000" w:fill="D9D9D9"/>
            <w:hideMark/>
          </w:tcPr>
          <w:p w14:paraId="4F1FF900"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THIRD COUNTRIES</w:t>
            </w:r>
          </w:p>
        </w:tc>
        <w:tc>
          <w:tcPr>
            <w:tcW w:w="1320" w:type="dxa"/>
            <w:gridSpan w:val="2"/>
            <w:tcBorders>
              <w:top w:val="single" w:sz="4" w:space="0" w:color="000000"/>
              <w:left w:val="nil"/>
              <w:bottom w:val="nil"/>
              <w:right w:val="single" w:sz="4" w:space="0" w:color="000000"/>
            </w:tcBorders>
            <w:shd w:val="clear" w:color="000000" w:fill="D9D9D9"/>
            <w:vAlign w:val="bottom"/>
            <w:hideMark/>
          </w:tcPr>
          <w:p w14:paraId="18A04BD9"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r>
      <w:tr w:rsidR="00385647" w:rsidRPr="00385647" w14:paraId="271C78C1" w14:textId="77777777" w:rsidTr="00385647">
        <w:trPr>
          <w:trHeight w:val="276"/>
        </w:trPr>
        <w:tc>
          <w:tcPr>
            <w:tcW w:w="397" w:type="dxa"/>
            <w:tcBorders>
              <w:top w:val="nil"/>
              <w:left w:val="single" w:sz="4" w:space="0" w:color="000000"/>
              <w:bottom w:val="single" w:sz="4" w:space="0" w:color="000000"/>
              <w:right w:val="nil"/>
            </w:tcBorders>
            <w:shd w:val="clear" w:color="auto" w:fill="auto"/>
            <w:vAlign w:val="bottom"/>
            <w:hideMark/>
          </w:tcPr>
          <w:p w14:paraId="52076F4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7415" w:type="dxa"/>
            <w:gridSpan w:val="2"/>
            <w:tcBorders>
              <w:top w:val="single" w:sz="4" w:space="0" w:color="auto"/>
              <w:left w:val="single" w:sz="4" w:space="0" w:color="auto"/>
              <w:bottom w:val="nil"/>
              <w:right w:val="single" w:sz="4" w:space="0" w:color="000000"/>
            </w:tcBorders>
            <w:shd w:val="clear" w:color="auto" w:fill="auto"/>
            <w:hideMark/>
          </w:tcPr>
          <w:p w14:paraId="02447EF7"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In case non-EU countries are involved, do the research related activities undertaken in these countries</w:t>
            </w:r>
          </w:p>
        </w:tc>
        <w:tc>
          <w:tcPr>
            <w:tcW w:w="680" w:type="dxa"/>
            <w:tcBorders>
              <w:top w:val="single" w:sz="4" w:space="0" w:color="auto"/>
              <w:left w:val="nil"/>
              <w:bottom w:val="nil"/>
              <w:right w:val="single" w:sz="4" w:space="0" w:color="000000"/>
            </w:tcBorders>
            <w:shd w:val="clear" w:color="auto" w:fill="auto"/>
            <w:hideMark/>
          </w:tcPr>
          <w:p w14:paraId="18C7757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single" w:sz="4" w:space="0" w:color="auto"/>
              <w:left w:val="nil"/>
              <w:bottom w:val="nil"/>
              <w:right w:val="single" w:sz="4" w:space="0" w:color="auto"/>
            </w:tcBorders>
            <w:shd w:val="clear" w:color="auto" w:fill="auto"/>
            <w:hideMark/>
          </w:tcPr>
          <w:p w14:paraId="36F31940"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977A6D" w14:paraId="631B48CB" w14:textId="77777777" w:rsidTr="00385647">
        <w:trPr>
          <w:trHeight w:val="276"/>
        </w:trPr>
        <w:tc>
          <w:tcPr>
            <w:tcW w:w="397" w:type="dxa"/>
            <w:tcBorders>
              <w:top w:val="nil"/>
              <w:left w:val="single" w:sz="4" w:space="0" w:color="000000"/>
              <w:bottom w:val="single" w:sz="4" w:space="0" w:color="000000"/>
              <w:right w:val="nil"/>
            </w:tcBorders>
            <w:shd w:val="clear" w:color="auto" w:fill="auto"/>
            <w:vAlign w:val="bottom"/>
            <w:hideMark/>
          </w:tcPr>
          <w:p w14:paraId="0A51490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6B6C2F64"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821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0630DF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Specify the countries involved:(Maximum number of characters allowed: 1000)</w:t>
            </w:r>
          </w:p>
        </w:tc>
      </w:tr>
      <w:tr w:rsidR="00385647" w:rsidRPr="00977A6D" w14:paraId="0E85B8E1" w14:textId="77777777" w:rsidTr="00385647">
        <w:trPr>
          <w:trHeight w:val="276"/>
        </w:trPr>
        <w:tc>
          <w:tcPr>
            <w:tcW w:w="397" w:type="dxa"/>
            <w:tcBorders>
              <w:top w:val="nil"/>
              <w:left w:val="single" w:sz="4" w:space="0" w:color="000000"/>
              <w:bottom w:val="single" w:sz="4" w:space="0" w:color="000000"/>
              <w:right w:val="nil"/>
            </w:tcBorders>
            <w:shd w:val="clear" w:color="auto" w:fill="auto"/>
            <w:vAlign w:val="bottom"/>
            <w:hideMark/>
          </w:tcPr>
          <w:p w14:paraId="28C476F4"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single" w:sz="4" w:space="0" w:color="auto"/>
              <w:bottom w:val="single" w:sz="4" w:space="0" w:color="auto"/>
              <w:right w:val="single" w:sz="4" w:space="0" w:color="auto"/>
            </w:tcBorders>
            <w:shd w:val="clear" w:color="auto" w:fill="auto"/>
            <w:hideMark/>
          </w:tcPr>
          <w:p w14:paraId="14143500"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664209F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977A6D" w14:paraId="4785E419" w14:textId="77777777" w:rsidTr="00385647">
        <w:trPr>
          <w:trHeight w:val="252"/>
        </w:trPr>
        <w:tc>
          <w:tcPr>
            <w:tcW w:w="397" w:type="dxa"/>
            <w:tcBorders>
              <w:top w:val="nil"/>
              <w:left w:val="single" w:sz="4" w:space="0" w:color="000000"/>
              <w:bottom w:val="single" w:sz="4" w:space="0" w:color="000000"/>
              <w:right w:val="nil"/>
            </w:tcBorders>
            <w:shd w:val="clear" w:color="auto" w:fill="auto"/>
            <w:vAlign w:val="center"/>
            <w:hideMark/>
          </w:tcPr>
          <w:p w14:paraId="3B12494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47923C2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501B6F3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85647" w14:paraId="4566D151" w14:textId="77777777" w:rsidTr="00385647">
        <w:trPr>
          <w:trHeight w:val="576"/>
        </w:trPr>
        <w:tc>
          <w:tcPr>
            <w:tcW w:w="397" w:type="dxa"/>
            <w:tcBorders>
              <w:top w:val="nil"/>
              <w:left w:val="single" w:sz="4" w:space="0" w:color="000000"/>
              <w:bottom w:val="single" w:sz="4" w:space="0" w:color="000000"/>
              <w:right w:val="single" w:sz="4" w:space="0" w:color="000000"/>
            </w:tcBorders>
            <w:shd w:val="clear" w:color="auto" w:fill="auto"/>
            <w:vAlign w:val="bottom"/>
            <w:hideMark/>
          </w:tcPr>
          <w:p w14:paraId="768C747C"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nil"/>
              <w:bottom w:val="nil"/>
              <w:right w:val="single" w:sz="4" w:space="0" w:color="000000"/>
            </w:tcBorders>
            <w:shd w:val="clear" w:color="auto" w:fill="auto"/>
            <w:vAlign w:val="bottom"/>
            <w:hideMark/>
          </w:tcPr>
          <w:p w14:paraId="055DBE5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nil"/>
              <w:left w:val="nil"/>
              <w:bottom w:val="nil"/>
              <w:right w:val="single" w:sz="4" w:space="0" w:color="000000"/>
            </w:tcBorders>
            <w:shd w:val="clear" w:color="auto" w:fill="auto"/>
            <w:hideMark/>
          </w:tcPr>
          <w:p w14:paraId="785C153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 you plan to use local resources (e.g. animal and/or human tissue samples, genetic material, live animals, human remains, materials of historical value, endangered fauna or flora samples, etc.)?</w:t>
            </w:r>
          </w:p>
        </w:tc>
        <w:tc>
          <w:tcPr>
            <w:tcW w:w="680" w:type="dxa"/>
            <w:tcBorders>
              <w:top w:val="nil"/>
              <w:left w:val="nil"/>
              <w:bottom w:val="nil"/>
              <w:right w:val="single" w:sz="4" w:space="0" w:color="000000"/>
            </w:tcBorders>
            <w:shd w:val="clear" w:color="auto" w:fill="auto"/>
            <w:hideMark/>
          </w:tcPr>
          <w:p w14:paraId="7FA6408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000000"/>
            </w:tcBorders>
            <w:shd w:val="clear" w:color="auto" w:fill="auto"/>
            <w:hideMark/>
          </w:tcPr>
          <w:p w14:paraId="2807918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4D803722" w14:textId="77777777" w:rsidTr="00EC4074">
        <w:trPr>
          <w:trHeight w:val="276"/>
        </w:trPr>
        <w:tc>
          <w:tcPr>
            <w:tcW w:w="397" w:type="dxa"/>
            <w:tcBorders>
              <w:top w:val="nil"/>
              <w:left w:val="single" w:sz="4" w:space="0" w:color="000000"/>
              <w:bottom w:val="single" w:sz="4" w:space="0" w:color="000000"/>
              <w:right w:val="nil"/>
            </w:tcBorders>
            <w:shd w:val="clear" w:color="auto" w:fill="auto"/>
            <w:vAlign w:val="bottom"/>
            <w:hideMark/>
          </w:tcPr>
          <w:p w14:paraId="1478F22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DD6CB"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single" w:sz="4" w:space="0" w:color="auto"/>
              <w:left w:val="nil"/>
              <w:bottom w:val="single" w:sz="4" w:space="0" w:color="auto"/>
              <w:right w:val="single" w:sz="4" w:space="0" w:color="auto"/>
            </w:tcBorders>
            <w:shd w:val="clear" w:color="auto" w:fill="auto"/>
            <w:noWrap/>
            <w:vAlign w:val="bottom"/>
            <w:hideMark/>
          </w:tcPr>
          <w:p w14:paraId="05561EC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 you plan to import any material - including personal data - from non-EU countries into the EU?</w:t>
            </w:r>
          </w:p>
        </w:tc>
        <w:tc>
          <w:tcPr>
            <w:tcW w:w="680" w:type="dxa"/>
            <w:tcBorders>
              <w:top w:val="single" w:sz="4" w:space="0" w:color="auto"/>
              <w:left w:val="nil"/>
              <w:bottom w:val="single" w:sz="4" w:space="0" w:color="auto"/>
              <w:right w:val="single" w:sz="4" w:space="0" w:color="auto"/>
            </w:tcBorders>
            <w:shd w:val="clear" w:color="auto" w:fill="auto"/>
            <w:hideMark/>
          </w:tcPr>
          <w:p w14:paraId="53E7D43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single" w:sz="4" w:space="0" w:color="auto"/>
              <w:left w:val="nil"/>
              <w:bottom w:val="single" w:sz="4" w:space="0" w:color="auto"/>
              <w:right w:val="single" w:sz="4" w:space="0" w:color="auto"/>
            </w:tcBorders>
            <w:shd w:val="clear" w:color="auto" w:fill="auto"/>
            <w:hideMark/>
          </w:tcPr>
          <w:p w14:paraId="7FC541F4"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977A6D" w14:paraId="18A04601" w14:textId="77777777" w:rsidTr="00EC4074">
        <w:trPr>
          <w:trHeight w:val="276"/>
        </w:trPr>
        <w:tc>
          <w:tcPr>
            <w:tcW w:w="397" w:type="dxa"/>
            <w:tcBorders>
              <w:top w:val="nil"/>
              <w:left w:val="single" w:sz="4" w:space="0" w:color="000000"/>
              <w:bottom w:val="nil"/>
              <w:right w:val="nil"/>
            </w:tcBorders>
            <w:shd w:val="clear" w:color="auto" w:fill="auto"/>
            <w:vAlign w:val="bottom"/>
            <w:hideMark/>
          </w:tcPr>
          <w:p w14:paraId="4ACFF92E"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single" w:sz="4" w:space="0" w:color="auto"/>
              <w:bottom w:val="single" w:sz="4" w:space="0" w:color="auto"/>
              <w:right w:val="nil"/>
            </w:tcBorders>
            <w:shd w:val="clear" w:color="auto" w:fill="auto"/>
            <w:vAlign w:val="bottom"/>
            <w:hideMark/>
          </w:tcPr>
          <w:p w14:paraId="27972DC8"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821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DC423D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Specify material, countries and legal permissions involved: (Maximum number of characters allowed: 1000)</w:t>
            </w:r>
          </w:p>
        </w:tc>
      </w:tr>
      <w:tr w:rsidR="00385647" w:rsidRPr="00977A6D" w14:paraId="027CD520" w14:textId="77777777" w:rsidTr="00EC4074">
        <w:trPr>
          <w:trHeight w:val="276"/>
        </w:trPr>
        <w:tc>
          <w:tcPr>
            <w:tcW w:w="397" w:type="dxa"/>
            <w:tcBorders>
              <w:top w:val="single" w:sz="4" w:space="0" w:color="000000"/>
              <w:left w:val="single" w:sz="4" w:space="0" w:color="000000"/>
              <w:bottom w:val="nil"/>
              <w:right w:val="nil"/>
            </w:tcBorders>
            <w:shd w:val="clear" w:color="auto" w:fill="auto"/>
            <w:vAlign w:val="bottom"/>
            <w:hideMark/>
          </w:tcPr>
          <w:p w14:paraId="57AA45B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single" w:sz="4" w:space="0" w:color="auto"/>
              <w:bottom w:val="nil"/>
              <w:right w:val="nil"/>
            </w:tcBorders>
            <w:shd w:val="clear" w:color="auto" w:fill="auto"/>
            <w:vAlign w:val="bottom"/>
            <w:hideMark/>
          </w:tcPr>
          <w:p w14:paraId="3A42586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1E461AB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977A6D" w14:paraId="3F4E9D85" w14:textId="77777777" w:rsidTr="00EC4074">
        <w:trPr>
          <w:trHeight w:val="276"/>
        </w:trPr>
        <w:tc>
          <w:tcPr>
            <w:tcW w:w="397" w:type="dxa"/>
            <w:tcBorders>
              <w:top w:val="single" w:sz="4" w:space="0" w:color="000000"/>
              <w:left w:val="single" w:sz="4" w:space="0" w:color="000000"/>
              <w:bottom w:val="nil"/>
              <w:right w:val="nil"/>
            </w:tcBorders>
            <w:shd w:val="clear" w:color="auto" w:fill="auto"/>
            <w:vAlign w:val="bottom"/>
            <w:hideMark/>
          </w:tcPr>
          <w:p w14:paraId="0A08E7E6"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single" w:sz="4" w:space="0" w:color="auto"/>
              <w:bottom w:val="nil"/>
              <w:right w:val="nil"/>
            </w:tcBorders>
            <w:shd w:val="clear" w:color="auto" w:fill="auto"/>
            <w:vAlign w:val="bottom"/>
            <w:hideMark/>
          </w:tcPr>
          <w:p w14:paraId="12B509AC"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single" w:sz="4" w:space="0" w:color="auto"/>
              <w:left w:val="single" w:sz="4" w:space="0" w:color="auto"/>
              <w:bottom w:val="single" w:sz="4" w:space="0" w:color="auto"/>
              <w:right w:val="single" w:sz="4" w:space="0" w:color="auto"/>
            </w:tcBorders>
            <w:vAlign w:val="center"/>
            <w:hideMark/>
          </w:tcPr>
          <w:p w14:paraId="4640CEE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85647" w14:paraId="676C6623" w14:textId="77777777" w:rsidTr="00EC4074">
        <w:trPr>
          <w:trHeight w:val="276"/>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DC38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34294B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single" w:sz="4" w:space="0" w:color="auto"/>
              <w:left w:val="nil"/>
              <w:bottom w:val="single" w:sz="4" w:space="0" w:color="auto"/>
              <w:right w:val="single" w:sz="4" w:space="0" w:color="auto"/>
            </w:tcBorders>
            <w:shd w:val="clear" w:color="auto" w:fill="auto"/>
            <w:noWrap/>
            <w:vAlign w:val="bottom"/>
            <w:hideMark/>
          </w:tcPr>
          <w:p w14:paraId="1C51052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 you plan to export any material - including personal data - from the EU to non-EU countries?</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B408C7A"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Yes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65A0B33"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No</w:t>
            </w:r>
          </w:p>
        </w:tc>
      </w:tr>
      <w:tr w:rsidR="00385647" w:rsidRPr="00977A6D" w14:paraId="5A52AE0D"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49738E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nil"/>
            </w:tcBorders>
            <w:shd w:val="clear" w:color="auto" w:fill="auto"/>
            <w:vAlign w:val="center"/>
            <w:hideMark/>
          </w:tcPr>
          <w:p w14:paraId="786F279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821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B4DFF94"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Specify material, countries and legal permissions involved: (Maximum number of characters allowed: 1000)</w:t>
            </w:r>
          </w:p>
        </w:tc>
      </w:tr>
      <w:tr w:rsidR="00385647" w:rsidRPr="00977A6D" w14:paraId="7A3CA736"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0EC0808"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9FCF68B"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288B11F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977A6D" w14:paraId="718F229A"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03E7C033"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6CC5287C"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62AF139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85647" w14:paraId="096E3094" w14:textId="77777777" w:rsidTr="00385647">
        <w:trPr>
          <w:trHeight w:val="300"/>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1B2F683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04BE63B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nil"/>
              <w:left w:val="nil"/>
              <w:bottom w:val="single" w:sz="4" w:space="0" w:color="auto"/>
              <w:right w:val="single" w:sz="4" w:space="0" w:color="auto"/>
            </w:tcBorders>
            <w:shd w:val="clear" w:color="auto" w:fill="auto"/>
            <w:hideMark/>
          </w:tcPr>
          <w:p w14:paraId="1703695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If your research involves low and/or lower middle income countries, are benefits-sharing actions planned?</w:t>
            </w:r>
          </w:p>
        </w:tc>
        <w:tc>
          <w:tcPr>
            <w:tcW w:w="680" w:type="dxa"/>
            <w:tcBorders>
              <w:top w:val="nil"/>
              <w:left w:val="nil"/>
              <w:bottom w:val="single" w:sz="4" w:space="0" w:color="auto"/>
              <w:right w:val="single" w:sz="4" w:space="0" w:color="auto"/>
            </w:tcBorders>
            <w:shd w:val="clear" w:color="auto" w:fill="auto"/>
            <w:hideMark/>
          </w:tcPr>
          <w:p w14:paraId="78ED525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auto"/>
              <w:right w:val="single" w:sz="4" w:space="0" w:color="auto"/>
            </w:tcBorders>
            <w:shd w:val="clear" w:color="auto" w:fill="auto"/>
            <w:hideMark/>
          </w:tcPr>
          <w:p w14:paraId="437C0F9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0DAF38A7" w14:textId="77777777" w:rsidTr="00EC4074">
        <w:trPr>
          <w:trHeight w:val="564"/>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634A5DC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36FB939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auto"/>
              <w:right w:val="single" w:sz="4" w:space="0" w:color="auto"/>
            </w:tcBorders>
            <w:shd w:val="clear" w:color="auto" w:fill="auto"/>
            <w:vAlign w:val="bottom"/>
            <w:hideMark/>
          </w:tcPr>
          <w:p w14:paraId="6C5A304B"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 you plan to use biological resources that are subject to Access and Benefit Sharing (Nagoya Protocol) Regulations (Regulation (EU) No.511/2014; Implementing Regulation (EU) 2015/1866)</w:t>
            </w:r>
          </w:p>
        </w:tc>
        <w:tc>
          <w:tcPr>
            <w:tcW w:w="680" w:type="dxa"/>
            <w:tcBorders>
              <w:top w:val="nil"/>
              <w:left w:val="nil"/>
              <w:bottom w:val="single" w:sz="4" w:space="0" w:color="auto"/>
              <w:right w:val="single" w:sz="4" w:space="0" w:color="auto"/>
            </w:tcBorders>
            <w:shd w:val="clear" w:color="auto" w:fill="auto"/>
            <w:hideMark/>
          </w:tcPr>
          <w:p w14:paraId="5AFB93A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auto"/>
              <w:right w:val="single" w:sz="4" w:space="0" w:color="auto"/>
            </w:tcBorders>
            <w:shd w:val="clear" w:color="auto" w:fill="auto"/>
            <w:hideMark/>
          </w:tcPr>
          <w:p w14:paraId="005D1304"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977A6D" w14:paraId="49D546BA" w14:textId="77777777" w:rsidTr="00EC4074">
        <w:trPr>
          <w:trHeight w:val="312"/>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161D1AF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nil"/>
            </w:tcBorders>
            <w:shd w:val="clear" w:color="auto" w:fill="auto"/>
            <w:vAlign w:val="bottom"/>
            <w:hideMark/>
          </w:tcPr>
          <w:p w14:paraId="75A12638"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821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441B3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Specify material and countries: (Maximum number of characters allowed: 1000)</w:t>
            </w:r>
          </w:p>
        </w:tc>
      </w:tr>
      <w:tr w:rsidR="00385647" w:rsidRPr="00977A6D" w14:paraId="27781676" w14:textId="77777777" w:rsidTr="00EC4074">
        <w:trPr>
          <w:trHeight w:val="312"/>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1607326D"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D2645CF"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3050D13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977A6D" w14:paraId="7D301BB6"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50265AA"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802F87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75028834"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85647" w14:paraId="08406FAE" w14:textId="77777777" w:rsidTr="00385647">
        <w:trPr>
          <w:trHeight w:val="276"/>
        </w:trPr>
        <w:tc>
          <w:tcPr>
            <w:tcW w:w="397" w:type="dxa"/>
            <w:tcBorders>
              <w:top w:val="nil"/>
              <w:left w:val="single" w:sz="4" w:space="0" w:color="000000"/>
              <w:bottom w:val="nil"/>
              <w:right w:val="nil"/>
            </w:tcBorders>
            <w:shd w:val="clear" w:color="auto" w:fill="auto"/>
            <w:vAlign w:val="bottom"/>
            <w:hideMark/>
          </w:tcPr>
          <w:p w14:paraId="39A419D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single" w:sz="4" w:space="0" w:color="auto"/>
              <w:bottom w:val="nil"/>
              <w:right w:val="single" w:sz="4" w:space="0" w:color="auto"/>
            </w:tcBorders>
            <w:shd w:val="clear" w:color="auto" w:fill="auto"/>
            <w:vAlign w:val="bottom"/>
            <w:hideMark/>
          </w:tcPr>
          <w:p w14:paraId="677F34C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nil"/>
              <w:left w:val="nil"/>
              <w:bottom w:val="nil"/>
              <w:right w:val="nil"/>
            </w:tcBorders>
            <w:shd w:val="clear" w:color="auto" w:fill="auto"/>
            <w:noWrap/>
            <w:vAlign w:val="bottom"/>
            <w:hideMark/>
          </w:tcPr>
          <w:p w14:paraId="1618859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Could the situation in the country put the individuals taking part in the research at risk?</w:t>
            </w:r>
          </w:p>
        </w:tc>
        <w:tc>
          <w:tcPr>
            <w:tcW w:w="680" w:type="dxa"/>
            <w:tcBorders>
              <w:top w:val="nil"/>
              <w:left w:val="single" w:sz="4" w:space="0" w:color="auto"/>
              <w:bottom w:val="nil"/>
              <w:right w:val="single" w:sz="4" w:space="0" w:color="auto"/>
            </w:tcBorders>
            <w:shd w:val="clear" w:color="auto" w:fill="auto"/>
            <w:hideMark/>
          </w:tcPr>
          <w:p w14:paraId="45C8EC4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auto"/>
            </w:tcBorders>
            <w:shd w:val="clear" w:color="auto" w:fill="auto"/>
            <w:hideMark/>
          </w:tcPr>
          <w:p w14:paraId="481C7EF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7890E5C9" w14:textId="77777777" w:rsidTr="00385647">
        <w:trPr>
          <w:trHeight w:val="276"/>
        </w:trPr>
        <w:tc>
          <w:tcPr>
            <w:tcW w:w="39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B09096E" w14:textId="7F330D7E" w:rsidR="00385647" w:rsidRPr="00385647" w:rsidRDefault="00385647" w:rsidP="00DD22E6">
            <w:pPr>
              <w:spacing w:before="0" w:after="0" w:line="240" w:lineRule="auto"/>
              <w:contextualSpacing w:val="0"/>
              <w:rPr>
                <w:rFonts w:ascii="Calibri" w:eastAsia="Times New Roman" w:hAnsi="Calibri" w:cs="Times New Roman"/>
                <w:b/>
                <w:bCs/>
                <w:color w:val="000000"/>
                <w:sz w:val="20"/>
                <w:szCs w:val="20"/>
                <w:lang w:val="fi-FI" w:eastAsia="fi-FI"/>
              </w:rPr>
            </w:pPr>
            <w:r w:rsidRPr="00385647">
              <w:rPr>
                <w:rFonts w:ascii="Calibri" w:eastAsia="Times New Roman" w:hAnsi="Calibri" w:cs="Times New Roman"/>
                <w:b/>
                <w:bCs/>
                <w:color w:val="000000"/>
                <w:sz w:val="20"/>
                <w:szCs w:val="20"/>
                <w:lang w:val="fi-FI" w:eastAsia="fi-FI"/>
              </w:rPr>
              <w:t>7</w:t>
            </w:r>
          </w:p>
        </w:tc>
        <w:tc>
          <w:tcPr>
            <w:tcW w:w="8735" w:type="dxa"/>
            <w:gridSpan w:val="4"/>
            <w:tcBorders>
              <w:top w:val="single" w:sz="4" w:space="0" w:color="auto"/>
              <w:left w:val="nil"/>
              <w:bottom w:val="single" w:sz="4" w:space="0" w:color="auto"/>
              <w:right w:val="single" w:sz="4" w:space="0" w:color="000000"/>
            </w:tcBorders>
            <w:shd w:val="clear" w:color="000000" w:fill="D9D9D9"/>
            <w:vAlign w:val="bottom"/>
            <w:hideMark/>
          </w:tcPr>
          <w:p w14:paraId="14BB82AD"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ENVIRONMENT &amp; HEALTH and SAFETY</w:t>
            </w:r>
          </w:p>
        </w:tc>
      </w:tr>
      <w:tr w:rsidR="00385647" w:rsidRPr="00385647" w14:paraId="4A82795A" w14:textId="77777777" w:rsidTr="00385647">
        <w:trPr>
          <w:trHeight w:val="324"/>
        </w:trPr>
        <w:tc>
          <w:tcPr>
            <w:tcW w:w="397" w:type="dxa"/>
            <w:tcBorders>
              <w:top w:val="nil"/>
              <w:left w:val="single" w:sz="4" w:space="0" w:color="000000"/>
              <w:bottom w:val="nil"/>
              <w:right w:val="single" w:sz="4" w:space="0" w:color="000000"/>
            </w:tcBorders>
            <w:shd w:val="clear" w:color="auto" w:fill="auto"/>
            <w:vAlign w:val="bottom"/>
            <w:hideMark/>
          </w:tcPr>
          <w:p w14:paraId="69CC4009"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nil"/>
              <w:right w:val="nil"/>
            </w:tcBorders>
            <w:shd w:val="clear" w:color="auto" w:fill="auto"/>
            <w:vAlign w:val="bottom"/>
            <w:hideMark/>
          </w:tcPr>
          <w:p w14:paraId="5BC18863"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single" w:sz="4" w:space="0" w:color="auto"/>
              <w:bottom w:val="single" w:sz="4" w:space="0" w:color="auto"/>
              <w:right w:val="single" w:sz="4" w:space="0" w:color="auto"/>
            </w:tcBorders>
            <w:shd w:val="clear" w:color="auto" w:fill="auto"/>
            <w:hideMark/>
          </w:tcPr>
          <w:p w14:paraId="2A9A261E"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the use of elements that may cause harm to the environment, to animals or plants?</w:t>
            </w:r>
          </w:p>
        </w:tc>
        <w:tc>
          <w:tcPr>
            <w:tcW w:w="680" w:type="dxa"/>
            <w:tcBorders>
              <w:top w:val="nil"/>
              <w:left w:val="nil"/>
              <w:bottom w:val="single" w:sz="4" w:space="0" w:color="auto"/>
              <w:right w:val="single" w:sz="4" w:space="0" w:color="auto"/>
            </w:tcBorders>
            <w:shd w:val="clear" w:color="auto" w:fill="auto"/>
            <w:hideMark/>
          </w:tcPr>
          <w:p w14:paraId="76B512C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auto"/>
              <w:right w:val="single" w:sz="4" w:space="0" w:color="auto"/>
            </w:tcBorders>
            <w:shd w:val="clear" w:color="auto" w:fill="auto"/>
            <w:hideMark/>
          </w:tcPr>
          <w:p w14:paraId="1B9F54BC"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78D5D310" w14:textId="77777777" w:rsidTr="00385647">
        <w:trPr>
          <w:trHeight w:val="276"/>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64F5C"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single" w:sz="4" w:space="0" w:color="000000"/>
              <w:left w:val="nil"/>
              <w:bottom w:val="nil"/>
              <w:right w:val="nil"/>
            </w:tcBorders>
            <w:shd w:val="clear" w:color="auto" w:fill="auto"/>
            <w:vAlign w:val="center"/>
            <w:hideMark/>
          </w:tcPr>
          <w:p w14:paraId="77CF31D8"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single" w:sz="4" w:space="0" w:color="auto"/>
              <w:bottom w:val="single" w:sz="4" w:space="0" w:color="auto"/>
              <w:right w:val="single" w:sz="4" w:space="0" w:color="auto"/>
            </w:tcBorders>
            <w:shd w:val="clear" w:color="auto" w:fill="auto"/>
            <w:noWrap/>
            <w:vAlign w:val="bottom"/>
            <w:hideMark/>
          </w:tcPr>
          <w:p w14:paraId="62B818DD"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deal with endangered fauna and/or flora and/or protected areas?</w:t>
            </w:r>
          </w:p>
        </w:tc>
        <w:tc>
          <w:tcPr>
            <w:tcW w:w="680" w:type="dxa"/>
            <w:tcBorders>
              <w:top w:val="nil"/>
              <w:left w:val="nil"/>
              <w:bottom w:val="single" w:sz="4" w:space="0" w:color="auto"/>
              <w:right w:val="single" w:sz="4" w:space="0" w:color="auto"/>
            </w:tcBorders>
            <w:shd w:val="clear" w:color="auto" w:fill="auto"/>
            <w:hideMark/>
          </w:tcPr>
          <w:p w14:paraId="4B9EB79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auto"/>
              <w:right w:val="single" w:sz="4" w:space="0" w:color="auto"/>
            </w:tcBorders>
            <w:shd w:val="clear" w:color="auto" w:fill="auto"/>
            <w:hideMark/>
          </w:tcPr>
          <w:p w14:paraId="22F7005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00DC4C56" w14:textId="77777777" w:rsidTr="00385647">
        <w:trPr>
          <w:trHeight w:val="312"/>
        </w:trPr>
        <w:tc>
          <w:tcPr>
            <w:tcW w:w="397" w:type="dxa"/>
            <w:tcBorders>
              <w:top w:val="nil"/>
              <w:left w:val="single" w:sz="4" w:space="0" w:color="000000"/>
              <w:bottom w:val="nil"/>
              <w:right w:val="nil"/>
            </w:tcBorders>
            <w:shd w:val="clear" w:color="auto" w:fill="auto"/>
            <w:vAlign w:val="bottom"/>
            <w:hideMark/>
          </w:tcPr>
          <w:p w14:paraId="3E0F008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single" w:sz="4" w:space="0" w:color="auto"/>
              <w:left w:val="single" w:sz="4" w:space="0" w:color="auto"/>
              <w:bottom w:val="nil"/>
              <w:right w:val="single" w:sz="4" w:space="0" w:color="auto"/>
            </w:tcBorders>
            <w:shd w:val="clear" w:color="auto" w:fill="auto"/>
            <w:vAlign w:val="bottom"/>
            <w:hideMark/>
          </w:tcPr>
          <w:p w14:paraId="609319B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nil"/>
              <w:right w:val="nil"/>
            </w:tcBorders>
            <w:shd w:val="clear" w:color="auto" w:fill="auto"/>
            <w:vAlign w:val="bottom"/>
            <w:hideMark/>
          </w:tcPr>
          <w:p w14:paraId="064EA547"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involve the use of elements that may cause harm to humans, including research stuff?</w:t>
            </w:r>
          </w:p>
        </w:tc>
        <w:tc>
          <w:tcPr>
            <w:tcW w:w="680" w:type="dxa"/>
            <w:tcBorders>
              <w:top w:val="nil"/>
              <w:left w:val="single" w:sz="4" w:space="0" w:color="auto"/>
              <w:bottom w:val="nil"/>
              <w:right w:val="single" w:sz="4" w:space="0" w:color="auto"/>
            </w:tcBorders>
            <w:shd w:val="clear" w:color="auto" w:fill="auto"/>
            <w:hideMark/>
          </w:tcPr>
          <w:p w14:paraId="12274AD2"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auto"/>
            </w:tcBorders>
            <w:shd w:val="clear" w:color="auto" w:fill="auto"/>
            <w:hideMark/>
          </w:tcPr>
          <w:p w14:paraId="086E0C5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46477734" w14:textId="77777777" w:rsidTr="00385647">
        <w:trPr>
          <w:trHeight w:val="276"/>
        </w:trPr>
        <w:tc>
          <w:tcPr>
            <w:tcW w:w="39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E6933D8" w14:textId="75ACE59D" w:rsidR="00385647" w:rsidRPr="00385647" w:rsidRDefault="00385647" w:rsidP="00DD22E6">
            <w:pPr>
              <w:spacing w:before="0" w:after="0" w:line="240" w:lineRule="auto"/>
              <w:contextualSpacing w:val="0"/>
              <w:rPr>
                <w:rFonts w:ascii="Calibri" w:eastAsia="Times New Roman" w:hAnsi="Calibri" w:cs="Times New Roman"/>
                <w:b/>
                <w:bCs/>
                <w:color w:val="000000"/>
                <w:sz w:val="20"/>
                <w:szCs w:val="20"/>
                <w:lang w:val="fi-FI" w:eastAsia="fi-FI"/>
              </w:rPr>
            </w:pPr>
            <w:r w:rsidRPr="00385647">
              <w:rPr>
                <w:rFonts w:ascii="Calibri" w:eastAsia="Times New Roman" w:hAnsi="Calibri" w:cs="Times New Roman"/>
                <w:b/>
                <w:bCs/>
                <w:color w:val="000000"/>
                <w:sz w:val="20"/>
                <w:szCs w:val="20"/>
                <w:lang w:val="fi-FI" w:eastAsia="fi-FI"/>
              </w:rPr>
              <w:t>8</w:t>
            </w:r>
          </w:p>
        </w:tc>
        <w:tc>
          <w:tcPr>
            <w:tcW w:w="8735" w:type="dxa"/>
            <w:gridSpan w:val="4"/>
            <w:tcBorders>
              <w:top w:val="single" w:sz="4" w:space="0" w:color="auto"/>
              <w:left w:val="nil"/>
              <w:bottom w:val="single" w:sz="4" w:space="0" w:color="auto"/>
              <w:right w:val="single" w:sz="4" w:space="0" w:color="000000"/>
            </w:tcBorders>
            <w:shd w:val="clear" w:color="000000" w:fill="D9D9D9"/>
            <w:noWrap/>
            <w:vAlign w:val="bottom"/>
            <w:hideMark/>
          </w:tcPr>
          <w:p w14:paraId="44F6AC94"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DUAL USE</w:t>
            </w:r>
          </w:p>
        </w:tc>
      </w:tr>
      <w:tr w:rsidR="00385647" w:rsidRPr="00385647" w14:paraId="198CBA47" w14:textId="77777777" w:rsidTr="00385647">
        <w:trPr>
          <w:trHeight w:val="552"/>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3EB4E86C"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3D454B9B"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nil"/>
              <w:right w:val="nil"/>
            </w:tcBorders>
            <w:shd w:val="clear" w:color="auto" w:fill="auto"/>
            <w:vAlign w:val="bottom"/>
            <w:hideMark/>
          </w:tcPr>
          <w:p w14:paraId="26724104" w14:textId="59D6E346"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xml:space="preserve">Does your research involve dual-use items in the sense of Regulations 428/2009, or other items for which an </w:t>
            </w:r>
            <w:r w:rsidR="005658CA" w:rsidRPr="00385647">
              <w:rPr>
                <w:rFonts w:ascii="Calibri" w:eastAsia="Times New Roman" w:hAnsi="Calibri" w:cs="Times New Roman"/>
                <w:sz w:val="20"/>
                <w:szCs w:val="20"/>
                <w:lang w:val="en-US" w:eastAsia="fi-FI"/>
              </w:rPr>
              <w:t>authorization</w:t>
            </w:r>
            <w:r w:rsidRPr="00385647">
              <w:rPr>
                <w:rFonts w:ascii="Calibri" w:eastAsia="Times New Roman" w:hAnsi="Calibri" w:cs="Times New Roman"/>
                <w:sz w:val="20"/>
                <w:szCs w:val="20"/>
                <w:lang w:val="en-US" w:eastAsia="fi-FI"/>
              </w:rPr>
              <w:t xml:space="preserve"> is required?</w:t>
            </w:r>
          </w:p>
        </w:tc>
        <w:tc>
          <w:tcPr>
            <w:tcW w:w="680" w:type="dxa"/>
            <w:tcBorders>
              <w:top w:val="nil"/>
              <w:left w:val="single" w:sz="4" w:space="0" w:color="auto"/>
              <w:bottom w:val="nil"/>
              <w:right w:val="single" w:sz="4" w:space="0" w:color="auto"/>
            </w:tcBorders>
            <w:shd w:val="clear" w:color="auto" w:fill="auto"/>
            <w:hideMark/>
          </w:tcPr>
          <w:p w14:paraId="083509C7"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auto"/>
            </w:tcBorders>
            <w:shd w:val="clear" w:color="auto" w:fill="auto"/>
            <w:hideMark/>
          </w:tcPr>
          <w:p w14:paraId="75C4CA2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977A6D" w14:paraId="71AC6193" w14:textId="77777777" w:rsidTr="00D61415">
        <w:trPr>
          <w:trHeight w:val="276"/>
        </w:trPr>
        <w:tc>
          <w:tcPr>
            <w:tcW w:w="397" w:type="dxa"/>
            <w:tcBorders>
              <w:top w:val="nil"/>
              <w:left w:val="single" w:sz="4" w:space="0" w:color="auto"/>
              <w:bottom w:val="single" w:sz="4" w:space="0" w:color="auto"/>
              <w:right w:val="single" w:sz="4" w:space="0" w:color="auto"/>
            </w:tcBorders>
            <w:shd w:val="clear" w:color="000000" w:fill="D9D9D9"/>
            <w:vAlign w:val="bottom"/>
            <w:hideMark/>
          </w:tcPr>
          <w:p w14:paraId="46D2E36D" w14:textId="04F1AF53" w:rsidR="00385647" w:rsidRPr="00385647" w:rsidRDefault="00385647" w:rsidP="00DD22E6">
            <w:pPr>
              <w:spacing w:before="0" w:after="0" w:line="240" w:lineRule="auto"/>
              <w:contextualSpacing w:val="0"/>
              <w:rPr>
                <w:rFonts w:ascii="Calibri" w:eastAsia="Times New Roman" w:hAnsi="Calibri" w:cs="Times New Roman"/>
                <w:b/>
                <w:bCs/>
                <w:color w:val="000000"/>
                <w:sz w:val="20"/>
                <w:szCs w:val="20"/>
                <w:lang w:val="fi-FI" w:eastAsia="fi-FI"/>
              </w:rPr>
            </w:pPr>
            <w:r w:rsidRPr="00385647">
              <w:rPr>
                <w:rFonts w:ascii="Calibri" w:eastAsia="Times New Roman" w:hAnsi="Calibri" w:cs="Times New Roman"/>
                <w:b/>
                <w:bCs/>
                <w:color w:val="000000"/>
                <w:sz w:val="20"/>
                <w:szCs w:val="20"/>
                <w:lang w:val="fi-FI" w:eastAsia="fi-FI"/>
              </w:rPr>
              <w:t>9</w:t>
            </w:r>
          </w:p>
        </w:tc>
        <w:tc>
          <w:tcPr>
            <w:tcW w:w="8735" w:type="dxa"/>
            <w:gridSpan w:val="4"/>
            <w:tcBorders>
              <w:top w:val="single" w:sz="4" w:space="0" w:color="auto"/>
              <w:left w:val="nil"/>
              <w:bottom w:val="single" w:sz="4" w:space="0" w:color="auto"/>
              <w:right w:val="single" w:sz="4" w:space="0" w:color="000000"/>
            </w:tcBorders>
            <w:shd w:val="clear" w:color="000000" w:fill="D9D9D9"/>
            <w:vAlign w:val="bottom"/>
            <w:hideMark/>
          </w:tcPr>
          <w:p w14:paraId="236B97D4"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en-US" w:eastAsia="fi-FI"/>
              </w:rPr>
            </w:pPr>
            <w:r w:rsidRPr="00385647">
              <w:rPr>
                <w:rFonts w:ascii="Calibri" w:eastAsia="Times New Roman" w:hAnsi="Calibri" w:cs="Times New Roman"/>
                <w:b/>
                <w:bCs/>
                <w:sz w:val="20"/>
                <w:szCs w:val="20"/>
                <w:lang w:val="en-US" w:eastAsia="fi-FI"/>
              </w:rPr>
              <w:t>EXCLUSIVE FOCUS ON CIVIL APPLICATIONS</w:t>
            </w:r>
          </w:p>
        </w:tc>
      </w:tr>
      <w:tr w:rsidR="00385647" w:rsidRPr="00385647" w14:paraId="787CFCCA" w14:textId="77777777" w:rsidTr="00D61415">
        <w:trPr>
          <w:trHeight w:val="276"/>
        </w:trPr>
        <w:tc>
          <w:tcPr>
            <w:tcW w:w="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84221"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0C7DE440"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single" w:sz="4" w:space="0" w:color="auto"/>
              <w:left w:val="nil"/>
              <w:bottom w:val="nil"/>
              <w:right w:val="nil"/>
            </w:tcBorders>
            <w:shd w:val="clear" w:color="auto" w:fill="auto"/>
            <w:noWrap/>
            <w:vAlign w:val="bottom"/>
            <w:hideMark/>
          </w:tcPr>
          <w:p w14:paraId="54AA334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Could your research raise concerns regarding the exclusive focus on civil applications?</w:t>
            </w:r>
          </w:p>
        </w:tc>
        <w:tc>
          <w:tcPr>
            <w:tcW w:w="680" w:type="dxa"/>
            <w:tcBorders>
              <w:top w:val="single" w:sz="4" w:space="0" w:color="auto"/>
              <w:left w:val="single" w:sz="4" w:space="0" w:color="auto"/>
              <w:bottom w:val="nil"/>
              <w:right w:val="single" w:sz="4" w:space="0" w:color="auto"/>
            </w:tcBorders>
            <w:shd w:val="clear" w:color="auto" w:fill="auto"/>
            <w:hideMark/>
          </w:tcPr>
          <w:p w14:paraId="207D33CF"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single" w:sz="4" w:space="0" w:color="auto"/>
              <w:left w:val="nil"/>
              <w:bottom w:val="nil"/>
              <w:right w:val="single" w:sz="4" w:space="0" w:color="auto"/>
            </w:tcBorders>
            <w:shd w:val="clear" w:color="auto" w:fill="auto"/>
            <w:hideMark/>
          </w:tcPr>
          <w:p w14:paraId="7E3954F3"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1441B2AE" w14:textId="77777777" w:rsidTr="00385647">
        <w:trPr>
          <w:trHeight w:val="276"/>
        </w:trPr>
        <w:tc>
          <w:tcPr>
            <w:tcW w:w="397" w:type="dxa"/>
            <w:tcBorders>
              <w:top w:val="nil"/>
              <w:left w:val="single" w:sz="4" w:space="0" w:color="auto"/>
              <w:bottom w:val="single" w:sz="4" w:space="0" w:color="auto"/>
              <w:right w:val="single" w:sz="4" w:space="0" w:color="auto"/>
            </w:tcBorders>
            <w:shd w:val="clear" w:color="000000" w:fill="D9D9D9"/>
            <w:vAlign w:val="bottom"/>
            <w:hideMark/>
          </w:tcPr>
          <w:p w14:paraId="6DFABDA7" w14:textId="46DFBD39" w:rsidR="00385647" w:rsidRPr="00385647" w:rsidRDefault="00385647" w:rsidP="00DD22E6">
            <w:pPr>
              <w:spacing w:before="0" w:after="0" w:line="240" w:lineRule="auto"/>
              <w:contextualSpacing w:val="0"/>
              <w:rPr>
                <w:rFonts w:ascii="Calibri" w:eastAsia="Times New Roman" w:hAnsi="Calibri" w:cs="Times New Roman"/>
                <w:b/>
                <w:bCs/>
                <w:color w:val="000000"/>
                <w:sz w:val="20"/>
                <w:szCs w:val="20"/>
                <w:lang w:val="fi-FI" w:eastAsia="fi-FI"/>
              </w:rPr>
            </w:pPr>
            <w:r w:rsidRPr="00385647">
              <w:rPr>
                <w:rFonts w:ascii="Calibri" w:eastAsia="Times New Roman" w:hAnsi="Calibri" w:cs="Times New Roman"/>
                <w:b/>
                <w:bCs/>
                <w:color w:val="000000"/>
                <w:sz w:val="20"/>
                <w:szCs w:val="20"/>
                <w:lang w:val="fi-FI" w:eastAsia="fi-FI"/>
              </w:rPr>
              <w:t>10</w:t>
            </w:r>
          </w:p>
        </w:tc>
        <w:tc>
          <w:tcPr>
            <w:tcW w:w="8735" w:type="dxa"/>
            <w:gridSpan w:val="4"/>
            <w:tcBorders>
              <w:top w:val="single" w:sz="4" w:space="0" w:color="auto"/>
              <w:left w:val="nil"/>
              <w:bottom w:val="single" w:sz="4" w:space="0" w:color="auto"/>
              <w:right w:val="single" w:sz="4" w:space="0" w:color="000000"/>
            </w:tcBorders>
            <w:shd w:val="clear" w:color="000000" w:fill="D9D9D9"/>
            <w:vAlign w:val="bottom"/>
            <w:hideMark/>
          </w:tcPr>
          <w:p w14:paraId="474A9BA4"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MISUSE</w:t>
            </w:r>
          </w:p>
        </w:tc>
      </w:tr>
      <w:tr w:rsidR="00385647" w:rsidRPr="00385647" w14:paraId="3662CA9E" w14:textId="77777777" w:rsidTr="00385647">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3770775B"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709FB61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nil"/>
              <w:right w:val="nil"/>
            </w:tcBorders>
            <w:shd w:val="clear" w:color="auto" w:fill="auto"/>
            <w:noWrap/>
            <w:vAlign w:val="bottom"/>
            <w:hideMark/>
          </w:tcPr>
          <w:p w14:paraId="3A19C75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Does your research have the potential for misuse of research results?</w:t>
            </w:r>
          </w:p>
        </w:tc>
        <w:tc>
          <w:tcPr>
            <w:tcW w:w="680" w:type="dxa"/>
            <w:tcBorders>
              <w:top w:val="nil"/>
              <w:left w:val="single" w:sz="4" w:space="0" w:color="auto"/>
              <w:bottom w:val="nil"/>
              <w:right w:val="single" w:sz="4" w:space="0" w:color="auto"/>
            </w:tcBorders>
            <w:shd w:val="clear" w:color="auto" w:fill="auto"/>
            <w:hideMark/>
          </w:tcPr>
          <w:p w14:paraId="0A00D11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nil"/>
              <w:right w:val="single" w:sz="4" w:space="0" w:color="auto"/>
            </w:tcBorders>
            <w:shd w:val="clear" w:color="auto" w:fill="auto"/>
            <w:hideMark/>
          </w:tcPr>
          <w:p w14:paraId="5C61FE3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385647" w14:paraId="2052071F" w14:textId="77777777" w:rsidTr="00385647">
        <w:trPr>
          <w:trHeight w:val="264"/>
        </w:trPr>
        <w:tc>
          <w:tcPr>
            <w:tcW w:w="397" w:type="dxa"/>
            <w:tcBorders>
              <w:top w:val="nil"/>
              <w:left w:val="single" w:sz="4" w:space="0" w:color="auto"/>
              <w:bottom w:val="single" w:sz="4" w:space="0" w:color="auto"/>
              <w:right w:val="single" w:sz="4" w:space="0" w:color="auto"/>
            </w:tcBorders>
            <w:shd w:val="clear" w:color="000000" w:fill="D9D9D9"/>
            <w:vAlign w:val="bottom"/>
            <w:hideMark/>
          </w:tcPr>
          <w:p w14:paraId="0703D72F" w14:textId="106B04C8" w:rsidR="00385647" w:rsidRPr="00385647" w:rsidRDefault="00385647" w:rsidP="00DD22E6">
            <w:pPr>
              <w:spacing w:before="0" w:after="0" w:line="240" w:lineRule="auto"/>
              <w:contextualSpacing w:val="0"/>
              <w:rPr>
                <w:rFonts w:ascii="Calibri" w:eastAsia="Times New Roman" w:hAnsi="Calibri" w:cs="Times New Roman"/>
                <w:b/>
                <w:bCs/>
                <w:color w:val="000000"/>
                <w:sz w:val="20"/>
                <w:szCs w:val="20"/>
                <w:lang w:val="fi-FI" w:eastAsia="fi-FI"/>
              </w:rPr>
            </w:pPr>
            <w:r w:rsidRPr="00385647">
              <w:rPr>
                <w:rFonts w:ascii="Calibri" w:eastAsia="Times New Roman" w:hAnsi="Calibri" w:cs="Times New Roman"/>
                <w:b/>
                <w:bCs/>
                <w:color w:val="000000"/>
                <w:sz w:val="20"/>
                <w:szCs w:val="20"/>
                <w:lang w:val="fi-FI" w:eastAsia="fi-FI"/>
              </w:rPr>
              <w:t>11</w:t>
            </w:r>
          </w:p>
        </w:tc>
        <w:tc>
          <w:tcPr>
            <w:tcW w:w="8735" w:type="dxa"/>
            <w:gridSpan w:val="4"/>
            <w:tcBorders>
              <w:top w:val="single" w:sz="4" w:space="0" w:color="auto"/>
              <w:left w:val="nil"/>
              <w:bottom w:val="single" w:sz="4" w:space="0" w:color="auto"/>
              <w:right w:val="single" w:sz="4" w:space="0" w:color="000000"/>
            </w:tcBorders>
            <w:shd w:val="clear" w:color="000000" w:fill="D9D9D9"/>
            <w:vAlign w:val="bottom"/>
            <w:hideMark/>
          </w:tcPr>
          <w:p w14:paraId="3962DA00" w14:textId="77777777" w:rsidR="00385647" w:rsidRPr="00385647" w:rsidRDefault="00385647" w:rsidP="00385647">
            <w:pPr>
              <w:spacing w:before="0" w:after="0" w:line="240" w:lineRule="auto"/>
              <w:contextualSpacing w:val="0"/>
              <w:rPr>
                <w:rFonts w:ascii="Calibri" w:eastAsia="Times New Roman" w:hAnsi="Calibri" w:cs="Times New Roman"/>
                <w:b/>
                <w:bCs/>
                <w:sz w:val="20"/>
                <w:szCs w:val="20"/>
                <w:lang w:val="fi-FI" w:eastAsia="fi-FI"/>
              </w:rPr>
            </w:pPr>
            <w:r w:rsidRPr="00385647">
              <w:rPr>
                <w:rFonts w:ascii="Calibri" w:eastAsia="Times New Roman" w:hAnsi="Calibri" w:cs="Times New Roman"/>
                <w:b/>
                <w:bCs/>
                <w:sz w:val="20"/>
                <w:szCs w:val="20"/>
                <w:lang w:val="fi-FI" w:eastAsia="fi-FI"/>
              </w:rPr>
              <w:t>OTHER ETHICS ISSUES</w:t>
            </w:r>
          </w:p>
        </w:tc>
      </w:tr>
      <w:tr w:rsidR="00385647" w:rsidRPr="00385647" w14:paraId="2E0C9696"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05E7F0EE"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2E128492"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95" w:type="dxa"/>
            <w:tcBorders>
              <w:top w:val="nil"/>
              <w:left w:val="nil"/>
              <w:bottom w:val="single" w:sz="4" w:space="0" w:color="auto"/>
              <w:right w:val="nil"/>
            </w:tcBorders>
            <w:shd w:val="clear" w:color="auto" w:fill="auto"/>
            <w:vAlign w:val="bottom"/>
            <w:hideMark/>
          </w:tcPr>
          <w:p w14:paraId="1774B207"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xml:space="preserve">Are there any other ethics issues that should be taken into consideration? </w:t>
            </w:r>
          </w:p>
        </w:tc>
        <w:tc>
          <w:tcPr>
            <w:tcW w:w="680" w:type="dxa"/>
            <w:tcBorders>
              <w:top w:val="nil"/>
              <w:left w:val="single" w:sz="4" w:space="0" w:color="auto"/>
              <w:bottom w:val="single" w:sz="4" w:space="0" w:color="auto"/>
              <w:right w:val="single" w:sz="4" w:space="0" w:color="auto"/>
            </w:tcBorders>
            <w:shd w:val="clear" w:color="auto" w:fill="auto"/>
            <w:hideMark/>
          </w:tcPr>
          <w:p w14:paraId="72DE79FA"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Yes</w:t>
            </w:r>
          </w:p>
        </w:tc>
        <w:tc>
          <w:tcPr>
            <w:tcW w:w="640" w:type="dxa"/>
            <w:tcBorders>
              <w:top w:val="nil"/>
              <w:left w:val="nil"/>
              <w:bottom w:val="single" w:sz="4" w:space="0" w:color="auto"/>
              <w:right w:val="single" w:sz="4" w:space="0" w:color="auto"/>
            </w:tcBorders>
            <w:shd w:val="clear" w:color="auto" w:fill="auto"/>
            <w:hideMark/>
          </w:tcPr>
          <w:p w14:paraId="5BFA57F1"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No</w:t>
            </w:r>
          </w:p>
        </w:tc>
      </w:tr>
      <w:tr w:rsidR="00385647" w:rsidRPr="00977A6D" w14:paraId="192D2B01"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33F9D0C2"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 </w:t>
            </w:r>
          </w:p>
        </w:tc>
        <w:tc>
          <w:tcPr>
            <w:tcW w:w="520" w:type="dxa"/>
            <w:tcBorders>
              <w:top w:val="nil"/>
              <w:left w:val="nil"/>
              <w:bottom w:val="single" w:sz="4" w:space="0" w:color="auto"/>
              <w:right w:val="nil"/>
            </w:tcBorders>
            <w:shd w:val="clear" w:color="auto" w:fill="auto"/>
            <w:vAlign w:val="bottom"/>
            <w:hideMark/>
          </w:tcPr>
          <w:p w14:paraId="11CA7B4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821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E7C2E9"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Please specify (maximum number of characters allowed: 1000)</w:t>
            </w:r>
          </w:p>
        </w:tc>
      </w:tr>
      <w:tr w:rsidR="00385647" w:rsidRPr="00977A6D" w14:paraId="549059DD"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74D78E5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0C7C9CAA"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2392DF6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977A6D" w14:paraId="37608FE1" w14:textId="77777777" w:rsidTr="00EC4074">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40D4540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CA80A6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8215" w:type="dxa"/>
            <w:gridSpan w:val="3"/>
            <w:vMerge/>
            <w:tcBorders>
              <w:top w:val="nil"/>
              <w:left w:val="single" w:sz="4" w:space="0" w:color="auto"/>
              <w:bottom w:val="single" w:sz="4" w:space="0" w:color="auto"/>
              <w:right w:val="single" w:sz="4" w:space="0" w:color="auto"/>
            </w:tcBorders>
            <w:vAlign w:val="center"/>
            <w:hideMark/>
          </w:tcPr>
          <w:p w14:paraId="45A3C8F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977A6D" w14:paraId="0EF0790B" w14:textId="77777777" w:rsidTr="00385647">
        <w:trPr>
          <w:trHeight w:val="276"/>
        </w:trPr>
        <w:tc>
          <w:tcPr>
            <w:tcW w:w="397" w:type="dxa"/>
            <w:tcBorders>
              <w:top w:val="nil"/>
              <w:left w:val="single" w:sz="4" w:space="0" w:color="auto"/>
              <w:bottom w:val="single" w:sz="4" w:space="0" w:color="auto"/>
              <w:right w:val="single" w:sz="4" w:space="0" w:color="auto"/>
            </w:tcBorders>
            <w:shd w:val="clear" w:color="auto" w:fill="auto"/>
            <w:vAlign w:val="bottom"/>
            <w:hideMark/>
          </w:tcPr>
          <w:p w14:paraId="0E7C8BC6"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 </w:t>
            </w:r>
          </w:p>
        </w:tc>
        <w:tc>
          <w:tcPr>
            <w:tcW w:w="520" w:type="dxa"/>
            <w:tcBorders>
              <w:top w:val="nil"/>
              <w:left w:val="nil"/>
              <w:bottom w:val="single" w:sz="4" w:space="0" w:color="auto"/>
              <w:right w:val="single" w:sz="4" w:space="0" w:color="auto"/>
            </w:tcBorders>
            <w:shd w:val="clear" w:color="auto" w:fill="auto"/>
            <w:vAlign w:val="bottom"/>
            <w:hideMark/>
          </w:tcPr>
          <w:p w14:paraId="5B0AE70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95" w:type="dxa"/>
            <w:tcBorders>
              <w:top w:val="nil"/>
              <w:left w:val="nil"/>
              <w:bottom w:val="single" w:sz="4" w:space="0" w:color="auto"/>
              <w:right w:val="single" w:sz="4" w:space="0" w:color="auto"/>
            </w:tcBorders>
            <w:shd w:val="clear" w:color="auto" w:fill="auto"/>
            <w:noWrap/>
            <w:vAlign w:val="bottom"/>
            <w:hideMark/>
          </w:tcPr>
          <w:p w14:paraId="4C4D9E95"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80" w:type="dxa"/>
            <w:tcBorders>
              <w:top w:val="nil"/>
              <w:left w:val="nil"/>
              <w:bottom w:val="single" w:sz="4" w:space="0" w:color="auto"/>
              <w:right w:val="single" w:sz="4" w:space="0" w:color="auto"/>
            </w:tcBorders>
            <w:shd w:val="clear" w:color="auto" w:fill="auto"/>
            <w:hideMark/>
          </w:tcPr>
          <w:p w14:paraId="58C985F5"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c>
          <w:tcPr>
            <w:tcW w:w="640" w:type="dxa"/>
            <w:tcBorders>
              <w:top w:val="nil"/>
              <w:left w:val="nil"/>
              <w:bottom w:val="single" w:sz="4" w:space="0" w:color="auto"/>
              <w:right w:val="single" w:sz="4" w:space="0" w:color="auto"/>
            </w:tcBorders>
            <w:shd w:val="clear" w:color="auto" w:fill="auto"/>
            <w:hideMark/>
          </w:tcPr>
          <w:p w14:paraId="4624DAF3"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 </w:t>
            </w:r>
          </w:p>
        </w:tc>
      </w:tr>
      <w:tr w:rsidR="00385647" w:rsidRPr="00977A6D" w14:paraId="40813218" w14:textId="77777777" w:rsidTr="00385647">
        <w:trPr>
          <w:trHeight w:val="476"/>
        </w:trPr>
        <w:tc>
          <w:tcPr>
            <w:tcW w:w="7812" w:type="dxa"/>
            <w:gridSpan w:val="3"/>
            <w:vMerge w:val="restart"/>
            <w:tcBorders>
              <w:top w:val="single" w:sz="4" w:space="0" w:color="auto"/>
              <w:left w:val="single" w:sz="4" w:space="0" w:color="auto"/>
              <w:bottom w:val="nil"/>
              <w:right w:val="single" w:sz="4" w:space="0" w:color="000000"/>
            </w:tcBorders>
            <w:shd w:val="clear" w:color="auto" w:fill="auto"/>
            <w:hideMark/>
          </w:tcPr>
          <w:p w14:paraId="3A604987"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r w:rsidRPr="00385647">
              <w:rPr>
                <w:rFonts w:ascii="Calibri" w:eastAsia="Times New Roman" w:hAnsi="Calibri" w:cs="Times New Roman"/>
                <w:color w:val="000000"/>
                <w:sz w:val="20"/>
                <w:szCs w:val="20"/>
                <w:lang w:val="en-US" w:eastAsia="fi-FI"/>
              </w:rPr>
              <w:t>I confirm that I have taken into account all ethics issues described above and that I will comply with the regulation as set out in the Grant Agreement (i.e. Art 34) before the start of any activity in which ethics issues apply</w:t>
            </w:r>
          </w:p>
        </w:tc>
        <w:tc>
          <w:tcPr>
            <w:tcW w:w="1320" w:type="dxa"/>
            <w:gridSpan w:val="2"/>
            <w:vMerge w:val="restart"/>
            <w:tcBorders>
              <w:top w:val="single" w:sz="4" w:space="0" w:color="auto"/>
              <w:left w:val="single" w:sz="4" w:space="0" w:color="auto"/>
              <w:bottom w:val="nil"/>
              <w:right w:val="single" w:sz="4" w:space="0" w:color="000000"/>
            </w:tcBorders>
            <w:shd w:val="clear" w:color="auto" w:fill="auto"/>
            <w:hideMark/>
          </w:tcPr>
          <w:p w14:paraId="1AF1922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en-US" w:eastAsia="fi-FI"/>
              </w:rPr>
            </w:pPr>
            <w:r w:rsidRPr="00385647">
              <w:rPr>
                <w:rFonts w:ascii="Calibri" w:eastAsia="Times New Roman" w:hAnsi="Calibri" w:cs="Times New Roman"/>
                <w:sz w:val="20"/>
                <w:szCs w:val="20"/>
                <w:lang w:val="en-US" w:eastAsia="fi-FI"/>
              </w:rPr>
              <w:t>I confirm:        yes or no</w:t>
            </w:r>
          </w:p>
        </w:tc>
      </w:tr>
      <w:tr w:rsidR="00385647" w:rsidRPr="00977A6D" w14:paraId="07063734" w14:textId="77777777" w:rsidTr="00C715CE">
        <w:trPr>
          <w:trHeight w:val="476"/>
        </w:trPr>
        <w:tc>
          <w:tcPr>
            <w:tcW w:w="7812" w:type="dxa"/>
            <w:gridSpan w:val="3"/>
            <w:vMerge/>
            <w:tcBorders>
              <w:top w:val="single" w:sz="4" w:space="0" w:color="auto"/>
              <w:left w:val="single" w:sz="4" w:space="0" w:color="auto"/>
              <w:bottom w:val="nil"/>
              <w:right w:val="single" w:sz="4" w:space="0" w:color="000000"/>
            </w:tcBorders>
            <w:vAlign w:val="center"/>
            <w:hideMark/>
          </w:tcPr>
          <w:p w14:paraId="376B9E95"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en-US" w:eastAsia="fi-FI"/>
              </w:rPr>
            </w:pPr>
          </w:p>
        </w:tc>
        <w:tc>
          <w:tcPr>
            <w:tcW w:w="1320" w:type="dxa"/>
            <w:gridSpan w:val="2"/>
            <w:vMerge/>
            <w:tcBorders>
              <w:top w:val="single" w:sz="4" w:space="0" w:color="auto"/>
              <w:left w:val="single" w:sz="4" w:space="0" w:color="auto"/>
              <w:bottom w:val="single" w:sz="4" w:space="0" w:color="auto"/>
              <w:right w:val="single" w:sz="4" w:space="0" w:color="000000"/>
            </w:tcBorders>
            <w:vAlign w:val="center"/>
            <w:hideMark/>
          </w:tcPr>
          <w:p w14:paraId="36AF8821"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en-US" w:eastAsia="fi-FI"/>
              </w:rPr>
            </w:pPr>
          </w:p>
        </w:tc>
      </w:tr>
      <w:tr w:rsidR="00385647" w:rsidRPr="00385647" w14:paraId="4A04C661" w14:textId="77777777" w:rsidTr="00C715CE">
        <w:trPr>
          <w:trHeight w:val="276"/>
        </w:trPr>
        <w:tc>
          <w:tcPr>
            <w:tcW w:w="781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48077DF" w14:textId="77777777" w:rsidR="00385647" w:rsidRPr="00385647" w:rsidRDefault="00385647" w:rsidP="00385647">
            <w:pPr>
              <w:spacing w:before="0" w:after="0" w:line="240" w:lineRule="auto"/>
              <w:contextualSpacing w:val="0"/>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Document completed by</w:t>
            </w:r>
          </w:p>
        </w:tc>
        <w:tc>
          <w:tcPr>
            <w:tcW w:w="680" w:type="dxa"/>
            <w:tcBorders>
              <w:top w:val="single" w:sz="4" w:space="0" w:color="auto"/>
              <w:left w:val="nil"/>
              <w:bottom w:val="single" w:sz="4" w:space="0" w:color="auto"/>
              <w:right w:val="single" w:sz="4" w:space="0" w:color="auto"/>
            </w:tcBorders>
            <w:shd w:val="clear" w:color="auto" w:fill="auto"/>
            <w:hideMark/>
          </w:tcPr>
          <w:p w14:paraId="1F835F69"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40" w:type="dxa"/>
            <w:tcBorders>
              <w:top w:val="single" w:sz="4" w:space="0" w:color="auto"/>
              <w:left w:val="nil"/>
              <w:bottom w:val="single" w:sz="4" w:space="0" w:color="auto"/>
              <w:right w:val="single" w:sz="4" w:space="0" w:color="auto"/>
            </w:tcBorders>
            <w:shd w:val="clear" w:color="auto" w:fill="auto"/>
            <w:hideMark/>
          </w:tcPr>
          <w:p w14:paraId="0DEFF7DE"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r>
      <w:tr w:rsidR="00385647" w:rsidRPr="00385647" w14:paraId="65AA7495" w14:textId="77777777" w:rsidTr="00385647">
        <w:trPr>
          <w:trHeight w:val="276"/>
        </w:trPr>
        <w:tc>
          <w:tcPr>
            <w:tcW w:w="91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3B6310"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Date</w:t>
            </w:r>
          </w:p>
        </w:tc>
        <w:tc>
          <w:tcPr>
            <w:tcW w:w="6895" w:type="dxa"/>
            <w:tcBorders>
              <w:top w:val="nil"/>
              <w:left w:val="nil"/>
              <w:bottom w:val="single" w:sz="4" w:space="0" w:color="auto"/>
              <w:right w:val="single" w:sz="4" w:space="0" w:color="auto"/>
            </w:tcBorders>
            <w:shd w:val="clear" w:color="auto" w:fill="auto"/>
            <w:noWrap/>
            <w:vAlign w:val="bottom"/>
            <w:hideMark/>
          </w:tcPr>
          <w:p w14:paraId="65541EE6"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0" w:type="dxa"/>
            <w:tcBorders>
              <w:top w:val="nil"/>
              <w:left w:val="nil"/>
              <w:bottom w:val="single" w:sz="4" w:space="0" w:color="auto"/>
              <w:right w:val="single" w:sz="4" w:space="0" w:color="auto"/>
            </w:tcBorders>
            <w:shd w:val="clear" w:color="auto" w:fill="auto"/>
            <w:hideMark/>
          </w:tcPr>
          <w:p w14:paraId="67323F56"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40" w:type="dxa"/>
            <w:tcBorders>
              <w:top w:val="nil"/>
              <w:left w:val="nil"/>
              <w:bottom w:val="single" w:sz="4" w:space="0" w:color="auto"/>
              <w:right w:val="single" w:sz="4" w:space="0" w:color="auto"/>
            </w:tcBorders>
            <w:shd w:val="clear" w:color="auto" w:fill="auto"/>
            <w:hideMark/>
          </w:tcPr>
          <w:p w14:paraId="0DB4A1A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r>
      <w:tr w:rsidR="00385647" w:rsidRPr="00385647" w14:paraId="44247D8A" w14:textId="77777777" w:rsidTr="00385647">
        <w:trPr>
          <w:trHeight w:val="276"/>
        </w:trPr>
        <w:tc>
          <w:tcPr>
            <w:tcW w:w="91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7476E11" w14:textId="77777777" w:rsidR="00385647" w:rsidRPr="00385647" w:rsidRDefault="00385647" w:rsidP="00385647">
            <w:pPr>
              <w:spacing w:before="0" w:after="0" w:line="240" w:lineRule="auto"/>
              <w:contextualSpacing w:val="0"/>
              <w:jc w:val="center"/>
              <w:rPr>
                <w:rFonts w:ascii="Calibri" w:eastAsia="Times New Roman" w:hAnsi="Calibri" w:cs="Times New Roman"/>
                <w:color w:val="000000"/>
                <w:sz w:val="20"/>
                <w:szCs w:val="20"/>
                <w:lang w:val="fi-FI" w:eastAsia="fi-FI"/>
              </w:rPr>
            </w:pPr>
            <w:r w:rsidRPr="00385647">
              <w:rPr>
                <w:rFonts w:ascii="Calibri" w:eastAsia="Times New Roman" w:hAnsi="Calibri" w:cs="Times New Roman"/>
                <w:color w:val="000000"/>
                <w:sz w:val="20"/>
                <w:szCs w:val="20"/>
                <w:lang w:val="fi-FI" w:eastAsia="fi-FI"/>
              </w:rPr>
              <w:t>Signature</w:t>
            </w:r>
          </w:p>
        </w:tc>
        <w:tc>
          <w:tcPr>
            <w:tcW w:w="6895" w:type="dxa"/>
            <w:tcBorders>
              <w:top w:val="nil"/>
              <w:left w:val="nil"/>
              <w:bottom w:val="single" w:sz="4" w:space="0" w:color="auto"/>
              <w:right w:val="single" w:sz="4" w:space="0" w:color="auto"/>
            </w:tcBorders>
            <w:shd w:val="clear" w:color="auto" w:fill="auto"/>
            <w:noWrap/>
            <w:vAlign w:val="bottom"/>
            <w:hideMark/>
          </w:tcPr>
          <w:p w14:paraId="6A565844" w14:textId="77777777" w:rsidR="00385647" w:rsidRPr="00385647" w:rsidRDefault="00385647" w:rsidP="00385647">
            <w:pPr>
              <w:spacing w:before="0" w:after="0" w:line="240" w:lineRule="auto"/>
              <w:contextualSpacing w:val="0"/>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80" w:type="dxa"/>
            <w:tcBorders>
              <w:top w:val="nil"/>
              <w:left w:val="nil"/>
              <w:bottom w:val="single" w:sz="4" w:space="0" w:color="auto"/>
              <w:right w:val="single" w:sz="4" w:space="0" w:color="auto"/>
            </w:tcBorders>
            <w:shd w:val="clear" w:color="auto" w:fill="auto"/>
            <w:hideMark/>
          </w:tcPr>
          <w:p w14:paraId="0D851D98"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c>
          <w:tcPr>
            <w:tcW w:w="640" w:type="dxa"/>
            <w:tcBorders>
              <w:top w:val="nil"/>
              <w:left w:val="nil"/>
              <w:bottom w:val="single" w:sz="4" w:space="0" w:color="auto"/>
              <w:right w:val="single" w:sz="4" w:space="0" w:color="auto"/>
            </w:tcBorders>
            <w:shd w:val="clear" w:color="auto" w:fill="auto"/>
            <w:hideMark/>
          </w:tcPr>
          <w:p w14:paraId="46CD117B" w14:textId="77777777" w:rsidR="00385647" w:rsidRPr="00385647" w:rsidRDefault="00385647" w:rsidP="00385647">
            <w:pPr>
              <w:spacing w:before="0" w:after="0" w:line="240" w:lineRule="auto"/>
              <w:contextualSpacing w:val="0"/>
              <w:jc w:val="center"/>
              <w:rPr>
                <w:rFonts w:ascii="Calibri" w:eastAsia="Times New Roman" w:hAnsi="Calibri" w:cs="Times New Roman"/>
                <w:sz w:val="20"/>
                <w:szCs w:val="20"/>
                <w:lang w:val="fi-FI" w:eastAsia="fi-FI"/>
              </w:rPr>
            </w:pPr>
            <w:r w:rsidRPr="00385647">
              <w:rPr>
                <w:rFonts w:ascii="Calibri" w:eastAsia="Times New Roman" w:hAnsi="Calibri" w:cs="Times New Roman"/>
                <w:sz w:val="20"/>
                <w:szCs w:val="20"/>
                <w:lang w:val="fi-FI" w:eastAsia="fi-FI"/>
              </w:rPr>
              <w:t> </w:t>
            </w:r>
          </w:p>
        </w:tc>
      </w:tr>
    </w:tbl>
    <w:p w14:paraId="1F00B0EF" w14:textId="275408BB" w:rsidR="001168A3" w:rsidRPr="00B005B9" w:rsidRDefault="00B005B9" w:rsidP="00E81DF8">
      <w:pPr>
        <w:rPr>
          <w:lang w:val="en-GB"/>
        </w:rPr>
        <w:sectPr w:rsidR="001168A3" w:rsidRPr="00B005B9" w:rsidSect="00092771">
          <w:pgSz w:w="11906" w:h="16838"/>
          <w:pgMar w:top="1417" w:right="1417" w:bottom="1134" w:left="1417" w:header="708" w:footer="708" w:gutter="0"/>
          <w:cols w:space="708"/>
          <w:docGrid w:linePitch="360"/>
        </w:sectPr>
      </w:pPr>
      <w:r>
        <w:rPr>
          <w:noProof/>
          <w:lang w:val="en-GB" w:eastAsia="en-GB"/>
        </w:rPr>
        <mc:AlternateContent>
          <mc:Choice Requires="wps">
            <w:drawing>
              <wp:anchor distT="0" distB="0" distL="114300" distR="114300" simplePos="0" relativeHeight="251664384" behindDoc="0" locked="0" layoutInCell="1" allowOverlap="1" wp14:anchorId="437837F8" wp14:editId="1D59C961">
                <wp:simplePos x="0" y="0"/>
                <wp:positionH relativeFrom="column">
                  <wp:posOffset>4060825</wp:posOffset>
                </wp:positionH>
                <wp:positionV relativeFrom="paragraph">
                  <wp:posOffset>8228965</wp:posOffset>
                </wp:positionV>
                <wp:extent cx="1013460" cy="99060"/>
                <wp:effectExtent l="0" t="0" r="0" b="0"/>
                <wp:wrapNone/>
                <wp:docPr id="33" name="Rectangle 33"/>
                <wp:cNvGraphicFramePr/>
                <a:graphic xmlns:a="http://schemas.openxmlformats.org/drawingml/2006/main">
                  <a:graphicData uri="http://schemas.microsoft.com/office/word/2010/wordprocessingShape">
                    <wps:wsp>
                      <wps:cNvSpPr/>
                      <wps:spPr>
                        <a:xfrm>
                          <a:off x="0" y="0"/>
                          <a:ext cx="1013460" cy="99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36470" id="Rectangle 33" o:spid="_x0000_s1026" style="position:absolute;margin-left:319.75pt;margin-top:647.95pt;width:79.8pt;height:7.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okgIAAIUFAAAOAAAAZHJzL2Uyb0RvYy54bWysVMFu2zAMvQ/YPwi6r7aTtFuDOEXQosOA&#10;og3aDj0rshQbkEVNUuJkXz9Ksp2uK3YYloNCieQj+UxycXVoFdkL6xrQJS3OckqE5lA1elvS78+3&#10;n75Q4jzTFVOgRUmPwtGr5ccPi87MxQRqUJWwBEG0m3empLX3Zp5ljteiZe4MjNColGBb5vFqt1ll&#10;WYforcomeX6RdWArY4EL5/D1JinpMuJLKbh/kNIJT1RJMTcfTxvPTTiz5YLNt5aZuuF9GuwfsmhZ&#10;ozHoCHXDPCM72/wB1TbcggPpzzi0GUjZcBFrwGqK/E01TzUzItaC5Dgz0uT+Hyy/368taaqSTqeU&#10;aNbiN3pE1pjeKkHwDQnqjJuj3ZNZ2/7mUAzVHqRtwz/WQQ6R1ONIqjh4wvGxyIvp7AK556i7vMxR&#10;RJTs5Gys818FtCQIJbUYPVLJ9nfOJ9PBJMRyoJrqtlEqXkKfiGtlyZ7hF95six78Nyulg62G4JUA&#10;w0sW6kqVRMkflQh2Sj8KiZRg7pOYSGzGUxDGudC+SKqaVSLFPs/xN0Qf0oqFRsCALDH+iN0DDJYJ&#10;ZMBOWfb2wVXEXh6d878llpxHjxgZtB+d20aDfQ9AYVV95GQ/kJSoCSxtoDpiw1hIk+QMv23ws90x&#10;59fM4ujgh8Z14B/wkAq6kkIvUVKD/fnee7DHjkYtJR2OYkndjx2zghL1TWOvXxazWZjdeJmdf57g&#10;xb7WbF5r9K69BuyFAheP4VEM9l4NorTQvuDWWIWoqGKaY+yScm+Hy7VPKwL3DherVTTDeTXM3+kn&#10;wwN4YDW05fPhhVnT967Hpr+HYWzZ/E0LJ9vgqWG18yCb2N8nXnu+cdZj4/R7KSyT1/doddqey18A&#10;AAD//wMAUEsDBBQABgAIAAAAIQBk5pBr4wAAAA0BAAAPAAAAZHJzL2Rvd25yZXYueG1sTI+xTsMw&#10;EIZ3JN7BOiQWRJ3USsEhTgVISCwMLVXV0Y1NbDW2o9hNUp6eY4Lx7v/033fVenYdGfUQbfAC8kUG&#10;RPsmKOtbAbvPt/tHIDFJr2QXvBZw0RHW9fVVJUsVJr/R4za1BEt8LKUAk1JfUhobo52Mi9Brj9lX&#10;GJxMOA4tVYOcsNx1dJllK+qk9XjByF6/Gt2ctmcn4OPC2Pt4x07TzrLWftPDy94EIW5v5ucnIEnP&#10;6Q+GX31UhxqdjuHsVSSdgBXjBaIYLHnBgSDywHkO5IgrlucF0Lqi/7+ofwAAAP//AwBQSwECLQAU&#10;AAYACAAAACEAtoM4kv4AAADhAQAAEwAAAAAAAAAAAAAAAAAAAAAAW0NvbnRlbnRfVHlwZXNdLnht&#10;bFBLAQItABQABgAIAAAAIQA4/SH/1gAAAJQBAAALAAAAAAAAAAAAAAAAAC8BAABfcmVscy8ucmVs&#10;c1BLAQItABQABgAIAAAAIQDNFYRokgIAAIUFAAAOAAAAAAAAAAAAAAAAAC4CAABkcnMvZTJvRG9j&#10;LnhtbFBLAQItABQABgAIAAAAIQBk5pBr4wAAAA0BAAAPAAAAAAAAAAAAAAAAAOwEAABkcnMvZG93&#10;bnJldi54bWxQSwUGAAAAAAQABADzAAAA/AUAAAAA&#10;" fillcolor="white [3212]" stroked="f" strokeweight="1pt"/>
            </w:pict>
          </mc:Fallback>
        </mc:AlternateContent>
      </w:r>
    </w:p>
    <w:p w14:paraId="30FEE977" w14:textId="40C34A28" w:rsidR="00714C5F" w:rsidRPr="00031B6E" w:rsidRDefault="00714C5F" w:rsidP="00E81DF8">
      <w:pPr>
        <w:rPr>
          <w:rFonts w:cs="Cambria,Bold"/>
          <w:b/>
          <w:bCs/>
          <w:szCs w:val="24"/>
          <w:lang w:val="en-US"/>
        </w:rPr>
      </w:pPr>
      <w:r w:rsidRPr="00031B6E">
        <w:rPr>
          <w:rFonts w:cs="Cambria,Bold"/>
          <w:b/>
          <w:bCs/>
          <w:szCs w:val="24"/>
          <w:lang w:val="en-US"/>
        </w:rPr>
        <w:t xml:space="preserve">Annex </w:t>
      </w:r>
      <w:r w:rsidR="00031B6E" w:rsidRPr="00031B6E">
        <w:rPr>
          <w:rFonts w:cs="Cambria,Bold"/>
          <w:b/>
          <w:bCs/>
          <w:szCs w:val="24"/>
          <w:lang w:val="en-US"/>
        </w:rPr>
        <w:t>8</w:t>
      </w:r>
      <w:r w:rsidRPr="00031B6E">
        <w:rPr>
          <w:rFonts w:cs="Cambria,Bold"/>
          <w:b/>
          <w:bCs/>
          <w:szCs w:val="24"/>
          <w:lang w:val="en-US"/>
        </w:rPr>
        <w:t>. Certificate of co-financing</w:t>
      </w:r>
    </w:p>
    <w:p w14:paraId="0231210C" w14:textId="77777777" w:rsidR="00714C5F" w:rsidRPr="001B626C" w:rsidRDefault="00714C5F" w:rsidP="00E81DF8">
      <w:pPr>
        <w:rPr>
          <w:szCs w:val="24"/>
          <w:lang w:val="en-GB"/>
        </w:rPr>
      </w:pPr>
    </w:p>
    <w:p w14:paraId="58888DD0" w14:textId="3A18664A" w:rsidR="004E5FDE" w:rsidRPr="001B626C" w:rsidRDefault="004E5FDE" w:rsidP="004E5FDE">
      <w:pPr>
        <w:jc w:val="both"/>
        <w:rPr>
          <w:szCs w:val="24"/>
          <w:lang w:val="en-GB"/>
        </w:rPr>
      </w:pPr>
      <w:r w:rsidRPr="00092E73">
        <w:rPr>
          <w:b/>
          <w:szCs w:val="24"/>
          <w:lang w:val="en-GB"/>
        </w:rPr>
        <w:t xml:space="preserve">To be submitted </w:t>
      </w:r>
      <w:r w:rsidR="00092E73" w:rsidRPr="00092E73">
        <w:rPr>
          <w:b/>
          <w:szCs w:val="24"/>
          <w:lang w:val="en-GB"/>
        </w:rPr>
        <w:t>after selection</w:t>
      </w:r>
      <w:r w:rsidRPr="001B626C">
        <w:rPr>
          <w:szCs w:val="24"/>
          <w:lang w:val="en-GB"/>
        </w:rPr>
        <w:t>.</w:t>
      </w:r>
    </w:p>
    <w:p w14:paraId="08A38D0B" w14:textId="52248ADD" w:rsidR="004E5FDE" w:rsidRDefault="006F093F" w:rsidP="004E5FDE">
      <w:pPr>
        <w:rPr>
          <w:szCs w:val="24"/>
          <w:lang w:val="en-GB"/>
        </w:rPr>
      </w:pPr>
      <w:r w:rsidRPr="001B626C">
        <w:rPr>
          <w:lang w:val="en-GB"/>
        </w:rPr>
        <w:t>This template may be used for participa</w:t>
      </w:r>
      <w:r>
        <w:rPr>
          <w:lang w:val="en-GB"/>
        </w:rPr>
        <w:t>n</w:t>
      </w:r>
      <w:r w:rsidRPr="001B626C">
        <w:rPr>
          <w:lang w:val="en-GB"/>
        </w:rPr>
        <w:t>t</w:t>
      </w:r>
      <w:r>
        <w:rPr>
          <w:lang w:val="en-GB"/>
        </w:rPr>
        <w:t>s</w:t>
      </w:r>
      <w:r w:rsidRPr="001B626C">
        <w:rPr>
          <w:lang w:val="en-GB"/>
        </w:rPr>
        <w:t xml:space="preserve"> </w:t>
      </w:r>
      <w:r>
        <w:rPr>
          <w:lang w:val="en-GB"/>
        </w:rPr>
        <w:t>of</w:t>
      </w:r>
      <w:r w:rsidRPr="001B626C">
        <w:rPr>
          <w:lang w:val="en-GB"/>
        </w:rPr>
        <w:t xml:space="preserve"> </w:t>
      </w:r>
      <w:r>
        <w:rPr>
          <w:lang w:val="en-GB"/>
        </w:rPr>
        <w:t xml:space="preserve">selected </w:t>
      </w:r>
      <w:r w:rsidRPr="001B626C">
        <w:rPr>
          <w:lang w:val="en-GB"/>
        </w:rPr>
        <w:t xml:space="preserve">research </w:t>
      </w:r>
      <w:r>
        <w:rPr>
          <w:lang w:val="en-GB"/>
        </w:rPr>
        <w:t>projects</w:t>
      </w:r>
      <w:r w:rsidRPr="001B626C">
        <w:rPr>
          <w:lang w:val="en-GB"/>
        </w:rPr>
        <w:t xml:space="preserve"> in order to provide evidence of their commitment. Grey-marked fields must be duly completed. This document must be signed by an authorized representative of the organisation.</w:t>
      </w:r>
      <w:r>
        <w:rPr>
          <w:lang w:val="en-GB"/>
        </w:rPr>
        <w:t xml:space="preserve"> A template for each participant organization is required.</w:t>
      </w:r>
    </w:p>
    <w:p w14:paraId="5EF01314" w14:textId="77777777" w:rsidR="006F093F" w:rsidRPr="001B626C" w:rsidRDefault="006F093F" w:rsidP="004E5FDE">
      <w:pPr>
        <w:rPr>
          <w:szCs w:val="24"/>
          <w:lang w:val="en-GB"/>
        </w:rPr>
      </w:pPr>
    </w:p>
    <w:p w14:paraId="05668FC7" w14:textId="7205820E" w:rsidR="004E5FDE" w:rsidRPr="001B626C" w:rsidRDefault="004E5FDE" w:rsidP="004E5FDE">
      <w:pPr>
        <w:rPr>
          <w:szCs w:val="24"/>
          <w:lang w:val="en-GB"/>
        </w:rPr>
      </w:pPr>
      <w:r w:rsidRPr="001B626C">
        <w:rPr>
          <w:szCs w:val="24"/>
          <w:lang w:val="en-GB"/>
        </w:rPr>
        <w:t xml:space="preserve">In case of failure in proving such commitment, a </w:t>
      </w:r>
      <w:r w:rsidR="00092E73">
        <w:rPr>
          <w:szCs w:val="24"/>
          <w:lang w:val="en-GB"/>
        </w:rPr>
        <w:t>parti</w:t>
      </w:r>
      <w:r w:rsidR="00C32901">
        <w:rPr>
          <w:szCs w:val="24"/>
          <w:lang w:val="en-GB"/>
        </w:rPr>
        <w:t>ci</w:t>
      </w:r>
      <w:r w:rsidR="00092E73">
        <w:rPr>
          <w:szCs w:val="24"/>
          <w:lang w:val="en-GB"/>
        </w:rPr>
        <w:t>pant</w:t>
      </w:r>
      <w:r w:rsidR="00092E73" w:rsidRPr="001B626C">
        <w:rPr>
          <w:szCs w:val="24"/>
          <w:lang w:val="en-GB"/>
        </w:rPr>
        <w:t xml:space="preserve"> </w:t>
      </w:r>
      <w:r w:rsidRPr="001B626C">
        <w:rPr>
          <w:szCs w:val="24"/>
          <w:lang w:val="en-GB"/>
        </w:rPr>
        <w:t>could be regarded as ineligible, jeopardizing the whole research consortium.</w:t>
      </w:r>
    </w:p>
    <w:p w14:paraId="4AA68249" w14:textId="77777777" w:rsidR="004E5FDE" w:rsidRPr="001B626C" w:rsidRDefault="004E5FDE" w:rsidP="004E5FDE">
      <w:pPr>
        <w:rPr>
          <w:szCs w:val="24"/>
          <w:lang w:val="en-GB"/>
        </w:rPr>
      </w:pPr>
    </w:p>
    <w:tbl>
      <w:tblPr>
        <w:tblStyle w:val="TableGrid"/>
        <w:tblW w:w="0" w:type="auto"/>
        <w:tblBorders>
          <w:insideH w:val="none" w:sz="0" w:space="0" w:color="auto"/>
          <w:insideV w:val="none" w:sz="0" w:space="0" w:color="auto"/>
        </w:tblBorders>
        <w:tblLook w:val="0600" w:firstRow="0" w:lastRow="0" w:firstColumn="0" w:lastColumn="0" w:noHBand="1" w:noVBand="1"/>
      </w:tblPr>
      <w:tblGrid>
        <w:gridCol w:w="4531"/>
        <w:gridCol w:w="4531"/>
      </w:tblGrid>
      <w:tr w:rsidR="004E5FDE" w:rsidRPr="00977A6D" w14:paraId="573FFB86" w14:textId="77777777" w:rsidTr="00F86715">
        <w:tc>
          <w:tcPr>
            <w:tcW w:w="4531" w:type="dxa"/>
          </w:tcPr>
          <w:p w14:paraId="70E0FED0" w14:textId="6FA9821F" w:rsidR="004E5FDE" w:rsidRPr="001B626C" w:rsidRDefault="00EB0AFE" w:rsidP="00F86715">
            <w:pPr>
              <w:rPr>
                <w:szCs w:val="24"/>
                <w:lang w:val="en-GB"/>
              </w:rPr>
            </w:pPr>
            <w:r w:rsidRPr="001B626C">
              <w:rPr>
                <w:szCs w:val="24"/>
                <w:lang w:val="en-GB"/>
              </w:rPr>
              <w:t>EJP SOIL</w:t>
            </w:r>
            <w:r w:rsidR="004E5FDE" w:rsidRPr="001B626C">
              <w:rPr>
                <w:szCs w:val="24"/>
                <w:lang w:val="en-GB"/>
              </w:rPr>
              <w:t xml:space="preserve"> Call Office</w:t>
            </w:r>
          </w:p>
          <w:p w14:paraId="029C58AB" w14:textId="77777777" w:rsidR="004E5FDE" w:rsidRPr="001B626C" w:rsidRDefault="004E5FDE" w:rsidP="00F86715">
            <w:pPr>
              <w:rPr>
                <w:szCs w:val="24"/>
                <w:lang w:val="en-GB"/>
              </w:rPr>
            </w:pPr>
            <w:r w:rsidRPr="001B626C">
              <w:rPr>
                <w:szCs w:val="24"/>
                <w:lang w:val="en-GB"/>
              </w:rPr>
              <w:t>Organisation</w:t>
            </w:r>
          </w:p>
          <w:p w14:paraId="43024933" w14:textId="77777777" w:rsidR="004E5FDE" w:rsidRPr="001B626C" w:rsidRDefault="004E5FDE" w:rsidP="00F86715">
            <w:pPr>
              <w:rPr>
                <w:szCs w:val="24"/>
                <w:lang w:val="en-GB"/>
              </w:rPr>
            </w:pPr>
            <w:r w:rsidRPr="001B626C">
              <w:rPr>
                <w:szCs w:val="24"/>
                <w:lang w:val="en-GB"/>
              </w:rPr>
              <w:t>Name</w:t>
            </w:r>
          </w:p>
          <w:p w14:paraId="49BF0265" w14:textId="77777777" w:rsidR="004E5FDE" w:rsidRPr="001B626C" w:rsidRDefault="004E5FDE" w:rsidP="00F86715">
            <w:pPr>
              <w:rPr>
                <w:szCs w:val="24"/>
                <w:lang w:val="en-GB"/>
              </w:rPr>
            </w:pPr>
            <w:r w:rsidRPr="001B626C">
              <w:rPr>
                <w:szCs w:val="24"/>
                <w:lang w:val="en-GB"/>
              </w:rPr>
              <w:t>Street</w:t>
            </w:r>
          </w:p>
          <w:p w14:paraId="3FCBB781" w14:textId="77777777" w:rsidR="004E5FDE" w:rsidRPr="001B626C" w:rsidRDefault="004E5FDE" w:rsidP="00F86715">
            <w:pPr>
              <w:rPr>
                <w:szCs w:val="24"/>
                <w:lang w:val="en-GB"/>
              </w:rPr>
            </w:pPr>
            <w:r w:rsidRPr="001B626C">
              <w:rPr>
                <w:szCs w:val="24"/>
                <w:lang w:val="en-GB"/>
              </w:rPr>
              <w:t>Town</w:t>
            </w:r>
          </w:p>
          <w:p w14:paraId="054BAF67" w14:textId="77777777" w:rsidR="004E5FDE" w:rsidRPr="001B626C" w:rsidRDefault="004E5FDE" w:rsidP="00F86715">
            <w:pPr>
              <w:rPr>
                <w:szCs w:val="24"/>
                <w:lang w:val="en-GB"/>
              </w:rPr>
            </w:pPr>
            <w:r w:rsidRPr="001B626C">
              <w:rPr>
                <w:szCs w:val="24"/>
                <w:lang w:val="en-GB"/>
              </w:rPr>
              <w:t>Country</w:t>
            </w:r>
          </w:p>
        </w:tc>
        <w:tc>
          <w:tcPr>
            <w:tcW w:w="4531" w:type="dxa"/>
          </w:tcPr>
          <w:p w14:paraId="4394A63C" w14:textId="411881EF" w:rsidR="004E5FDE" w:rsidRPr="001B626C" w:rsidRDefault="004E5FDE" w:rsidP="00F86715">
            <w:pPr>
              <w:rPr>
                <w:szCs w:val="24"/>
                <w:lang w:val="en-GB"/>
              </w:rPr>
            </w:pPr>
            <w:r w:rsidRPr="001B626C">
              <w:rPr>
                <w:szCs w:val="24"/>
                <w:lang w:val="en-GB"/>
              </w:rPr>
              <w:t>A</w:t>
            </w:r>
            <w:r w:rsidR="00031B6E">
              <w:rPr>
                <w:szCs w:val="24"/>
                <w:lang w:val="en-GB"/>
              </w:rPr>
              <w:t>d</w:t>
            </w:r>
            <w:r w:rsidRPr="001B626C">
              <w:rPr>
                <w:szCs w:val="24"/>
                <w:lang w:val="en-GB"/>
              </w:rPr>
              <w:t>dress of organisation</w:t>
            </w:r>
          </w:p>
          <w:p w14:paraId="38BA1EE5" w14:textId="77777777" w:rsidR="004E5FDE" w:rsidRPr="001B626C" w:rsidRDefault="004E5FDE" w:rsidP="00F86715">
            <w:pPr>
              <w:rPr>
                <w:szCs w:val="24"/>
                <w:lang w:val="en-GB"/>
              </w:rPr>
            </w:pPr>
            <w:r w:rsidRPr="001B626C">
              <w:rPr>
                <w:szCs w:val="24"/>
                <w:lang w:val="en-GB"/>
              </w:rPr>
              <w:t>Name of contact person</w:t>
            </w:r>
          </w:p>
        </w:tc>
      </w:tr>
      <w:tr w:rsidR="004E5FDE" w:rsidRPr="00977A6D" w14:paraId="192AFB54" w14:textId="77777777" w:rsidTr="00F86715">
        <w:tc>
          <w:tcPr>
            <w:tcW w:w="9062" w:type="dxa"/>
            <w:gridSpan w:val="2"/>
          </w:tcPr>
          <w:p w14:paraId="4CA136B2" w14:textId="2990C0E7" w:rsidR="004E5FDE" w:rsidRPr="001B626C" w:rsidRDefault="00EB0AFE" w:rsidP="00F86715">
            <w:pPr>
              <w:pStyle w:val="Subtitle"/>
              <w:rPr>
                <w:szCs w:val="24"/>
                <w:lang w:val="en-GB"/>
              </w:rPr>
            </w:pPr>
            <w:r w:rsidRPr="001B626C">
              <w:rPr>
                <w:szCs w:val="24"/>
                <w:lang w:val="en-GB"/>
              </w:rPr>
              <w:t>EJP SOIL</w:t>
            </w:r>
            <w:r w:rsidR="004E5FDE" w:rsidRPr="001B626C">
              <w:rPr>
                <w:szCs w:val="24"/>
                <w:lang w:val="en-GB"/>
              </w:rPr>
              <w:t xml:space="preserve"> – 1</w:t>
            </w:r>
            <w:r w:rsidR="004E5FDE" w:rsidRPr="001B626C">
              <w:rPr>
                <w:szCs w:val="24"/>
                <w:vertAlign w:val="superscript"/>
                <w:lang w:val="en-GB"/>
              </w:rPr>
              <w:t>st</w:t>
            </w:r>
            <w:r w:rsidR="004E5FDE" w:rsidRPr="001B626C">
              <w:rPr>
                <w:szCs w:val="24"/>
                <w:lang w:val="en-GB"/>
              </w:rPr>
              <w:t xml:space="preserve"> Internal Call for research proposals 2020</w:t>
            </w:r>
          </w:p>
          <w:p w14:paraId="5FBC1D88" w14:textId="77777777" w:rsidR="004E5FDE" w:rsidRPr="001B626C" w:rsidRDefault="004E5FDE" w:rsidP="00F86715">
            <w:pPr>
              <w:pStyle w:val="Subtitle"/>
              <w:rPr>
                <w:szCs w:val="24"/>
                <w:lang w:val="en-GB"/>
              </w:rPr>
            </w:pPr>
            <w:r w:rsidRPr="001B626C">
              <w:rPr>
                <w:szCs w:val="24"/>
                <w:lang w:val="en-GB"/>
              </w:rPr>
              <w:t>Letter of commitment</w:t>
            </w:r>
          </w:p>
          <w:p w14:paraId="4EC5E690" w14:textId="77777777" w:rsidR="004E5FDE" w:rsidRPr="001B626C" w:rsidRDefault="004E5FDE" w:rsidP="00F86715">
            <w:pPr>
              <w:pStyle w:val="Subtitle"/>
              <w:rPr>
                <w:szCs w:val="24"/>
                <w:lang w:val="en-GB"/>
              </w:rPr>
            </w:pPr>
            <w:r w:rsidRPr="001B626C">
              <w:rPr>
                <w:szCs w:val="24"/>
                <w:lang w:val="en-GB"/>
              </w:rPr>
              <w:t xml:space="preserve">Project title: … </w:t>
            </w:r>
          </w:p>
        </w:tc>
      </w:tr>
      <w:tr w:rsidR="004E5FDE" w:rsidRPr="001B626C" w14:paraId="7BCFC5B2" w14:textId="77777777" w:rsidTr="00F86715">
        <w:tc>
          <w:tcPr>
            <w:tcW w:w="9062" w:type="dxa"/>
            <w:gridSpan w:val="2"/>
          </w:tcPr>
          <w:p w14:paraId="20F89744" w14:textId="77777777" w:rsidR="004E5FDE" w:rsidRPr="001B626C" w:rsidRDefault="004E5FDE" w:rsidP="00F86715">
            <w:pPr>
              <w:jc w:val="center"/>
              <w:rPr>
                <w:szCs w:val="24"/>
                <w:lang w:val="en-GB"/>
              </w:rPr>
            </w:pPr>
            <w:r w:rsidRPr="000A4D91">
              <w:rPr>
                <w:szCs w:val="24"/>
                <w:lang w:val="en-US"/>
              </w:rPr>
              <w:t xml:space="preserve">                                                                                                                            </w:t>
            </w:r>
            <w:r w:rsidRPr="001B626C">
              <w:rPr>
                <w:szCs w:val="24"/>
                <w:lang w:val="en-GB"/>
              </w:rPr>
              <w:t>Place, date</w:t>
            </w:r>
          </w:p>
        </w:tc>
      </w:tr>
      <w:tr w:rsidR="004E5FDE" w:rsidRPr="00977A6D" w14:paraId="468D6031" w14:textId="77777777" w:rsidTr="00F86715">
        <w:tc>
          <w:tcPr>
            <w:tcW w:w="9062" w:type="dxa"/>
            <w:gridSpan w:val="2"/>
          </w:tcPr>
          <w:p w14:paraId="6CE02E21" w14:textId="6C23E25A" w:rsidR="004E5FDE" w:rsidRPr="001B626C" w:rsidRDefault="004E5FDE" w:rsidP="00F86715">
            <w:pPr>
              <w:jc w:val="both"/>
              <w:rPr>
                <w:szCs w:val="24"/>
                <w:lang w:val="en-GB"/>
              </w:rPr>
            </w:pPr>
            <w:r w:rsidRPr="001B626C">
              <w:rPr>
                <w:szCs w:val="24"/>
                <w:lang w:val="en-GB"/>
              </w:rPr>
              <w:t xml:space="preserve">We hereby confirm that </w:t>
            </w:r>
            <w:r w:rsidRPr="001B626C">
              <w:rPr>
                <w:b/>
                <w:szCs w:val="24"/>
                <w:highlight w:val="lightGray"/>
                <w:lang w:val="en-GB"/>
              </w:rPr>
              <w:t>organisation</w:t>
            </w:r>
            <w:r w:rsidRPr="001B626C">
              <w:rPr>
                <w:szCs w:val="24"/>
                <w:lang w:val="en-GB"/>
              </w:rPr>
              <w:t xml:space="preserve"> has sufficient resources and is committed to participate to the </w:t>
            </w:r>
            <w:r w:rsidRPr="001B626C">
              <w:rPr>
                <w:b/>
                <w:szCs w:val="24"/>
                <w:highlight w:val="lightGray"/>
                <w:lang w:val="en-GB"/>
              </w:rPr>
              <w:t>project ti</w:t>
            </w:r>
            <w:r w:rsidR="00F70D80">
              <w:rPr>
                <w:b/>
                <w:szCs w:val="24"/>
                <w:highlight w:val="lightGray"/>
                <w:lang w:val="en-GB"/>
              </w:rPr>
              <w:t>t</w:t>
            </w:r>
            <w:r w:rsidRPr="001B626C">
              <w:rPr>
                <w:b/>
                <w:szCs w:val="24"/>
                <w:highlight w:val="lightGray"/>
                <w:lang w:val="en-GB"/>
              </w:rPr>
              <w:t>le</w:t>
            </w:r>
            <w:r w:rsidRPr="001B626C">
              <w:rPr>
                <w:szCs w:val="24"/>
                <w:lang w:val="en-GB"/>
              </w:rPr>
              <w:t>, in accordance to the proposal which is submitted by coordinator in the frame of the EJP S</w:t>
            </w:r>
            <w:r w:rsidR="00EB0AFE" w:rsidRPr="001B626C">
              <w:rPr>
                <w:szCs w:val="24"/>
                <w:lang w:val="en-GB"/>
              </w:rPr>
              <w:t>OIL</w:t>
            </w:r>
            <w:r w:rsidRPr="001B626C">
              <w:rPr>
                <w:szCs w:val="24"/>
                <w:lang w:val="en-GB"/>
              </w:rPr>
              <w:t xml:space="preserve"> </w:t>
            </w:r>
            <w:r w:rsidRPr="00CD5BD3">
              <w:rPr>
                <w:szCs w:val="24"/>
                <w:lang w:val="en-GB"/>
              </w:rPr>
              <w:t>– 1</w:t>
            </w:r>
            <w:r w:rsidRPr="00CD5BD3">
              <w:rPr>
                <w:szCs w:val="24"/>
                <w:vertAlign w:val="superscript"/>
                <w:lang w:val="en-GB"/>
              </w:rPr>
              <w:t>st</w:t>
            </w:r>
            <w:r w:rsidRPr="00CD5BD3">
              <w:rPr>
                <w:szCs w:val="24"/>
                <w:lang w:val="en-GB"/>
              </w:rPr>
              <w:t xml:space="preserve"> Internal Call 2020</w:t>
            </w:r>
            <w:r w:rsidRPr="001B626C">
              <w:rPr>
                <w:szCs w:val="24"/>
                <w:lang w:val="en-GB"/>
              </w:rPr>
              <w:t xml:space="preserve"> and in case the proposal is selected for funding by the joint Call Group. </w:t>
            </w:r>
          </w:p>
          <w:p w14:paraId="6F569A8D" w14:textId="77777777" w:rsidR="004E5FDE" w:rsidRPr="001B626C" w:rsidRDefault="004E5FDE" w:rsidP="00F86715">
            <w:pPr>
              <w:rPr>
                <w:szCs w:val="24"/>
                <w:lang w:val="en-GB"/>
              </w:rPr>
            </w:pPr>
          </w:p>
          <w:p w14:paraId="68740915" w14:textId="77777777" w:rsidR="004E5FDE" w:rsidRPr="001B626C" w:rsidRDefault="004E5FDE" w:rsidP="00F86715">
            <w:pPr>
              <w:jc w:val="both"/>
              <w:rPr>
                <w:szCs w:val="24"/>
                <w:lang w:val="en-GB"/>
              </w:rPr>
            </w:pPr>
            <w:r w:rsidRPr="001B626C">
              <w:rPr>
                <w:i/>
                <w:szCs w:val="24"/>
                <w:lang w:val="en-GB"/>
              </w:rPr>
              <w:t>In addition, in case of separate source of funding:</w:t>
            </w:r>
            <w:r w:rsidRPr="001B626C">
              <w:rPr>
                <w:szCs w:val="24"/>
                <w:lang w:val="en-GB"/>
              </w:rPr>
              <w:t xml:space="preserve"> Please find attached to this letter a commitment from </w:t>
            </w:r>
            <w:r w:rsidRPr="001B626C">
              <w:rPr>
                <w:b/>
                <w:szCs w:val="24"/>
                <w:highlight w:val="lightGray"/>
                <w:lang w:val="en-GB"/>
              </w:rPr>
              <w:t>funding organisation</w:t>
            </w:r>
            <w:r w:rsidRPr="001B626C">
              <w:rPr>
                <w:szCs w:val="24"/>
                <w:lang w:val="en-GB"/>
              </w:rPr>
              <w:t xml:space="preserve"> for our contribution to this project.</w:t>
            </w:r>
          </w:p>
        </w:tc>
      </w:tr>
      <w:tr w:rsidR="004E5FDE" w:rsidRPr="00977A6D" w14:paraId="67A13CF7" w14:textId="77777777" w:rsidTr="00F86715">
        <w:tc>
          <w:tcPr>
            <w:tcW w:w="4531" w:type="dxa"/>
          </w:tcPr>
          <w:p w14:paraId="38B0116A" w14:textId="77777777" w:rsidR="004E5FDE" w:rsidRPr="001B626C" w:rsidRDefault="004E5FDE" w:rsidP="00F86715">
            <w:pPr>
              <w:rPr>
                <w:szCs w:val="24"/>
                <w:lang w:val="en-GB"/>
              </w:rPr>
            </w:pPr>
          </w:p>
        </w:tc>
        <w:tc>
          <w:tcPr>
            <w:tcW w:w="4531" w:type="dxa"/>
          </w:tcPr>
          <w:p w14:paraId="5598F2A3" w14:textId="77777777" w:rsidR="004E5FDE" w:rsidRPr="001B626C" w:rsidRDefault="004E5FDE" w:rsidP="00F86715">
            <w:pPr>
              <w:rPr>
                <w:szCs w:val="24"/>
                <w:lang w:val="en-GB"/>
              </w:rPr>
            </w:pPr>
          </w:p>
        </w:tc>
      </w:tr>
      <w:tr w:rsidR="004E5FDE" w:rsidRPr="00977A6D" w14:paraId="6D95F11C" w14:textId="77777777" w:rsidTr="00F86715">
        <w:tc>
          <w:tcPr>
            <w:tcW w:w="4531" w:type="dxa"/>
          </w:tcPr>
          <w:p w14:paraId="2FACC332" w14:textId="77777777" w:rsidR="004E5FDE" w:rsidRPr="001B626C" w:rsidRDefault="004E5FDE" w:rsidP="00F86715">
            <w:pPr>
              <w:rPr>
                <w:szCs w:val="24"/>
                <w:lang w:val="en-GB"/>
              </w:rPr>
            </w:pPr>
            <w:r w:rsidRPr="001B626C">
              <w:rPr>
                <w:szCs w:val="24"/>
                <w:lang w:val="en-GB"/>
              </w:rPr>
              <w:t xml:space="preserve">Signature of </w:t>
            </w:r>
            <w:r w:rsidRPr="001B626C">
              <w:rPr>
                <w:b/>
                <w:szCs w:val="24"/>
                <w:highlight w:val="lightGray"/>
                <w:lang w:val="en-GB"/>
              </w:rPr>
              <w:t>Name and affiliation</w:t>
            </w:r>
          </w:p>
        </w:tc>
        <w:tc>
          <w:tcPr>
            <w:tcW w:w="4531" w:type="dxa"/>
          </w:tcPr>
          <w:p w14:paraId="11C92B7C" w14:textId="77777777" w:rsidR="004E5FDE" w:rsidRPr="001B626C" w:rsidRDefault="004E5FDE" w:rsidP="00F86715">
            <w:pPr>
              <w:rPr>
                <w:szCs w:val="24"/>
                <w:lang w:val="en-GB"/>
              </w:rPr>
            </w:pPr>
          </w:p>
        </w:tc>
      </w:tr>
      <w:tr w:rsidR="004E5FDE" w:rsidRPr="00977A6D" w14:paraId="58958B2C" w14:textId="77777777" w:rsidTr="00F86715">
        <w:tc>
          <w:tcPr>
            <w:tcW w:w="4531" w:type="dxa"/>
          </w:tcPr>
          <w:p w14:paraId="2C4FC0CD" w14:textId="77777777" w:rsidR="004E5FDE" w:rsidRPr="001B626C" w:rsidRDefault="004E5FDE" w:rsidP="00F86715">
            <w:pPr>
              <w:rPr>
                <w:szCs w:val="24"/>
                <w:lang w:val="en-GB"/>
              </w:rPr>
            </w:pPr>
          </w:p>
        </w:tc>
        <w:tc>
          <w:tcPr>
            <w:tcW w:w="4531" w:type="dxa"/>
          </w:tcPr>
          <w:p w14:paraId="0AA43518" w14:textId="77777777" w:rsidR="004E5FDE" w:rsidRPr="001B626C" w:rsidRDefault="004E5FDE" w:rsidP="00F86715">
            <w:pPr>
              <w:rPr>
                <w:szCs w:val="24"/>
                <w:lang w:val="en-GB"/>
              </w:rPr>
            </w:pPr>
          </w:p>
        </w:tc>
      </w:tr>
    </w:tbl>
    <w:p w14:paraId="6CCAF000" w14:textId="77777777" w:rsidR="008B0822" w:rsidRPr="000A4D91" w:rsidRDefault="008B0822" w:rsidP="00E81DF8">
      <w:pPr>
        <w:rPr>
          <w:szCs w:val="24"/>
          <w:lang w:val="en-US"/>
        </w:rPr>
      </w:pPr>
    </w:p>
    <w:p w14:paraId="1F4F49DF" w14:textId="77777777" w:rsidR="00C57A74" w:rsidRPr="001B626C" w:rsidRDefault="00C57A74" w:rsidP="00E81DF8">
      <w:pPr>
        <w:rPr>
          <w:szCs w:val="24"/>
          <w:lang w:val="en-GB"/>
        </w:rPr>
      </w:pPr>
    </w:p>
    <w:p w14:paraId="3FD1AA15" w14:textId="77777777" w:rsidR="00C57A74" w:rsidRDefault="00C57A74" w:rsidP="00E81DF8">
      <w:pPr>
        <w:rPr>
          <w:lang w:val="en-GB"/>
        </w:rPr>
      </w:pPr>
    </w:p>
    <w:p w14:paraId="6976B8B3" w14:textId="77777777" w:rsidR="00C57A74" w:rsidRDefault="00C57A74" w:rsidP="00E81DF8">
      <w:pPr>
        <w:rPr>
          <w:lang w:val="en-GB"/>
        </w:rPr>
      </w:pPr>
    </w:p>
    <w:p w14:paraId="0A989966" w14:textId="77777777" w:rsidR="00C57A74" w:rsidRDefault="00C57A74" w:rsidP="00E81DF8">
      <w:pPr>
        <w:rPr>
          <w:lang w:val="en-GB"/>
        </w:rPr>
      </w:pPr>
    </w:p>
    <w:p w14:paraId="1B41A6E3" w14:textId="77777777" w:rsidR="00C57A74" w:rsidRDefault="00C57A74" w:rsidP="00E81DF8">
      <w:pPr>
        <w:rPr>
          <w:lang w:val="en-GB"/>
        </w:rPr>
      </w:pPr>
    </w:p>
    <w:p w14:paraId="40AC1B38" w14:textId="4C380C3F" w:rsidR="00C57A74" w:rsidRPr="00B9345A" w:rsidRDefault="00C57A74" w:rsidP="00E81DF8">
      <w:pPr>
        <w:rPr>
          <w:lang w:val="en-GB"/>
        </w:rPr>
      </w:pPr>
    </w:p>
    <w:sectPr w:rsidR="00C57A74" w:rsidRPr="00B9345A" w:rsidSect="0009277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9C9A8" w14:textId="77777777" w:rsidR="0085410E" w:rsidRDefault="0085410E" w:rsidP="0063605A">
      <w:pPr>
        <w:spacing w:before="0" w:after="0" w:line="240" w:lineRule="auto"/>
      </w:pPr>
      <w:r>
        <w:separator/>
      </w:r>
    </w:p>
  </w:endnote>
  <w:endnote w:type="continuationSeparator" w:id="0">
    <w:p w14:paraId="4E7DECF1" w14:textId="77777777" w:rsidR="0085410E" w:rsidRDefault="0085410E" w:rsidP="006360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mbr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07C5" w14:textId="0D9A57D4" w:rsidR="00E45EC4" w:rsidRDefault="00E45EC4" w:rsidP="00816492">
    <w:pPr>
      <w:pStyle w:val="Footer"/>
      <w:jc w:val="right"/>
    </w:pPr>
    <w:r w:rsidRPr="00A22647">
      <w:rPr>
        <w:rFonts w:cstheme="minorHAnsi"/>
        <w:noProof/>
        <w:lang w:val="en-GB" w:eastAsia="en-GB"/>
      </w:rPr>
      <mc:AlternateContent>
        <mc:Choice Requires="wpg">
          <w:drawing>
            <wp:inline distT="0" distB="0" distL="0" distR="0" wp14:anchorId="120708A0" wp14:editId="32E2A0B1">
              <wp:extent cx="5723466" cy="476250"/>
              <wp:effectExtent l="0" t="0" r="0" b="0"/>
              <wp:docPr id="4" name="Gruppieren 2"/>
              <wp:cNvGraphicFramePr/>
              <a:graphic xmlns:a="http://schemas.openxmlformats.org/drawingml/2006/main">
                <a:graphicData uri="http://schemas.microsoft.com/office/word/2010/wordprocessingGroup">
                  <wpg:wgp>
                    <wpg:cNvGrpSpPr/>
                    <wpg:grpSpPr>
                      <a:xfrm>
                        <a:off x="0" y="0"/>
                        <a:ext cx="5723466" cy="476250"/>
                        <a:chOff x="0" y="19050"/>
                        <a:chExt cx="6251994" cy="476250"/>
                      </a:xfrm>
                    </wpg:grpSpPr>
                    <wps:wsp>
                      <wps:cNvPr id="1" name="Textfeld 3"/>
                      <wps:cNvSpPr txBox="1"/>
                      <wps:spPr>
                        <a:xfrm>
                          <a:off x="704674" y="28575"/>
                          <a:ext cx="554732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958EE" w14:textId="77777777" w:rsidR="00E45EC4" w:rsidRDefault="00E45EC4" w:rsidP="00B3627D">
                            <w:pPr>
                              <w:rPr>
                                <w:sz w:val="20"/>
                                <w:szCs w:val="20"/>
                                <w:lang w:val="en-US"/>
                              </w:rPr>
                            </w:pPr>
                            <w:r w:rsidRPr="00230F63">
                              <w:rPr>
                                <w:sz w:val="20"/>
                                <w:szCs w:val="20"/>
                                <w:lang w:val="en-US"/>
                              </w:rPr>
                              <w:t xml:space="preserve">These projects have received funding from the European Union’s Horizon 2020 research </w:t>
                            </w:r>
                            <w:r>
                              <w:rPr>
                                <w:sz w:val="20"/>
                                <w:szCs w:val="20"/>
                                <w:lang w:val="en-US"/>
                              </w:rPr>
                              <w:t>a</w:t>
                            </w:r>
                            <w:r w:rsidRPr="00230F63">
                              <w:rPr>
                                <w:sz w:val="20"/>
                                <w:szCs w:val="20"/>
                                <w:lang w:val="en-US"/>
                              </w:rPr>
                              <w:t>nd Innovation programme under grant agreement No</w:t>
                            </w:r>
                            <w:r>
                              <w:rPr>
                                <w:sz w:val="20"/>
                                <w:szCs w:val="20"/>
                                <w:lang w:val="en-US"/>
                              </w:rPr>
                              <w:t>.</w:t>
                            </w:r>
                            <w:r w:rsidRPr="00BF3BBB">
                              <w:rPr>
                                <w:lang w:val="en-GB"/>
                              </w:rPr>
                              <w:t xml:space="preserve"> </w:t>
                            </w:r>
                            <w:r w:rsidRPr="003D2EC8">
                              <w:rPr>
                                <w:sz w:val="20"/>
                                <w:szCs w:val="20"/>
                                <w:lang w:val="en-US"/>
                              </w:rPr>
                              <w:t>862695</w:t>
                            </w:r>
                            <w:r w:rsidRPr="00230F63">
                              <w:rPr>
                                <w:sz w:val="20"/>
                                <w:szCs w:val="20"/>
                                <w:lang w:val="en-US"/>
                              </w:rPr>
                              <w:t>.</w:t>
                            </w:r>
                          </w:p>
                          <w:p w14:paraId="207568D2" w14:textId="77777777" w:rsidR="00E45EC4" w:rsidRDefault="00E45EC4" w:rsidP="00B3627D">
                            <w:pPr>
                              <w:rPr>
                                <w:sz w:val="20"/>
                                <w:szCs w:val="20"/>
                                <w:lang w:val="en-US"/>
                              </w:rPr>
                            </w:pPr>
                          </w:p>
                          <w:p w14:paraId="53430945" w14:textId="77777777" w:rsidR="00E45EC4" w:rsidRPr="00BF3BBB" w:rsidRDefault="00E45EC4" w:rsidP="00B3627D">
                            <w:pPr>
                              <w:rPr>
                                <w:sz w:val="20"/>
                                <w:szCs w:val="20"/>
                                <w:lang w:val="en-G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4" descr="http://susfood-db-era.net/drupal/sites/all/themes/mkb/images/EU.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9050"/>
                          <a:ext cx="657225" cy="447675"/>
                        </a:xfrm>
                        <a:prstGeom prst="rect">
                          <a:avLst/>
                        </a:prstGeom>
                        <a:noFill/>
                        <a:ln>
                          <a:noFill/>
                        </a:ln>
                        <a:extLst/>
                      </pic:spPr>
                    </pic:pic>
                  </wpg:wgp>
                </a:graphicData>
              </a:graphic>
            </wp:inline>
          </w:drawing>
        </mc:Choice>
        <mc:Fallback>
          <w:pict>
            <v:group w14:anchorId="120708A0" id="Gruppieren 2" o:spid="_x0000_s1026" style="width:450.65pt;height:37.5pt;mso-position-horizontal-relative:char;mso-position-vertical-relative:line" coordorigin=",190" coordsize="62519,476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7sVnNuBAAAMgoAAA4AAABkcnMvZTJvRG9jLnhtbKRWW2/bNhR+H7D/QOjd&#10;kezIdizEKVznggJZFzQp+kxTlE2EIjmSip0N++/7SEm2k6boZQ9xeDnXj+d8R+fvdrUkT9w6odU8&#10;GZ5kCeGK6VKo9Tz5/HA9OEuI81SVVGrF58kzd8m7i99/O9+ago/0RsuSWwIjyhVbM0823psiTR3b&#10;8Jq6E224wmWlbU09tnadlpZuYb2W6SjLJulW29JYzbhzOL1sL5OLaL+qOPN/VpXjnsh5gth8/LXx&#10;dxV+04tzWqwtNRvBujDoL0RRU6HgdG/qknpKGiu+MlULZrXTlT9huk51VQnGYw7IZpi9yubG6sbE&#10;XNbFdm32MAHaVzj9sln28enOElHOkzwhitZ4ohvbGCO45YqMAj5bsy4gdmPNvbmz3cG63YWUd5Wt&#10;w38kQ3YR2ec9snznCcPheDo6zSeThDDc5dPJaNxBzzZ4n4PacJYdbq46ZUgPZzPE91I57V2nIcJ9&#10;QFuDSnIHsNz/A+t+Qw2Pb+ACCh1Ywx6sB2RYcVmS0xaqKBRwIn73XiPzYX/ucPgGXNMsn0yRG3AZ&#10;nY2n4yBOiz1u43x6OkLhxtQnk+koCuxTp4Wxzt9wXZOwmCcWFR8LkT7dOg9bEO1FgmGnpSivhZRx&#10;E7qML6UlTxT9IX0MFhovpKQi23kyOcXDBCWlg3prWaoYbOyzzl2Av001rvyz5EFGqk+8Qp3FAnnD&#10;N2WMq73/KB2kKrj6GcVO/hDVzyjzmAc0omet/F65FkrbmH0kpgNk5WMPWdXKA/CjvMPS71a72DSu&#10;WOnyGZVhdUtDzrBrgVe7pc7fUQvewUODS3G70fbvhGzBS/PE/dVQyxMiPyjU8myY54HI4iZHX2Fj&#10;j29WxzeqqZcaT4t6hbe4DPJe9svK6voLKHQRvOKKKgbf88T3y6Vv2RIUzPhiEYVAXYb6W3VvWDAd&#10;4Ao19rD7Qq3pCtGjhD/qvnto8aoeW9mgqfSi8boSsVgDYC1KHZDo5ItzI1iBv47/sPqqpb8/J6Dl&#10;mwBjO2vqH7JRU/vYmEGbr1gJKfxzHDvIOQSlnu4EC20dNgd2GPfsgNvglKC/S+4YkOx5u3GV1uWg&#10;XA24pSeKe8y1xlCZOuG5Syk6zIfmdGn9uEpFTddYXn0+WYsqMETvr/UO+AW71ezREaWXG6rWfOEM&#10;mKCjn/SleNy+CH0lhelJIaw7kI7i/fY8bmfYpWZNjQ5uh7Llknp8EbiNMA71VvB6xUuw04eyLRcU&#10;B/gitilIPg7Kf0Zniyybjd4PluNsOciz6dVgMcung2l2Nc2z/Gy4HC7/DcU2zIvGceRL5aURXaw4&#10;PaDbRfvmVOy+H9p5G+d2y35xIIH7EFpkzT5EHAVIQqzOsk9AFfhj7S33bBOWLenE88Cd/UWE+YBs&#10;eINAjGS1/UOXmLMUZR97580BejQJEUkcohN0O/i/nQUYou2wgMveQE/0PzgL9kwe6Dkksj+AzY7a&#10;4zsFsu/D75bYxg6NHyYRr+4jKnz5HO+j1OFT7+I/AAAA//8DAFBLAwQUAAYACAAAACEAte+gfrkA&#10;AAAhAQAAGQAAAGRycy9fcmVscy9lMm9Eb2MueG1sLnJlbHOEj8sKwjAQRfeC/xBmb9O6EJGm3YjQ&#10;regHDMk0DTYPkij27w24URBczr3cc5i2f9qZPSgm452ApqqBkZNeGacFXC+nzR5YyugUzt6RgIUS&#10;9N161Z5pxlxGaTIhsUJxScCUczhwnuREFlPlA7nSjD5azOWMmgeUN9TEt3W94/GTAd0Xkw1KQBxU&#10;A+yyhGL+z/bjaCQdvbxbcvmHghtb3AWIUVMWYEkZfIdNpc0IvGv512PdCwAA//8DAFBLAwQUAAYA&#10;CAAAACEAb7xlstwAAAAEAQAADwAAAGRycy9kb3ducmV2LnhtbEyPQUvDQBCF74L/YRnBm92NpVZj&#10;NqUU9VQE24J4m2anSWh2NmS3Sfrvu/Wil4HHe7z3TbYYbSN66nztWEMyUSCIC2dqLjXstu8PzyB8&#10;QDbYOCYNZ/KwyG9vMkyNG/iL+k0oRSxhn6KGKoQ2ldIXFVn0E9cSR+/gOoshyq6UpsMhlttGPir1&#10;JC3WHBcqbGlVUXHcnKyGjwGH5TR569fHw+r8s519fq8T0vr+bly+ggg0hr8wXPEjOuSRae9ObLxo&#10;NMRHwu+N3otKpiD2GuYzBTLP5H/4/AIAAP//AwBQSwMECgAAAAAAAAAhAKZBKNR0BQAAdAUAABQA&#10;AABkcnMvbWVkaWEvaW1hZ2UxLmdpZkdJRjg5YUUALwDmAAAkMoGqrjn6+/kNIIsQIImtszqSmkgb&#10;KoT//wGNlEyfp8kOHYp7hFANHY3Y2h1JVna1uzQQHouboUZpdFeGjUiHkV9NWGudojoBEpL29gwX&#10;J38lNHr+/v5cZVoJGY3S1CK9wS9QW2uhpkFtdGISIoLs7RPFxjVsdLIEFY90fVVjbGWFjWT6+Q1D&#10;S3ctPX42RXIKHY0QH4309BJaZmgFFYSBilIKGZBCTm3m5xQYJoQMG40CEoI+S3W6vC0WJYgLH4n+&#10;/gg9TG0uOpUAC5MLGYwrO3WBi735+fc1RHgNHoIGGo8eLIgEGJA6RHQ6RnkQH4ofLoISH4oPIIwT&#10;I4gSIIcQH4UyP5cyPnUgLn5MWqaGj78PHYze3yHn6RgoNoD//wjExibGyykHF4+RmlAACX4LGovL&#10;zSBwemI+S3+anjjo6Rx7hWsBD4NCUJ8WKIQVJYxkalvi4xk4QoHn6RUYJIjv8BAmOH8fMID5+gpY&#10;YqVGVaT6+vgJGIc4RZn///8RH4oh+QQAAAAAACwAAAAARQAvAAAH/4AcfoOEhYaHiImKi4x+ggpt&#10;WZKTlJWWl5iZmph6JwJ+RmQ0o6SlpqeoqaqrqWxCn1o7f7O0tba3uLm6u7l8fbCyvMK4UcPGtb7A&#10;x8dSDU/Lxsl+sdDCBANYxdW80tTbs9fOBH9RAygXADbaUTpb37Tdwd8DUlgDA386DwEZICMREfJ5&#10;OdDg3Z9476Ik2SAhCYkYW55AQOAAS0ESOxJ0oEHlHcJtASl8YAGmg40IZQwwuKBhgIcgEErguEDw&#10;28dtC9x8QBDg5J8pBzDkyPFkAJMJCOq40OHx1zR5xghICbjlgIQJCXQEfLKAwIIYBAiIYVAjQQsP&#10;BJ7E+LP22E1jUv+ejHviIweGAz50EYAiJgmWCAOqVInRNppTb8MIbBlyQ8WQrgukDHiWK0qDAREa&#10;EGCcYogObcPe7ooBw8uKMB9WyClDWdizBQDWmIhTAQ0Rt4eh8hoQY8QXBAneLFgWI0KMGSwQjHnj&#10;zrAyY1HE8DBREsM2D1dAQJhgHfdzYzqQAMhxA8Y4aA2KbKgSZLj3p8uiwIDRAO02y+ZtSAEtTPQu&#10;xT9IMQ5/1VyzxXmh5RYVCna0gMEPBkWxBQouOIFBc/0pKEwEPiBBAQQvAIBhNQ1A0cQYBTQBQEEZ&#10;frdLBFPUkFwBXjD1DQwHJPCbCHewyI2GwtiAhQNzzIABgcsQgML/CyV0EcKRCbq4iwctWGCHBTa+&#10;Q8QNPCARggfOwTcMFS6VoQOC31imRBllhBWlmMPgo9iZhUHTjDoDuPkmYsNEoAQALogx4jERCPkC&#10;E4P+KKUuT0SQAxQMSHDAAYnyEoEbUKRQwAFLuLenbozCAEAPeCAQxhVZDhNDA3cUkAEQH/AAZph8&#10;jiaFEi7IgEAIKKA5TBQ2AKDGFyp0RyuoukghRghnwDEBE1FEsACStnjljg1BpDDDBGIs498uT0wh&#10;BhNT5DmAD3Lt8sMSPkQQrgfkSuEtkMbw9oS8SixRAwrT0rJAQLNEMEQNN1h3DwENyPterYROwUAP&#10;MhTQwW1/DHDA0T233iACDmYkAIWPrX36zgJecIEABHRMa04a6ZAwwBYUIJDBDT+EPO+ix2wxhQgG&#10;iEDEE0SEwA8IZ8SFQqQFOEHxNt8aE8EBd2BQhBtPbFHFRFxswKILHizhgjM20VvNAAnDgM8fZYyR&#10;gAgaQPgHDFLAEGBTOL/DYdQ5aADwHzYzLbZB/v6xxd6Aw/N34Yj3cnjijBv+SSh8RC755JRXbvnl&#10;mGd+ORtWfKKAEH2ELvropJdu+umop366FXnswYEAR+wh++y012777bjnrrvuHAQCADtQSwECLQAU&#10;AAYACAAAACEAOOhgxwkBAAATAgAAEwAAAAAAAAAAAAAAAAAAAAAAW0NvbnRlbnRfVHlwZXNdLnht&#10;bFBLAQItABQABgAIAAAAIQA4/SH/1gAAAJQBAAALAAAAAAAAAAAAAAAAADoBAABfcmVscy8ucmVs&#10;c1BLAQItABQABgAIAAAAIQCO7FZzbgQAADIKAAAOAAAAAAAAAAAAAAAAADkCAABkcnMvZTJvRG9j&#10;LnhtbFBLAQItABQABgAIAAAAIQC176B+uQAAACEBAAAZAAAAAAAAAAAAAAAAANMGAABkcnMvX3Jl&#10;bHMvZTJvRG9jLnhtbC5yZWxzUEsBAi0AFAAGAAgAAAAhAG+8ZbLcAAAABAEAAA8AAAAAAAAAAAAA&#10;AAAAwwcAAGRycy9kb3ducmV2LnhtbFBLAQItAAoAAAAAAAAAIQCmQSjUdAUAAHQFAAAUAAAAAAAA&#10;AAAAAAAAAMwIAABkcnMvbWVkaWEvaW1hZ2UxLmdpZlBLBQYAAAAABgAGAHwBAAByDgAAAAA=&#10;">
              <v:shapetype id="_x0000_t202" coordsize="21600,21600" o:spt="202" path="m,l,21600r21600,l21600,xe">
                <v:stroke joinstyle="miter"/>
                <v:path gradientshapeok="t" o:connecttype="rect"/>
              </v:shapetype>
              <v:shape id="Textfeld 3" o:spid="_x0000_s1027" type="#_x0000_t202" style="position:absolute;left:7046;top:285;width:55473;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0D1958EE" w14:textId="77777777" w:rsidR="00E45EC4" w:rsidRDefault="00E45EC4" w:rsidP="00B3627D">
                      <w:pPr>
                        <w:rPr>
                          <w:sz w:val="20"/>
                          <w:szCs w:val="20"/>
                          <w:lang w:val="en-US"/>
                        </w:rPr>
                      </w:pPr>
                      <w:r w:rsidRPr="00230F63">
                        <w:rPr>
                          <w:sz w:val="20"/>
                          <w:szCs w:val="20"/>
                          <w:lang w:val="en-US"/>
                        </w:rPr>
                        <w:t xml:space="preserve">These projects have received funding from the European Union’s Horizon 2020 research </w:t>
                      </w:r>
                      <w:r>
                        <w:rPr>
                          <w:sz w:val="20"/>
                          <w:szCs w:val="20"/>
                          <w:lang w:val="en-US"/>
                        </w:rPr>
                        <w:t>a</w:t>
                      </w:r>
                      <w:r w:rsidRPr="00230F63">
                        <w:rPr>
                          <w:sz w:val="20"/>
                          <w:szCs w:val="20"/>
                          <w:lang w:val="en-US"/>
                        </w:rPr>
                        <w:t>nd Innovation programme under grant agreement No</w:t>
                      </w:r>
                      <w:r>
                        <w:rPr>
                          <w:sz w:val="20"/>
                          <w:szCs w:val="20"/>
                          <w:lang w:val="en-US"/>
                        </w:rPr>
                        <w:t>.</w:t>
                      </w:r>
                      <w:r w:rsidRPr="00BF3BBB">
                        <w:rPr>
                          <w:lang w:val="en-GB"/>
                        </w:rPr>
                        <w:t xml:space="preserve"> </w:t>
                      </w:r>
                      <w:r w:rsidRPr="003D2EC8">
                        <w:rPr>
                          <w:sz w:val="20"/>
                          <w:szCs w:val="20"/>
                          <w:lang w:val="en-US"/>
                        </w:rPr>
                        <w:t>862695</w:t>
                      </w:r>
                      <w:r w:rsidRPr="00230F63">
                        <w:rPr>
                          <w:sz w:val="20"/>
                          <w:szCs w:val="20"/>
                          <w:lang w:val="en-US"/>
                        </w:rPr>
                        <w:t>.</w:t>
                      </w:r>
                    </w:p>
                    <w:p w14:paraId="207568D2" w14:textId="77777777" w:rsidR="00E45EC4" w:rsidRDefault="00E45EC4" w:rsidP="00B3627D">
                      <w:pPr>
                        <w:rPr>
                          <w:sz w:val="20"/>
                          <w:szCs w:val="20"/>
                          <w:lang w:val="en-US"/>
                        </w:rPr>
                      </w:pPr>
                    </w:p>
                    <w:p w14:paraId="53430945" w14:textId="77777777" w:rsidR="00E45EC4" w:rsidRPr="00BF3BBB" w:rsidRDefault="00E45EC4" w:rsidP="00B3627D">
                      <w:pPr>
                        <w:rPr>
                          <w:sz w:val="20"/>
                          <w:szCs w:val="20"/>
                          <w:lang w:val="en-GB"/>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http://susfood-db-era.net/drupal/sites/all/themes/mkb/images/EU.gif" style="position:absolute;top:190;width:6572;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BSwgAAANoAAAAPAAAAZHJzL2Rvd25yZXYueG1sRI/RagIx&#10;FETfC/5DuAXfaraiYrdGEWFB9EG0/YDbze3utsnNkmR1/XsjCD4OM3OGWax6a8SZfGgcK3gfZSCI&#10;S6cbrhR8fxVvcxAhIms0jknBlQKsloOXBebaXfhI51OsRIJwyFFBHWObSxnKmiyGkWuJk/frvMWY&#10;pK+k9nhJcGvkOMtm0mLDaaHGljY1lf+nziroDjP/0087s59EWZiPEou/+U6p4Wu//gQRqY/P8KO9&#10;1QqmcL+SboBc3gAAAP//AwBQSwECLQAUAAYACAAAACEA2+H2y+4AAACFAQAAEwAAAAAAAAAAAAAA&#10;AAAAAAAAW0NvbnRlbnRfVHlwZXNdLnhtbFBLAQItABQABgAIAAAAIQBa9CxbvwAAABUBAAALAAAA&#10;AAAAAAAAAAAAAB8BAABfcmVscy8ucmVsc1BLAQItABQABgAIAAAAIQCKT4BSwgAAANoAAAAPAAAA&#10;AAAAAAAAAAAAAAcCAABkcnMvZG93bnJldi54bWxQSwUGAAAAAAMAAwC3AAAA9gIAAAAA&#10;">
                <v:imagedata r:id="rId2" o:title="EU"/>
                <v:path arrowok="t"/>
              </v:shape>
              <w10:anchorlock/>
            </v:group>
          </w:pict>
        </mc:Fallback>
      </mc:AlternateContent>
    </w:r>
    <w:r>
      <w:fldChar w:fldCharType="begin"/>
    </w:r>
    <w:r>
      <w:instrText xml:space="preserve"> PAGE  \* Arabic  \* MERGEFORMAT </w:instrText>
    </w:r>
    <w:r>
      <w:fldChar w:fldCharType="separate"/>
    </w:r>
    <w:r w:rsidR="006677D3">
      <w:rPr>
        <w:noProof/>
      </w:rPr>
      <w:t>4</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6677D3">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F05A" w14:textId="77777777" w:rsidR="0085410E" w:rsidRDefault="0085410E" w:rsidP="0063605A">
      <w:pPr>
        <w:spacing w:before="0" w:after="0" w:line="240" w:lineRule="auto"/>
      </w:pPr>
      <w:r>
        <w:separator/>
      </w:r>
    </w:p>
  </w:footnote>
  <w:footnote w:type="continuationSeparator" w:id="0">
    <w:p w14:paraId="105DBFC6" w14:textId="77777777" w:rsidR="0085410E" w:rsidRDefault="0085410E" w:rsidP="0063605A">
      <w:pPr>
        <w:spacing w:before="0" w:after="0" w:line="240" w:lineRule="auto"/>
      </w:pPr>
      <w:r>
        <w:continuationSeparator/>
      </w:r>
    </w:p>
  </w:footnote>
  <w:footnote w:id="1">
    <w:p w14:paraId="605CACE2" w14:textId="35E4EF72" w:rsidR="00E45EC4" w:rsidRPr="004E2BCC" w:rsidRDefault="00E45EC4">
      <w:pPr>
        <w:pStyle w:val="FootnoteText"/>
        <w:rPr>
          <w:lang w:val="en-US"/>
        </w:rPr>
      </w:pPr>
      <w:r>
        <w:rPr>
          <w:rStyle w:val="FootnoteReference"/>
        </w:rPr>
        <w:footnoteRef/>
      </w:r>
      <w:r w:rsidRPr="004E2BCC">
        <w:rPr>
          <w:lang w:val="en-US"/>
        </w:rPr>
        <w:t xml:space="preserve"> </w:t>
      </w:r>
      <w:r>
        <w:rPr>
          <w:lang w:val="en-US"/>
        </w:rPr>
        <w:t xml:space="preserve">Consortium Agreement; see section 7 </w:t>
      </w:r>
    </w:p>
  </w:footnote>
  <w:footnote w:id="2">
    <w:p w14:paraId="3B4F8A37" w14:textId="77777777" w:rsidR="00E45EC4" w:rsidRPr="00362309" w:rsidRDefault="00E45EC4" w:rsidP="00B3627D">
      <w:pPr>
        <w:pStyle w:val="NormalWeb"/>
        <w:spacing w:before="120" w:beforeAutospacing="0" w:after="120" w:afterAutospacing="0"/>
        <w:jc w:val="both"/>
        <w:rPr>
          <w:rFonts w:asciiTheme="minorHAnsi" w:hAnsiTheme="minorHAnsi"/>
          <w:sz w:val="18"/>
          <w:szCs w:val="18"/>
          <w:lang w:val="en-CA"/>
        </w:rPr>
      </w:pPr>
      <w:r w:rsidRPr="004757A7">
        <w:rPr>
          <w:rStyle w:val="FootnoteReference"/>
          <w:rFonts w:asciiTheme="minorHAnsi" w:hAnsiTheme="minorHAnsi"/>
          <w:sz w:val="18"/>
          <w:szCs w:val="18"/>
        </w:rPr>
        <w:footnoteRef/>
      </w:r>
      <w:r w:rsidRPr="00362309">
        <w:rPr>
          <w:rFonts w:asciiTheme="minorHAnsi" w:hAnsiTheme="minorHAnsi"/>
          <w:sz w:val="18"/>
          <w:szCs w:val="18"/>
          <w:lang w:val="en-CA"/>
        </w:rPr>
        <w:t xml:space="preserve"> </w:t>
      </w:r>
      <w:r w:rsidRPr="004757A7">
        <w:rPr>
          <w:rFonts w:asciiTheme="minorHAnsi" w:hAnsiTheme="minorHAnsi" w:cstheme="minorHAnsi"/>
          <w:sz w:val="18"/>
          <w:szCs w:val="18"/>
          <w:lang w:val="en-GB"/>
        </w:rPr>
        <w:t>Stocktakes are inventories or in other words a systematic way to gather information across the EJP SOIL participating countries. Stocktakes will be coordinated by one partner, possibly with a deputy lead and will. The coordinating partner will send a request for information to all EJP SOIL beneficiaries, e.g. questionnaires. Gathered information will be assessed and published in form of a report.</w:t>
      </w:r>
      <w:r>
        <w:rPr>
          <w:rFonts w:asciiTheme="minorHAnsi" w:hAnsiTheme="minorHAnsi" w:cstheme="minorHAnsi"/>
          <w:sz w:val="18"/>
          <w:szCs w:val="18"/>
          <w:lang w:val="en-GB"/>
        </w:rPr>
        <w:t xml:space="preserve"> </w:t>
      </w:r>
      <w:r w:rsidRPr="008626D6">
        <w:rPr>
          <w:rFonts w:asciiTheme="minorHAnsi" w:hAnsiTheme="minorHAnsi" w:cstheme="minorHAnsi"/>
          <w:sz w:val="18"/>
          <w:szCs w:val="18"/>
          <w:lang w:val="en-GB"/>
        </w:rPr>
        <w:t>All participants will be requested to provide this information for their country and the lead – co-lead will synthesize and analyse the received information and elaborate a report.</w:t>
      </w:r>
    </w:p>
  </w:footnote>
  <w:footnote w:id="3">
    <w:p w14:paraId="68664CCF" w14:textId="47B433D8" w:rsidR="00E45EC4" w:rsidRPr="00974A24" w:rsidRDefault="00E45EC4">
      <w:pPr>
        <w:pStyle w:val="FootnoteText"/>
        <w:rPr>
          <w:sz w:val="18"/>
          <w:szCs w:val="18"/>
          <w:lang w:val="en-US"/>
        </w:rPr>
      </w:pPr>
      <w:r w:rsidRPr="00974A24">
        <w:rPr>
          <w:rStyle w:val="FootnoteReference"/>
          <w:sz w:val="18"/>
          <w:szCs w:val="18"/>
        </w:rPr>
        <w:footnoteRef/>
      </w:r>
      <w:r w:rsidRPr="00974A24">
        <w:rPr>
          <w:sz w:val="18"/>
          <w:szCs w:val="18"/>
          <w:lang w:val="en-US"/>
        </w:rPr>
        <w:t xml:space="preserve"> Evaluation rules of the Horizon 2020 (https://ec.europa.eu/research/participants/data/ref/h2020/other/wp/2018-2020/annexes/h2020-wp1820-annex-h-esacrit_en.pdf)</w:t>
      </w:r>
    </w:p>
  </w:footnote>
  <w:footnote w:id="4">
    <w:p w14:paraId="4A348B2E" w14:textId="7B3BAE5F" w:rsidR="00E45EC4" w:rsidRPr="00123FA8" w:rsidRDefault="00E45EC4" w:rsidP="00123FA8">
      <w:pPr>
        <w:pStyle w:val="CommentText"/>
        <w:jc w:val="both"/>
        <w:rPr>
          <w:lang w:val="en-US"/>
        </w:rPr>
      </w:pPr>
      <w:r w:rsidRPr="00123FA8">
        <w:rPr>
          <w:rStyle w:val="FootnoteReference"/>
          <w:sz w:val="18"/>
          <w:szCs w:val="18"/>
        </w:rPr>
        <w:footnoteRef/>
      </w:r>
      <w:r w:rsidRPr="00123FA8">
        <w:rPr>
          <w:sz w:val="18"/>
          <w:szCs w:val="18"/>
          <w:lang w:val="en-US"/>
        </w:rPr>
        <w:t xml:space="preserve"> </w:t>
      </w:r>
      <w:r w:rsidRPr="00123FA8">
        <w:rPr>
          <w:b/>
          <w:sz w:val="18"/>
          <w:szCs w:val="18"/>
          <w:lang w:val="en-US"/>
        </w:rPr>
        <w:t>0: Failure</w:t>
      </w:r>
      <w:r w:rsidRPr="00123FA8">
        <w:rPr>
          <w:sz w:val="18"/>
          <w:szCs w:val="18"/>
          <w:lang w:val="en-US"/>
        </w:rPr>
        <w:t>: The proposal fails to address the criterion in question, or cannot be judged</w:t>
      </w:r>
      <w:r>
        <w:rPr>
          <w:sz w:val="18"/>
          <w:szCs w:val="18"/>
          <w:lang w:val="en-US"/>
        </w:rPr>
        <w:t xml:space="preserve"> </w:t>
      </w:r>
      <w:r w:rsidRPr="00123FA8">
        <w:rPr>
          <w:sz w:val="18"/>
          <w:szCs w:val="18"/>
          <w:lang w:val="en-US"/>
        </w:rPr>
        <w:t>because of mi</w:t>
      </w:r>
      <w:r>
        <w:rPr>
          <w:sz w:val="18"/>
          <w:szCs w:val="18"/>
          <w:lang w:val="en-US"/>
        </w:rPr>
        <w:t xml:space="preserve">ssing or incomplete information; </w:t>
      </w:r>
      <w:r w:rsidRPr="00123FA8">
        <w:rPr>
          <w:b/>
          <w:sz w:val="18"/>
          <w:szCs w:val="18"/>
          <w:lang w:val="en-US"/>
        </w:rPr>
        <w:t>1: Poor</w:t>
      </w:r>
      <w:r w:rsidRPr="00123FA8">
        <w:rPr>
          <w:sz w:val="18"/>
          <w:szCs w:val="18"/>
          <w:lang w:val="en-US"/>
        </w:rPr>
        <w:t>: The proposal shows serious weaknesses in relati</w:t>
      </w:r>
      <w:r>
        <w:rPr>
          <w:sz w:val="18"/>
          <w:szCs w:val="18"/>
          <w:lang w:val="en-US"/>
        </w:rPr>
        <w:t xml:space="preserve">on to the criterion in question; </w:t>
      </w:r>
      <w:r w:rsidRPr="00123FA8">
        <w:rPr>
          <w:b/>
          <w:sz w:val="18"/>
          <w:szCs w:val="18"/>
          <w:lang w:val="en-US"/>
        </w:rPr>
        <w:t>2: Fair</w:t>
      </w:r>
      <w:r w:rsidRPr="00123FA8">
        <w:rPr>
          <w:sz w:val="18"/>
          <w:szCs w:val="18"/>
          <w:lang w:val="en-US"/>
        </w:rPr>
        <w:t>: The proposal generally addresses the criterion, but there are significant</w:t>
      </w:r>
      <w:r>
        <w:rPr>
          <w:sz w:val="18"/>
          <w:szCs w:val="18"/>
          <w:lang w:val="en-US"/>
        </w:rPr>
        <w:t xml:space="preserve"> </w:t>
      </w:r>
      <w:r w:rsidRPr="00123FA8">
        <w:rPr>
          <w:sz w:val="18"/>
          <w:szCs w:val="18"/>
          <w:lang w:val="en-US"/>
        </w:rPr>
        <w:t>w</w:t>
      </w:r>
      <w:r>
        <w:rPr>
          <w:sz w:val="18"/>
          <w:szCs w:val="18"/>
          <w:lang w:val="en-US"/>
        </w:rPr>
        <w:t xml:space="preserve">eaknesses that need corrections; </w:t>
      </w:r>
      <w:r w:rsidRPr="00123FA8">
        <w:rPr>
          <w:b/>
          <w:sz w:val="18"/>
          <w:szCs w:val="18"/>
          <w:lang w:val="en-US"/>
        </w:rPr>
        <w:t>3: Good</w:t>
      </w:r>
      <w:r w:rsidRPr="00123FA8">
        <w:rPr>
          <w:sz w:val="18"/>
          <w:szCs w:val="18"/>
          <w:lang w:val="en-US"/>
        </w:rPr>
        <w:t>: The proposal addresses the criterion in question well but certain</w:t>
      </w:r>
      <w:r>
        <w:rPr>
          <w:sz w:val="18"/>
          <w:szCs w:val="18"/>
          <w:lang w:val="en-US"/>
        </w:rPr>
        <w:t xml:space="preserve"> improvements are necessary; </w:t>
      </w:r>
      <w:r w:rsidRPr="00123FA8">
        <w:rPr>
          <w:b/>
          <w:sz w:val="18"/>
          <w:szCs w:val="18"/>
          <w:lang w:val="en-US"/>
        </w:rPr>
        <w:t>4: Very good</w:t>
      </w:r>
      <w:r w:rsidRPr="00123FA8">
        <w:rPr>
          <w:sz w:val="18"/>
          <w:szCs w:val="18"/>
          <w:lang w:val="en-US"/>
        </w:rPr>
        <w:t>: The proposal addresses the criterion very well, but small improvements</w:t>
      </w:r>
      <w:r>
        <w:rPr>
          <w:sz w:val="18"/>
          <w:szCs w:val="18"/>
          <w:lang w:val="en-US"/>
        </w:rPr>
        <w:t xml:space="preserve"> are possible</w:t>
      </w:r>
      <w:r w:rsidRPr="00123FA8">
        <w:rPr>
          <w:b/>
          <w:sz w:val="18"/>
          <w:szCs w:val="18"/>
          <w:lang w:val="en-US"/>
        </w:rPr>
        <w:t>; 5: Excellent</w:t>
      </w:r>
      <w:r w:rsidRPr="00123FA8">
        <w:rPr>
          <w:sz w:val="18"/>
          <w:szCs w:val="18"/>
          <w:lang w:val="en-US"/>
        </w:rPr>
        <w:t>: The proposal successfully addresses all aspects of the criterion in question.</w:t>
      </w:r>
    </w:p>
  </w:footnote>
  <w:footnote w:id="5">
    <w:p w14:paraId="523A31DD" w14:textId="76FF3D7E" w:rsidR="00E45EC4" w:rsidRPr="00580BC7" w:rsidRDefault="00E45EC4">
      <w:pPr>
        <w:pStyle w:val="FootnoteText"/>
        <w:rPr>
          <w:sz w:val="18"/>
          <w:szCs w:val="18"/>
          <w:lang w:val="en-US"/>
        </w:rPr>
      </w:pPr>
      <w:r w:rsidRPr="00580BC7">
        <w:rPr>
          <w:rStyle w:val="FootnoteReference"/>
          <w:sz w:val="18"/>
          <w:szCs w:val="18"/>
        </w:rPr>
        <w:footnoteRef/>
      </w:r>
      <w:r w:rsidRPr="00580BC7">
        <w:rPr>
          <w:sz w:val="18"/>
          <w:szCs w:val="18"/>
          <w:lang w:val="en-US"/>
        </w:rPr>
        <w:t xml:space="preserve"> </w:t>
      </w:r>
      <w:hyperlink r:id="rId1" w:history="1">
        <w:r w:rsidRPr="00580BC7">
          <w:rPr>
            <w:rStyle w:val="Hyperlink"/>
            <w:sz w:val="18"/>
            <w:szCs w:val="18"/>
            <w:lang w:val="en-GB"/>
          </w:rPr>
          <w:t>https://ec.europa.eu/research/participants/data/ref/h2020/grants_manual/hi/ethics/h2020_hi_ethics-self-assess_en.pdf</w:t>
        </w:r>
      </w:hyperlink>
    </w:p>
  </w:footnote>
  <w:footnote w:id="6">
    <w:p w14:paraId="4D93CD58" w14:textId="13D64505" w:rsidR="00E45EC4" w:rsidRPr="00B95E0A" w:rsidRDefault="00E45EC4" w:rsidP="00B95E0A">
      <w:pPr>
        <w:jc w:val="both"/>
        <w:rPr>
          <w:sz w:val="18"/>
          <w:szCs w:val="18"/>
          <w:lang w:val="en-GB"/>
        </w:rPr>
      </w:pPr>
      <w:r>
        <w:rPr>
          <w:rStyle w:val="FootnoteReference"/>
        </w:rPr>
        <w:footnoteRef/>
      </w:r>
      <w:r w:rsidRPr="00B95E0A">
        <w:rPr>
          <w:lang w:val="en-US"/>
        </w:rPr>
        <w:t xml:space="preserve"> </w:t>
      </w:r>
      <w:r w:rsidRPr="00B95E0A">
        <w:rPr>
          <w:bCs/>
          <w:sz w:val="18"/>
          <w:szCs w:val="18"/>
          <w:lang w:val="en-GB"/>
        </w:rPr>
        <w:t>Communication</w:t>
      </w:r>
      <w:r w:rsidRPr="00B95E0A">
        <w:rPr>
          <w:sz w:val="18"/>
          <w:szCs w:val="18"/>
          <w:lang w:val="en-GB"/>
        </w:rPr>
        <w:t xml:space="preserve"> is the act of keeping an ongoing dialogue and information flow with and towards our external stakeholders. Keeping them engaged, updated and in the loop of what is going on in the EJP SOIL programme.</w:t>
      </w:r>
    </w:p>
  </w:footnote>
  <w:footnote w:id="7">
    <w:p w14:paraId="47F06BEB" w14:textId="49711F9A" w:rsidR="00E45EC4" w:rsidRPr="00B95E0A" w:rsidRDefault="00E45EC4" w:rsidP="00B95E0A">
      <w:pPr>
        <w:spacing w:after="0"/>
        <w:jc w:val="both"/>
        <w:rPr>
          <w:sz w:val="18"/>
          <w:szCs w:val="18"/>
          <w:lang w:val="en-GB"/>
        </w:rPr>
      </w:pPr>
      <w:r w:rsidRPr="00B95E0A">
        <w:rPr>
          <w:rStyle w:val="FootnoteReference"/>
          <w:sz w:val="18"/>
          <w:szCs w:val="18"/>
        </w:rPr>
        <w:footnoteRef/>
      </w:r>
      <w:r w:rsidRPr="00B95E0A">
        <w:rPr>
          <w:sz w:val="18"/>
          <w:szCs w:val="18"/>
          <w:lang w:val="en-US"/>
        </w:rPr>
        <w:t xml:space="preserve"> </w:t>
      </w:r>
      <w:r w:rsidRPr="00B95E0A">
        <w:rPr>
          <w:bCs/>
          <w:sz w:val="18"/>
          <w:szCs w:val="18"/>
          <w:lang w:val="en-GB"/>
        </w:rPr>
        <w:t>Dissemination</w:t>
      </w:r>
      <w:r w:rsidRPr="00B95E0A">
        <w:rPr>
          <w:sz w:val="18"/>
          <w:szCs w:val="18"/>
          <w:lang w:val="en-GB"/>
        </w:rPr>
        <w:t xml:space="preserve"> is spreading the news. It is the circulation of news and outcomes. Spreading and diffusing information about progress, outcomes and results from the EJP SOIL programme, reaching far into all relevant stakeholder networks. Making stakeholders EJP SOIL ambassadors.</w:t>
      </w:r>
    </w:p>
  </w:footnote>
  <w:footnote w:id="8">
    <w:p w14:paraId="51FA1550" w14:textId="6B80DB7C" w:rsidR="00E45EC4" w:rsidRPr="00B95E0A" w:rsidRDefault="00E45EC4" w:rsidP="00B95E0A">
      <w:pPr>
        <w:spacing w:after="0"/>
        <w:jc w:val="both"/>
        <w:rPr>
          <w:sz w:val="18"/>
          <w:szCs w:val="18"/>
          <w:lang w:val="en-GB"/>
        </w:rPr>
      </w:pPr>
      <w:r w:rsidRPr="00B95E0A">
        <w:rPr>
          <w:rStyle w:val="FootnoteReference"/>
          <w:sz w:val="18"/>
          <w:szCs w:val="18"/>
        </w:rPr>
        <w:footnoteRef/>
      </w:r>
      <w:r w:rsidRPr="00B95E0A">
        <w:rPr>
          <w:sz w:val="18"/>
          <w:szCs w:val="18"/>
          <w:lang w:val="en-US"/>
        </w:rPr>
        <w:t xml:space="preserve"> </w:t>
      </w:r>
      <w:r w:rsidRPr="00B95E0A">
        <w:rPr>
          <w:bCs/>
          <w:sz w:val="18"/>
          <w:szCs w:val="18"/>
          <w:lang w:val="en-GB"/>
        </w:rPr>
        <w:t>Exploitation</w:t>
      </w:r>
      <w:r w:rsidRPr="00B95E0A">
        <w:rPr>
          <w:sz w:val="18"/>
          <w:szCs w:val="18"/>
          <w:lang w:val="en-GB"/>
        </w:rPr>
        <w:t xml:space="preserve"> is, based on the above, fostering actual application, utilization, and employment of EJP SOIL outcomes.</w:t>
      </w:r>
    </w:p>
  </w:footnote>
  <w:footnote w:id="9">
    <w:p w14:paraId="53737F10" w14:textId="66C9E728" w:rsidR="00E45EC4" w:rsidRPr="00B95E0A" w:rsidRDefault="00E45EC4" w:rsidP="00B95E0A">
      <w:pPr>
        <w:pStyle w:val="FootnoteText"/>
        <w:jc w:val="both"/>
        <w:rPr>
          <w:lang w:val="en-US"/>
        </w:rPr>
      </w:pPr>
      <w:r w:rsidRPr="00B95E0A">
        <w:rPr>
          <w:rStyle w:val="FootnoteReference"/>
          <w:sz w:val="18"/>
          <w:szCs w:val="18"/>
        </w:rPr>
        <w:footnoteRef/>
      </w:r>
      <w:r w:rsidRPr="00B95E0A">
        <w:rPr>
          <w:sz w:val="18"/>
          <w:szCs w:val="18"/>
          <w:lang w:val="en-US"/>
        </w:rPr>
        <w:t xml:space="preserve"> </w:t>
      </w:r>
      <w:r w:rsidRPr="00B95E0A">
        <w:rPr>
          <w:bCs/>
          <w:sz w:val="18"/>
          <w:szCs w:val="18"/>
          <w:lang w:val="en-US"/>
        </w:rPr>
        <w:t xml:space="preserve">The Project Communication Representatives (PCRs) </w:t>
      </w:r>
      <w:r w:rsidRPr="00B95E0A">
        <w:rPr>
          <w:sz w:val="18"/>
          <w:szCs w:val="18"/>
          <w:lang w:val="en-US"/>
        </w:rPr>
        <w:t>is responsible for all project related communication and dissemination activities. Funded projects must specify how they will draw upon relevant professional assistance from WP9 and NCRs together with institutional communication departments to secure stakeholder and end user engagement at national level.</w:t>
      </w:r>
    </w:p>
  </w:footnote>
  <w:footnote w:id="10">
    <w:p w14:paraId="6DBFC77F" w14:textId="77777777" w:rsidR="00E45EC4" w:rsidRPr="001E293B" w:rsidRDefault="00E45EC4" w:rsidP="00AA0AA1">
      <w:pPr>
        <w:pStyle w:val="FootnoteText"/>
        <w:rPr>
          <w:sz w:val="18"/>
          <w:szCs w:val="18"/>
          <w:lang w:val="en-US"/>
        </w:rPr>
      </w:pPr>
      <w:r w:rsidRPr="001E293B">
        <w:rPr>
          <w:rStyle w:val="FootnoteReference"/>
          <w:sz w:val="18"/>
          <w:szCs w:val="18"/>
        </w:rPr>
        <w:footnoteRef/>
      </w:r>
      <w:r w:rsidRPr="001E293B">
        <w:rPr>
          <w:sz w:val="18"/>
          <w:szCs w:val="18"/>
          <w:lang w:val="en-US"/>
        </w:rPr>
        <w:t xml:space="preserve"> The </w:t>
      </w:r>
      <w:r w:rsidRPr="001E293B">
        <w:rPr>
          <w:bCs/>
          <w:sz w:val="18"/>
          <w:szCs w:val="18"/>
          <w:lang w:val="en-US"/>
        </w:rPr>
        <w:t>goal of T2.4.3</w:t>
      </w:r>
      <w:r w:rsidRPr="001E293B">
        <w:rPr>
          <w:sz w:val="18"/>
          <w:szCs w:val="18"/>
          <w:lang w:val="en-US"/>
        </w:rPr>
        <w:t xml:space="preserve"> is stocktaking and synthesis on available knowledge of </w:t>
      </w:r>
      <w:r w:rsidRPr="001E293B">
        <w:rPr>
          <w:bCs/>
          <w:sz w:val="18"/>
          <w:szCs w:val="18"/>
          <w:lang w:val="en-US"/>
        </w:rPr>
        <w:t xml:space="preserve">achievable carbon </w:t>
      </w:r>
      <w:bookmarkStart w:id="13" w:name="_Hlk37854567"/>
      <w:r w:rsidRPr="001E293B">
        <w:rPr>
          <w:bCs/>
          <w:sz w:val="18"/>
          <w:szCs w:val="18"/>
          <w:lang w:val="en-US"/>
        </w:rPr>
        <w:t>sequestration</w:t>
      </w:r>
      <w:r w:rsidRPr="001E293B">
        <w:rPr>
          <w:sz w:val="18"/>
          <w:szCs w:val="18"/>
          <w:lang w:val="en-US"/>
        </w:rPr>
        <w:t xml:space="preserve"> in mineral soils, including pasture/grassland across </w:t>
      </w:r>
      <w:bookmarkEnd w:id="13"/>
      <w:r w:rsidRPr="001E293B">
        <w:rPr>
          <w:sz w:val="18"/>
          <w:szCs w:val="18"/>
          <w:lang w:val="en-US"/>
        </w:rPr>
        <w:t>Europe, under different farming systems, soil types and pedo-climatic conditions as well as on GHG mitigation measures for managed organic soils. Here we specifically refer to the</w:t>
      </w:r>
      <w:r w:rsidRPr="001E293B">
        <w:rPr>
          <w:bCs/>
          <w:sz w:val="18"/>
          <w:szCs w:val="18"/>
          <w:lang w:val="en-US"/>
        </w:rPr>
        <w:t xml:space="preserve"> achievable carbon sequestration under a specific land management, </w:t>
      </w:r>
      <w:r w:rsidRPr="001E293B">
        <w:rPr>
          <w:sz w:val="18"/>
          <w:szCs w:val="18"/>
          <w:lang w:val="en-US"/>
        </w:rPr>
        <w:t xml:space="preserve">and not to carbon storage. C-sequestration as defined by Olson et al. (2014), </w:t>
      </w:r>
      <w:r w:rsidRPr="001E293B">
        <w:rPr>
          <w:iCs/>
          <w:sz w:val="18"/>
          <w:szCs w:val="18"/>
          <w:lang w:val="en-US"/>
        </w:rPr>
        <w:t>“the process of transferring CO</w:t>
      </w:r>
      <w:r w:rsidRPr="001E293B">
        <w:rPr>
          <w:iCs/>
          <w:sz w:val="18"/>
          <w:szCs w:val="18"/>
          <w:vertAlign w:val="subscript"/>
          <w:lang w:val="en-US"/>
        </w:rPr>
        <w:t>2</w:t>
      </w:r>
      <w:r w:rsidRPr="001E293B">
        <w:rPr>
          <w:iCs/>
          <w:sz w:val="18"/>
          <w:szCs w:val="18"/>
          <w:lang w:val="en-US"/>
        </w:rPr>
        <w:t xml:space="preserve"> from the atmosphere into the soil of a land unit, through plants, plant residues and other organic solids which are stored or retained in the unit as part of the soil organic matter (humus).”</w:t>
      </w:r>
    </w:p>
  </w:footnote>
  <w:footnote w:id="11">
    <w:p w14:paraId="395F3DEC" w14:textId="77777777" w:rsidR="00E45EC4" w:rsidRPr="00FB1A17" w:rsidRDefault="00E45EC4" w:rsidP="00896D0E">
      <w:pPr>
        <w:pStyle w:val="FootnoteText"/>
        <w:rPr>
          <w:sz w:val="18"/>
          <w:szCs w:val="18"/>
          <w:lang w:val="en-US"/>
        </w:rPr>
      </w:pPr>
      <w:r w:rsidRPr="00FB1A17">
        <w:rPr>
          <w:rStyle w:val="FootnoteReference"/>
          <w:sz w:val="18"/>
          <w:szCs w:val="18"/>
        </w:rPr>
        <w:footnoteRef/>
      </w:r>
      <w:r w:rsidRPr="00FB1A17">
        <w:rPr>
          <w:sz w:val="18"/>
          <w:szCs w:val="18"/>
          <w:lang w:val="en-US"/>
        </w:rPr>
        <w:t xml:space="preserve"> https://ec.europa.eu/environment/action-programme/</w:t>
      </w:r>
    </w:p>
  </w:footnote>
  <w:footnote w:id="12">
    <w:p w14:paraId="336B3568" w14:textId="77777777" w:rsidR="00E45EC4" w:rsidRPr="005963B5" w:rsidRDefault="00E45EC4" w:rsidP="00AA0AA1">
      <w:pPr>
        <w:jc w:val="both"/>
        <w:rPr>
          <w:sz w:val="18"/>
          <w:szCs w:val="18"/>
          <w:lang w:val="en-US"/>
        </w:rPr>
      </w:pPr>
      <w:r>
        <w:rPr>
          <w:rStyle w:val="FootnoteReference"/>
        </w:rPr>
        <w:footnoteRef/>
      </w:r>
      <w:r w:rsidRPr="005963B5">
        <w:rPr>
          <w:lang w:val="en-US"/>
        </w:rPr>
        <w:t xml:space="preserve"> </w:t>
      </w:r>
      <w:r w:rsidRPr="007531DE">
        <w:rPr>
          <w:sz w:val="18"/>
          <w:szCs w:val="18"/>
          <w:lang w:val="en-US"/>
        </w:rPr>
        <w:t>“</w:t>
      </w:r>
      <w:r>
        <w:rPr>
          <w:sz w:val="18"/>
          <w:szCs w:val="18"/>
          <w:lang w:val="en-US"/>
        </w:rPr>
        <w:t>I</w:t>
      </w:r>
      <w:r w:rsidRPr="005963B5">
        <w:rPr>
          <w:sz w:val="18"/>
          <w:szCs w:val="18"/>
          <w:lang w:val="en-US"/>
        </w:rPr>
        <w:t>nnovation activities are all of the scientific,</w:t>
      </w:r>
      <w:r>
        <w:rPr>
          <w:sz w:val="18"/>
          <w:szCs w:val="18"/>
          <w:lang w:val="en-US"/>
        </w:rPr>
        <w:t xml:space="preserve"> </w:t>
      </w:r>
      <w:r w:rsidRPr="005963B5">
        <w:rPr>
          <w:sz w:val="18"/>
          <w:szCs w:val="18"/>
          <w:lang w:val="en-US"/>
        </w:rPr>
        <w:t>technological, organizational, financial and commercial steps, including</w:t>
      </w:r>
      <w:r>
        <w:rPr>
          <w:sz w:val="18"/>
          <w:szCs w:val="18"/>
          <w:lang w:val="en-US"/>
        </w:rPr>
        <w:t xml:space="preserve"> </w:t>
      </w:r>
      <w:r w:rsidRPr="005963B5">
        <w:rPr>
          <w:sz w:val="18"/>
          <w:szCs w:val="18"/>
          <w:lang w:val="en-US"/>
        </w:rPr>
        <w:t>investments in new knowledge, which actually, or are intended to, lead to the</w:t>
      </w:r>
      <w:r>
        <w:rPr>
          <w:sz w:val="18"/>
          <w:szCs w:val="18"/>
          <w:lang w:val="en-US"/>
        </w:rPr>
        <w:t xml:space="preserve"> </w:t>
      </w:r>
      <w:r w:rsidRPr="005963B5">
        <w:rPr>
          <w:sz w:val="18"/>
          <w:szCs w:val="18"/>
          <w:lang w:val="en-US"/>
        </w:rPr>
        <w:t>implementation of technologically new or improved products and processes.</w:t>
      </w:r>
      <w:r>
        <w:rPr>
          <w:sz w:val="18"/>
          <w:szCs w:val="18"/>
          <w:lang w:val="en-US"/>
        </w:rPr>
        <w:t>” (Frascati Manual 2002, OECD)</w:t>
      </w:r>
    </w:p>
  </w:footnote>
  <w:footnote w:id="13">
    <w:p w14:paraId="32ECAB14" w14:textId="77777777" w:rsidR="00E45EC4" w:rsidRPr="004757A7" w:rsidRDefault="00E45EC4" w:rsidP="00AA0AA1">
      <w:pPr>
        <w:jc w:val="both"/>
        <w:rPr>
          <w:sz w:val="18"/>
          <w:szCs w:val="18"/>
          <w:lang w:val="en-US"/>
        </w:rPr>
      </w:pPr>
      <w:r>
        <w:rPr>
          <w:rStyle w:val="FootnoteReference"/>
        </w:rPr>
        <w:footnoteRef/>
      </w:r>
      <w:r w:rsidRPr="004757A7">
        <w:rPr>
          <w:lang w:val="en-US"/>
        </w:rPr>
        <w:t xml:space="preserve"> </w:t>
      </w:r>
      <w:r w:rsidRPr="004757A7">
        <w:rPr>
          <w:sz w:val="18"/>
          <w:szCs w:val="18"/>
          <w:lang w:val="en-US"/>
        </w:rPr>
        <w:t>The goal of st</w:t>
      </w:r>
      <w:r>
        <w:rPr>
          <w:sz w:val="18"/>
          <w:szCs w:val="18"/>
          <w:lang w:val="en-US"/>
        </w:rPr>
        <w:t>o</w:t>
      </w:r>
      <w:r w:rsidRPr="004757A7">
        <w:rPr>
          <w:sz w:val="18"/>
          <w:szCs w:val="18"/>
          <w:lang w:val="en-US"/>
        </w:rPr>
        <w:t>cktake 2.4.2 is to gather information on soil quality indicators and associated decision-making tools. The term soil quality encompasses a broad spectrum of features and considers functional ability together with the response properties of the soil. Soil quality therefore provides complex information on the sum of different soil characteristics, with regards to the level of ecosystem services a soil can provide.</w:t>
      </w:r>
      <w:r>
        <w:rPr>
          <w:sz w:val="18"/>
          <w:szCs w:val="18"/>
          <w:lang w:val="en-US"/>
        </w:rPr>
        <w:t xml:space="preserve"> </w:t>
      </w:r>
      <w:r w:rsidRPr="004757A7">
        <w:rPr>
          <w:sz w:val="18"/>
          <w:szCs w:val="18"/>
          <w:lang w:val="en-US"/>
        </w:rPr>
        <w:t xml:space="preserve">The partners collect the information for this stocktake and deliver it by filling a questionnaire in excel relating to soil quality indicators in terms of ecosystem services providing. It is a simply structured excel database for stocktake of all indicators commonly used in countries and/or specially used for decision support tools, i.e. ICT tools. </w:t>
      </w:r>
    </w:p>
    <w:p w14:paraId="3C6BDF01" w14:textId="77777777" w:rsidR="00E45EC4" w:rsidRPr="004757A7" w:rsidRDefault="00E45EC4" w:rsidP="00AA0AA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A44A" w14:textId="3793EC07" w:rsidR="00E45EC4" w:rsidRDefault="00E45EC4">
    <w:pPr>
      <w:pStyle w:val="Header"/>
      <w:rPr>
        <w:lang w:val="en-GB"/>
      </w:rPr>
    </w:pPr>
    <w:r>
      <w:rPr>
        <w:lang w:val="en-GB"/>
      </w:rPr>
      <w:t>Call documents EJP SOIL</w:t>
    </w:r>
    <w:r w:rsidRPr="00816492">
      <w:rPr>
        <w:lang w:val="en-GB"/>
      </w:rPr>
      <w:t xml:space="preserve"> – Internal Call</w:t>
    </w:r>
  </w:p>
  <w:p w14:paraId="19D1719D" w14:textId="6EF6C6F8" w:rsidR="00E45EC4" w:rsidRPr="00816492" w:rsidRDefault="00E45EC4">
    <w:pPr>
      <w:pStyle w:val="Header"/>
      <w:rPr>
        <w:lang w:val="en-GB"/>
      </w:rPr>
    </w:pPr>
    <w:r>
      <w:rPr>
        <w:lang w:val="en-GB"/>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D0D"/>
    <w:multiLevelType w:val="hybridMultilevel"/>
    <w:tmpl w:val="6DEC7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94BD2"/>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CC341A5"/>
    <w:multiLevelType w:val="multilevel"/>
    <w:tmpl w:val="3842C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D209B"/>
    <w:multiLevelType w:val="multilevel"/>
    <w:tmpl w:val="2C58A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D26EA"/>
    <w:multiLevelType w:val="hybridMultilevel"/>
    <w:tmpl w:val="135C12B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BBA5E1A"/>
    <w:multiLevelType w:val="hybridMultilevel"/>
    <w:tmpl w:val="C2C0BE5E"/>
    <w:lvl w:ilvl="0" w:tplc="040B0001">
      <w:start w:val="1"/>
      <w:numFmt w:val="bullet"/>
      <w:lvlText w:val=""/>
      <w:lvlJc w:val="left"/>
      <w:pPr>
        <w:ind w:left="1068" w:hanging="360"/>
      </w:pPr>
      <w:rPr>
        <w:rFonts w:ascii="Symbol" w:hAnsi="Symbol" w:hint="default"/>
      </w:rPr>
    </w:lvl>
    <w:lvl w:ilvl="1" w:tplc="040B0003" w:tentative="1">
      <w:start w:val="1"/>
      <w:numFmt w:val="bullet"/>
      <w:lvlText w:val="o"/>
      <w:lvlJc w:val="left"/>
      <w:pPr>
        <w:ind w:left="1788" w:hanging="360"/>
      </w:pPr>
      <w:rPr>
        <w:rFonts w:ascii="Courier New" w:hAnsi="Courier New" w:cs="Courier New" w:hint="default"/>
      </w:rPr>
    </w:lvl>
    <w:lvl w:ilvl="2" w:tplc="040B0005" w:tentative="1">
      <w:start w:val="1"/>
      <w:numFmt w:val="bullet"/>
      <w:lvlText w:val=""/>
      <w:lvlJc w:val="left"/>
      <w:pPr>
        <w:ind w:left="2508" w:hanging="360"/>
      </w:pPr>
      <w:rPr>
        <w:rFonts w:ascii="Wingdings" w:hAnsi="Wingdings" w:hint="default"/>
      </w:rPr>
    </w:lvl>
    <w:lvl w:ilvl="3" w:tplc="040B0001" w:tentative="1">
      <w:start w:val="1"/>
      <w:numFmt w:val="bullet"/>
      <w:lvlText w:val=""/>
      <w:lvlJc w:val="left"/>
      <w:pPr>
        <w:ind w:left="3228" w:hanging="360"/>
      </w:pPr>
      <w:rPr>
        <w:rFonts w:ascii="Symbol" w:hAnsi="Symbol" w:hint="default"/>
      </w:rPr>
    </w:lvl>
    <w:lvl w:ilvl="4" w:tplc="040B0003" w:tentative="1">
      <w:start w:val="1"/>
      <w:numFmt w:val="bullet"/>
      <w:lvlText w:val="o"/>
      <w:lvlJc w:val="left"/>
      <w:pPr>
        <w:ind w:left="3948" w:hanging="360"/>
      </w:pPr>
      <w:rPr>
        <w:rFonts w:ascii="Courier New" w:hAnsi="Courier New" w:cs="Courier New" w:hint="default"/>
      </w:rPr>
    </w:lvl>
    <w:lvl w:ilvl="5" w:tplc="040B0005" w:tentative="1">
      <w:start w:val="1"/>
      <w:numFmt w:val="bullet"/>
      <w:lvlText w:val=""/>
      <w:lvlJc w:val="left"/>
      <w:pPr>
        <w:ind w:left="4668" w:hanging="360"/>
      </w:pPr>
      <w:rPr>
        <w:rFonts w:ascii="Wingdings" w:hAnsi="Wingdings" w:hint="default"/>
      </w:rPr>
    </w:lvl>
    <w:lvl w:ilvl="6" w:tplc="040B0001" w:tentative="1">
      <w:start w:val="1"/>
      <w:numFmt w:val="bullet"/>
      <w:lvlText w:val=""/>
      <w:lvlJc w:val="left"/>
      <w:pPr>
        <w:ind w:left="5388" w:hanging="360"/>
      </w:pPr>
      <w:rPr>
        <w:rFonts w:ascii="Symbol" w:hAnsi="Symbol" w:hint="default"/>
      </w:rPr>
    </w:lvl>
    <w:lvl w:ilvl="7" w:tplc="040B0003" w:tentative="1">
      <w:start w:val="1"/>
      <w:numFmt w:val="bullet"/>
      <w:lvlText w:val="o"/>
      <w:lvlJc w:val="left"/>
      <w:pPr>
        <w:ind w:left="6108" w:hanging="360"/>
      </w:pPr>
      <w:rPr>
        <w:rFonts w:ascii="Courier New" w:hAnsi="Courier New" w:cs="Courier New" w:hint="default"/>
      </w:rPr>
    </w:lvl>
    <w:lvl w:ilvl="8" w:tplc="040B0005" w:tentative="1">
      <w:start w:val="1"/>
      <w:numFmt w:val="bullet"/>
      <w:lvlText w:val=""/>
      <w:lvlJc w:val="left"/>
      <w:pPr>
        <w:ind w:left="6828" w:hanging="360"/>
      </w:pPr>
      <w:rPr>
        <w:rFonts w:ascii="Wingdings" w:hAnsi="Wingdings" w:hint="default"/>
      </w:rPr>
    </w:lvl>
  </w:abstractNum>
  <w:abstractNum w:abstractNumId="6" w15:restartNumberingAfterBreak="0">
    <w:nsid w:val="1DC006C9"/>
    <w:multiLevelType w:val="multilevel"/>
    <w:tmpl w:val="E772C01A"/>
    <w:lvl w:ilvl="0">
      <w:start w:val="1"/>
      <w:numFmt w:val="bullet"/>
      <w:pStyle w:val="ListParagraph"/>
      <w:lvlText w:val=""/>
      <w:lvlJc w:val="left"/>
      <w:pPr>
        <w:ind w:left="0" w:firstLine="0"/>
      </w:pPr>
      <w:rPr>
        <w:rFonts w:ascii="Wingdings" w:hAnsi="Wingdings" w:hint="default"/>
      </w:rPr>
    </w:lvl>
    <w:lvl w:ilvl="1">
      <w:start w:val="1"/>
      <w:numFmt w:val="bullet"/>
      <w:lvlText w:val="-"/>
      <w:lvlJc w:val="left"/>
      <w:pPr>
        <w:ind w:left="851" w:hanging="284"/>
      </w:pPr>
      <w:rPr>
        <w:rFonts w:ascii="Calibri" w:hAnsi="Calibri"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3316BC"/>
    <w:multiLevelType w:val="hybridMultilevel"/>
    <w:tmpl w:val="920448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9671BEF"/>
    <w:multiLevelType w:val="hybridMultilevel"/>
    <w:tmpl w:val="D4685A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BAD4963"/>
    <w:multiLevelType w:val="multilevel"/>
    <w:tmpl w:val="4546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71BC7"/>
    <w:multiLevelType w:val="hybridMultilevel"/>
    <w:tmpl w:val="BA3C08B8"/>
    <w:lvl w:ilvl="0" w:tplc="EB2A3F80">
      <w:numFmt w:val="bullet"/>
      <w:lvlText w:val=""/>
      <w:lvlJc w:val="left"/>
      <w:pPr>
        <w:ind w:left="823" w:hanging="360"/>
      </w:pPr>
      <w:rPr>
        <w:rFonts w:ascii="Symbol" w:eastAsia="Symbol" w:hAnsi="Symbol" w:cs="Symbol" w:hint="default"/>
        <w:color w:val="3F3F3F"/>
        <w:w w:val="99"/>
        <w:sz w:val="22"/>
        <w:szCs w:val="22"/>
        <w:lang w:val="en-US" w:eastAsia="en-US" w:bidi="ar-SA"/>
      </w:rPr>
    </w:lvl>
    <w:lvl w:ilvl="1" w:tplc="893AFFE0">
      <w:numFmt w:val="bullet"/>
      <w:lvlText w:val="o"/>
      <w:lvlJc w:val="left"/>
      <w:pPr>
        <w:ind w:left="1543" w:hanging="360"/>
      </w:pPr>
      <w:rPr>
        <w:rFonts w:ascii="Courier New" w:eastAsia="Courier New" w:hAnsi="Courier New" w:cs="Courier New" w:hint="default"/>
        <w:color w:val="3F3F3F"/>
        <w:w w:val="99"/>
        <w:sz w:val="22"/>
        <w:szCs w:val="22"/>
        <w:lang w:val="en-US" w:eastAsia="en-US" w:bidi="ar-SA"/>
      </w:rPr>
    </w:lvl>
    <w:lvl w:ilvl="2" w:tplc="D382D018">
      <w:numFmt w:val="bullet"/>
      <w:lvlText w:val="•"/>
      <w:lvlJc w:val="left"/>
      <w:pPr>
        <w:ind w:left="2400" w:hanging="360"/>
      </w:pPr>
      <w:rPr>
        <w:lang w:val="en-US" w:eastAsia="en-US" w:bidi="ar-SA"/>
      </w:rPr>
    </w:lvl>
    <w:lvl w:ilvl="3" w:tplc="C94A9B98">
      <w:numFmt w:val="bullet"/>
      <w:lvlText w:val="•"/>
      <w:lvlJc w:val="left"/>
      <w:pPr>
        <w:ind w:left="3260" w:hanging="360"/>
      </w:pPr>
      <w:rPr>
        <w:lang w:val="en-US" w:eastAsia="en-US" w:bidi="ar-SA"/>
      </w:rPr>
    </w:lvl>
    <w:lvl w:ilvl="4" w:tplc="96907794">
      <w:numFmt w:val="bullet"/>
      <w:lvlText w:val="•"/>
      <w:lvlJc w:val="left"/>
      <w:pPr>
        <w:ind w:left="4120" w:hanging="360"/>
      </w:pPr>
      <w:rPr>
        <w:lang w:val="en-US" w:eastAsia="en-US" w:bidi="ar-SA"/>
      </w:rPr>
    </w:lvl>
    <w:lvl w:ilvl="5" w:tplc="EEE6A846">
      <w:numFmt w:val="bullet"/>
      <w:lvlText w:val="•"/>
      <w:lvlJc w:val="left"/>
      <w:pPr>
        <w:ind w:left="4980" w:hanging="360"/>
      </w:pPr>
      <w:rPr>
        <w:lang w:val="en-US" w:eastAsia="en-US" w:bidi="ar-SA"/>
      </w:rPr>
    </w:lvl>
    <w:lvl w:ilvl="6" w:tplc="013A7F9C">
      <w:numFmt w:val="bullet"/>
      <w:lvlText w:val="•"/>
      <w:lvlJc w:val="left"/>
      <w:pPr>
        <w:ind w:left="5840" w:hanging="360"/>
      </w:pPr>
      <w:rPr>
        <w:lang w:val="en-US" w:eastAsia="en-US" w:bidi="ar-SA"/>
      </w:rPr>
    </w:lvl>
    <w:lvl w:ilvl="7" w:tplc="ED489C30">
      <w:numFmt w:val="bullet"/>
      <w:lvlText w:val="•"/>
      <w:lvlJc w:val="left"/>
      <w:pPr>
        <w:ind w:left="6700" w:hanging="360"/>
      </w:pPr>
      <w:rPr>
        <w:lang w:val="en-US" w:eastAsia="en-US" w:bidi="ar-SA"/>
      </w:rPr>
    </w:lvl>
    <w:lvl w:ilvl="8" w:tplc="5E58EA06">
      <w:numFmt w:val="bullet"/>
      <w:lvlText w:val="•"/>
      <w:lvlJc w:val="left"/>
      <w:pPr>
        <w:ind w:left="7560" w:hanging="360"/>
      </w:pPr>
      <w:rPr>
        <w:lang w:val="en-US" w:eastAsia="en-US" w:bidi="ar-SA"/>
      </w:rPr>
    </w:lvl>
  </w:abstractNum>
  <w:abstractNum w:abstractNumId="11" w15:restartNumberingAfterBreak="0">
    <w:nsid w:val="30F618C2"/>
    <w:multiLevelType w:val="hybridMultilevel"/>
    <w:tmpl w:val="DE2A86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FF707B"/>
    <w:multiLevelType w:val="hybridMultilevel"/>
    <w:tmpl w:val="D9E6F6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3F26A18"/>
    <w:multiLevelType w:val="hybridMultilevel"/>
    <w:tmpl w:val="D83C22A8"/>
    <w:lvl w:ilvl="0" w:tplc="4016F7E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5BC0E75"/>
    <w:multiLevelType w:val="multilevel"/>
    <w:tmpl w:val="C5EC73F2"/>
    <w:lvl w:ilvl="0">
      <w:start w:val="1"/>
      <w:numFmt w:val="decimal"/>
      <w:pStyle w:val="Heading1"/>
      <w:lvlText w:val="%1"/>
      <w:lvlJc w:val="left"/>
      <w:pPr>
        <w:ind w:left="432" w:hanging="432"/>
      </w:pPr>
      <w:rPr>
        <w:rFonts w:asciiTheme="minorHAnsi" w:eastAsiaTheme="majorEastAsia" w:hAnsiTheme="minorHAnsi" w:cstheme="majorBidi"/>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45F63BF6"/>
    <w:multiLevelType w:val="hybridMultilevel"/>
    <w:tmpl w:val="7A14F7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76F3454"/>
    <w:multiLevelType w:val="hybridMultilevel"/>
    <w:tmpl w:val="4BEE3A7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CE5DF5"/>
    <w:multiLevelType w:val="hybridMultilevel"/>
    <w:tmpl w:val="924607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F6762EC"/>
    <w:multiLevelType w:val="hybridMultilevel"/>
    <w:tmpl w:val="938CDE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4FC1AEB"/>
    <w:multiLevelType w:val="hybridMultilevel"/>
    <w:tmpl w:val="7A14F7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7535D42"/>
    <w:multiLevelType w:val="hybridMultilevel"/>
    <w:tmpl w:val="0C2414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BD259C7"/>
    <w:multiLevelType w:val="hybridMultilevel"/>
    <w:tmpl w:val="9984C6C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E594F7A"/>
    <w:multiLevelType w:val="hybridMultilevel"/>
    <w:tmpl w:val="712873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8C81371"/>
    <w:multiLevelType w:val="multilevel"/>
    <w:tmpl w:val="1F4E3BA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69EB2CB1"/>
    <w:multiLevelType w:val="hybridMultilevel"/>
    <w:tmpl w:val="BF32792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E8E09E3"/>
    <w:multiLevelType w:val="hybridMultilevel"/>
    <w:tmpl w:val="0F4E8DD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0D03E18"/>
    <w:multiLevelType w:val="hybridMultilevel"/>
    <w:tmpl w:val="A3349B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5726501"/>
    <w:multiLevelType w:val="hybridMultilevel"/>
    <w:tmpl w:val="36388E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0"/>
  </w:num>
  <w:num w:numId="8">
    <w:abstractNumId w:val="16"/>
  </w:num>
  <w:num w:numId="9">
    <w:abstractNumId w:val="25"/>
  </w:num>
  <w:num w:numId="10">
    <w:abstractNumId w:val="11"/>
  </w:num>
  <w:num w:numId="11">
    <w:abstractNumId w:val="7"/>
  </w:num>
  <w:num w:numId="12">
    <w:abstractNumId w:val="20"/>
  </w:num>
  <w:num w:numId="13">
    <w:abstractNumId w:val="19"/>
  </w:num>
  <w:num w:numId="14">
    <w:abstractNumId w:val="10"/>
  </w:num>
  <w:num w:numId="15">
    <w:abstractNumId w:val="15"/>
  </w:num>
  <w:num w:numId="16">
    <w:abstractNumId w:val="14"/>
    <w:lvlOverride w:ilvl="0">
      <w:startOverride w:val="2"/>
    </w:lvlOverride>
    <w:lvlOverride w:ilvl="1">
      <w:startOverride w:val="1"/>
    </w:lvlOverride>
  </w:num>
  <w:num w:numId="17">
    <w:abstractNumId w:val="21"/>
  </w:num>
  <w:num w:numId="18">
    <w:abstractNumId w:val="4"/>
  </w:num>
  <w:num w:numId="19">
    <w:abstractNumId w:val="24"/>
  </w:num>
  <w:num w:numId="20">
    <w:abstractNumId w:val="2"/>
  </w:num>
  <w:num w:numId="21">
    <w:abstractNumId w:val="8"/>
  </w:num>
  <w:num w:numId="22">
    <w:abstractNumId w:val="27"/>
  </w:num>
  <w:num w:numId="23">
    <w:abstractNumId w:val="26"/>
  </w:num>
  <w:num w:numId="24">
    <w:abstractNumId w:val="18"/>
  </w:num>
  <w:num w:numId="25">
    <w:abstractNumId w:val="5"/>
  </w:num>
  <w:num w:numId="26">
    <w:abstractNumId w:val="22"/>
  </w:num>
  <w:num w:numId="27">
    <w:abstractNumId w:val="12"/>
  </w:num>
  <w:num w:numId="28">
    <w:abstractNumId w:val="17"/>
  </w:num>
  <w:num w:numId="29">
    <w:abstractNumId w:val="23"/>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BB"/>
    <w:rsid w:val="000000D4"/>
    <w:rsid w:val="00001E33"/>
    <w:rsid w:val="0000306F"/>
    <w:rsid w:val="00003891"/>
    <w:rsid w:val="00003C6B"/>
    <w:rsid w:val="00004C71"/>
    <w:rsid w:val="00021C1F"/>
    <w:rsid w:val="00022682"/>
    <w:rsid w:val="00025719"/>
    <w:rsid w:val="00027644"/>
    <w:rsid w:val="00031B6E"/>
    <w:rsid w:val="00032D4D"/>
    <w:rsid w:val="0003424D"/>
    <w:rsid w:val="00034E58"/>
    <w:rsid w:val="00037918"/>
    <w:rsid w:val="00054DDA"/>
    <w:rsid w:val="00056B4D"/>
    <w:rsid w:val="00062E32"/>
    <w:rsid w:val="00066780"/>
    <w:rsid w:val="000731E8"/>
    <w:rsid w:val="000852D5"/>
    <w:rsid w:val="00090C12"/>
    <w:rsid w:val="00092023"/>
    <w:rsid w:val="00092771"/>
    <w:rsid w:val="00092E73"/>
    <w:rsid w:val="00097918"/>
    <w:rsid w:val="000A3622"/>
    <w:rsid w:val="000A4D91"/>
    <w:rsid w:val="000B79AC"/>
    <w:rsid w:val="000C45DB"/>
    <w:rsid w:val="000C635B"/>
    <w:rsid w:val="000D2F34"/>
    <w:rsid w:val="000D4CA3"/>
    <w:rsid w:val="000D6465"/>
    <w:rsid w:val="000F35A0"/>
    <w:rsid w:val="00102BE5"/>
    <w:rsid w:val="00103047"/>
    <w:rsid w:val="0010568D"/>
    <w:rsid w:val="00111C63"/>
    <w:rsid w:val="00113BBD"/>
    <w:rsid w:val="00114811"/>
    <w:rsid w:val="00115167"/>
    <w:rsid w:val="00115A22"/>
    <w:rsid w:val="001168A3"/>
    <w:rsid w:val="00123E4D"/>
    <w:rsid w:val="00123FA8"/>
    <w:rsid w:val="00124C84"/>
    <w:rsid w:val="00130B08"/>
    <w:rsid w:val="00132600"/>
    <w:rsid w:val="001475F8"/>
    <w:rsid w:val="00164125"/>
    <w:rsid w:val="00164BC8"/>
    <w:rsid w:val="00167F2C"/>
    <w:rsid w:val="00170B5E"/>
    <w:rsid w:val="00171CF2"/>
    <w:rsid w:val="00173424"/>
    <w:rsid w:val="00174AC2"/>
    <w:rsid w:val="0018050F"/>
    <w:rsid w:val="001A2536"/>
    <w:rsid w:val="001A320A"/>
    <w:rsid w:val="001A633B"/>
    <w:rsid w:val="001A7175"/>
    <w:rsid w:val="001A7B19"/>
    <w:rsid w:val="001B6196"/>
    <w:rsid w:val="001B626C"/>
    <w:rsid w:val="001B7C7F"/>
    <w:rsid w:val="001B7E26"/>
    <w:rsid w:val="001C0415"/>
    <w:rsid w:val="001C3B95"/>
    <w:rsid w:val="001C3FC5"/>
    <w:rsid w:val="001C7AB3"/>
    <w:rsid w:val="001D080F"/>
    <w:rsid w:val="001D292A"/>
    <w:rsid w:val="001D2B19"/>
    <w:rsid w:val="001D6BFF"/>
    <w:rsid w:val="001E0516"/>
    <w:rsid w:val="001F1971"/>
    <w:rsid w:val="001F33A3"/>
    <w:rsid w:val="001F38F4"/>
    <w:rsid w:val="001F530A"/>
    <w:rsid w:val="001F715A"/>
    <w:rsid w:val="00206231"/>
    <w:rsid w:val="0020693E"/>
    <w:rsid w:val="00212815"/>
    <w:rsid w:val="002213D7"/>
    <w:rsid w:val="00221468"/>
    <w:rsid w:val="00227EEB"/>
    <w:rsid w:val="00240C69"/>
    <w:rsid w:val="002553DB"/>
    <w:rsid w:val="00255AC2"/>
    <w:rsid w:val="00256279"/>
    <w:rsid w:val="00261F47"/>
    <w:rsid w:val="00263ACA"/>
    <w:rsid w:val="00265D9E"/>
    <w:rsid w:val="002814A5"/>
    <w:rsid w:val="00287228"/>
    <w:rsid w:val="00294A48"/>
    <w:rsid w:val="002A7AA0"/>
    <w:rsid w:val="002B3AF0"/>
    <w:rsid w:val="002B4603"/>
    <w:rsid w:val="002C336A"/>
    <w:rsid w:val="002C4CAB"/>
    <w:rsid w:val="002C7821"/>
    <w:rsid w:val="002E5A3C"/>
    <w:rsid w:val="002E71AC"/>
    <w:rsid w:val="002F0444"/>
    <w:rsid w:val="002F2E35"/>
    <w:rsid w:val="002F6DB1"/>
    <w:rsid w:val="00302F79"/>
    <w:rsid w:val="00306484"/>
    <w:rsid w:val="00311348"/>
    <w:rsid w:val="00314472"/>
    <w:rsid w:val="00330DAE"/>
    <w:rsid w:val="00336746"/>
    <w:rsid w:val="00343610"/>
    <w:rsid w:val="003526CC"/>
    <w:rsid w:val="00352F95"/>
    <w:rsid w:val="00362309"/>
    <w:rsid w:val="00364412"/>
    <w:rsid w:val="0036507E"/>
    <w:rsid w:val="00366981"/>
    <w:rsid w:val="00374364"/>
    <w:rsid w:val="0037566A"/>
    <w:rsid w:val="0037670C"/>
    <w:rsid w:val="00380B4B"/>
    <w:rsid w:val="00382595"/>
    <w:rsid w:val="00385647"/>
    <w:rsid w:val="00392F8D"/>
    <w:rsid w:val="00393EE3"/>
    <w:rsid w:val="003B043D"/>
    <w:rsid w:val="003B4389"/>
    <w:rsid w:val="003C0F21"/>
    <w:rsid w:val="003C299E"/>
    <w:rsid w:val="003D26B5"/>
    <w:rsid w:val="003D61F8"/>
    <w:rsid w:val="003D656F"/>
    <w:rsid w:val="003D7B1F"/>
    <w:rsid w:val="003D7F0A"/>
    <w:rsid w:val="003E7094"/>
    <w:rsid w:val="003F525C"/>
    <w:rsid w:val="00404EF0"/>
    <w:rsid w:val="00405051"/>
    <w:rsid w:val="00406E13"/>
    <w:rsid w:val="00421C96"/>
    <w:rsid w:val="00430982"/>
    <w:rsid w:val="0043139A"/>
    <w:rsid w:val="00434463"/>
    <w:rsid w:val="004407E9"/>
    <w:rsid w:val="00441086"/>
    <w:rsid w:val="00447DE1"/>
    <w:rsid w:val="00452475"/>
    <w:rsid w:val="00460C08"/>
    <w:rsid w:val="00467330"/>
    <w:rsid w:val="004832BB"/>
    <w:rsid w:val="004848A3"/>
    <w:rsid w:val="0048717E"/>
    <w:rsid w:val="00487700"/>
    <w:rsid w:val="00491B67"/>
    <w:rsid w:val="00493A3F"/>
    <w:rsid w:val="004A16B4"/>
    <w:rsid w:val="004A1868"/>
    <w:rsid w:val="004A1DF8"/>
    <w:rsid w:val="004A5C17"/>
    <w:rsid w:val="004A67CB"/>
    <w:rsid w:val="004B0FDA"/>
    <w:rsid w:val="004B6F63"/>
    <w:rsid w:val="004B772C"/>
    <w:rsid w:val="004C461B"/>
    <w:rsid w:val="004C5261"/>
    <w:rsid w:val="004C63FA"/>
    <w:rsid w:val="004C6A57"/>
    <w:rsid w:val="004C736A"/>
    <w:rsid w:val="004C7E70"/>
    <w:rsid w:val="004D3053"/>
    <w:rsid w:val="004E2246"/>
    <w:rsid w:val="004E2A5B"/>
    <w:rsid w:val="004E2BCC"/>
    <w:rsid w:val="004E5FDE"/>
    <w:rsid w:val="004F19E6"/>
    <w:rsid w:val="004F493A"/>
    <w:rsid w:val="004F5900"/>
    <w:rsid w:val="004F7D65"/>
    <w:rsid w:val="00507157"/>
    <w:rsid w:val="005073FD"/>
    <w:rsid w:val="00525BAB"/>
    <w:rsid w:val="005279EE"/>
    <w:rsid w:val="00534C18"/>
    <w:rsid w:val="00537FD7"/>
    <w:rsid w:val="00544ABF"/>
    <w:rsid w:val="005454FB"/>
    <w:rsid w:val="00550A2A"/>
    <w:rsid w:val="00562729"/>
    <w:rsid w:val="00562B2E"/>
    <w:rsid w:val="00563BE7"/>
    <w:rsid w:val="005658CA"/>
    <w:rsid w:val="00571974"/>
    <w:rsid w:val="00576922"/>
    <w:rsid w:val="00576EA8"/>
    <w:rsid w:val="00580BC7"/>
    <w:rsid w:val="00593CEA"/>
    <w:rsid w:val="0059589D"/>
    <w:rsid w:val="005A6277"/>
    <w:rsid w:val="005A62B1"/>
    <w:rsid w:val="005B0296"/>
    <w:rsid w:val="005B10EF"/>
    <w:rsid w:val="005B1CC9"/>
    <w:rsid w:val="005B232A"/>
    <w:rsid w:val="005B5916"/>
    <w:rsid w:val="005C11FC"/>
    <w:rsid w:val="005C30DF"/>
    <w:rsid w:val="005C7890"/>
    <w:rsid w:val="005E76AB"/>
    <w:rsid w:val="005E7895"/>
    <w:rsid w:val="005F1EEC"/>
    <w:rsid w:val="005F3455"/>
    <w:rsid w:val="005F7CE0"/>
    <w:rsid w:val="00605ADD"/>
    <w:rsid w:val="006074EC"/>
    <w:rsid w:val="0062501E"/>
    <w:rsid w:val="0062633C"/>
    <w:rsid w:val="00626992"/>
    <w:rsid w:val="006332EA"/>
    <w:rsid w:val="006350D0"/>
    <w:rsid w:val="0063605A"/>
    <w:rsid w:val="006362AF"/>
    <w:rsid w:val="00637216"/>
    <w:rsid w:val="006403B0"/>
    <w:rsid w:val="006417D0"/>
    <w:rsid w:val="00643220"/>
    <w:rsid w:val="0065591C"/>
    <w:rsid w:val="00656F94"/>
    <w:rsid w:val="006677D3"/>
    <w:rsid w:val="00674472"/>
    <w:rsid w:val="00674973"/>
    <w:rsid w:val="00675035"/>
    <w:rsid w:val="00682DFC"/>
    <w:rsid w:val="00685DE4"/>
    <w:rsid w:val="00686920"/>
    <w:rsid w:val="00691E12"/>
    <w:rsid w:val="00695E01"/>
    <w:rsid w:val="006969C2"/>
    <w:rsid w:val="006A1496"/>
    <w:rsid w:val="006B1E43"/>
    <w:rsid w:val="006B3DA8"/>
    <w:rsid w:val="006B6B8C"/>
    <w:rsid w:val="006D10E6"/>
    <w:rsid w:val="006D54D0"/>
    <w:rsid w:val="006D5C2C"/>
    <w:rsid w:val="006D7958"/>
    <w:rsid w:val="006E0ABC"/>
    <w:rsid w:val="006F093F"/>
    <w:rsid w:val="006F0C56"/>
    <w:rsid w:val="006F16E7"/>
    <w:rsid w:val="006F73D6"/>
    <w:rsid w:val="0070540F"/>
    <w:rsid w:val="00706CB8"/>
    <w:rsid w:val="007104F7"/>
    <w:rsid w:val="00714C5F"/>
    <w:rsid w:val="00715078"/>
    <w:rsid w:val="0071645C"/>
    <w:rsid w:val="00727132"/>
    <w:rsid w:val="00734FB7"/>
    <w:rsid w:val="007435ED"/>
    <w:rsid w:val="00752505"/>
    <w:rsid w:val="00752DB9"/>
    <w:rsid w:val="007570DF"/>
    <w:rsid w:val="00760A76"/>
    <w:rsid w:val="00762200"/>
    <w:rsid w:val="00771768"/>
    <w:rsid w:val="00777FA1"/>
    <w:rsid w:val="00780737"/>
    <w:rsid w:val="0078217E"/>
    <w:rsid w:val="00785175"/>
    <w:rsid w:val="00786CFE"/>
    <w:rsid w:val="007916F2"/>
    <w:rsid w:val="00794C6D"/>
    <w:rsid w:val="0079518B"/>
    <w:rsid w:val="007966D7"/>
    <w:rsid w:val="007A0BD4"/>
    <w:rsid w:val="007A3661"/>
    <w:rsid w:val="007A3C03"/>
    <w:rsid w:val="007B3234"/>
    <w:rsid w:val="007B44F0"/>
    <w:rsid w:val="007B629E"/>
    <w:rsid w:val="007B7A33"/>
    <w:rsid w:val="007B7D0D"/>
    <w:rsid w:val="007C143E"/>
    <w:rsid w:val="007C792C"/>
    <w:rsid w:val="007D70D2"/>
    <w:rsid w:val="007D76A8"/>
    <w:rsid w:val="007E526A"/>
    <w:rsid w:val="007E67D5"/>
    <w:rsid w:val="007E7552"/>
    <w:rsid w:val="007F2826"/>
    <w:rsid w:val="007F357D"/>
    <w:rsid w:val="007F3E19"/>
    <w:rsid w:val="007F4387"/>
    <w:rsid w:val="00807B70"/>
    <w:rsid w:val="00807F78"/>
    <w:rsid w:val="0081573F"/>
    <w:rsid w:val="00816492"/>
    <w:rsid w:val="00820583"/>
    <w:rsid w:val="00822213"/>
    <w:rsid w:val="00824266"/>
    <w:rsid w:val="00824BD4"/>
    <w:rsid w:val="00837DF1"/>
    <w:rsid w:val="00840B4C"/>
    <w:rsid w:val="00851A2F"/>
    <w:rsid w:val="0085410E"/>
    <w:rsid w:val="00854122"/>
    <w:rsid w:val="00855BD4"/>
    <w:rsid w:val="0086051C"/>
    <w:rsid w:val="00863AF5"/>
    <w:rsid w:val="00867C7F"/>
    <w:rsid w:val="00872A86"/>
    <w:rsid w:val="00876030"/>
    <w:rsid w:val="00885723"/>
    <w:rsid w:val="008932FD"/>
    <w:rsid w:val="00895B69"/>
    <w:rsid w:val="00896CE2"/>
    <w:rsid w:val="00896D0E"/>
    <w:rsid w:val="008A1C7D"/>
    <w:rsid w:val="008A63E5"/>
    <w:rsid w:val="008A7DE4"/>
    <w:rsid w:val="008B02A4"/>
    <w:rsid w:val="008B0822"/>
    <w:rsid w:val="008C22E3"/>
    <w:rsid w:val="008C295A"/>
    <w:rsid w:val="008C4557"/>
    <w:rsid w:val="008D1E24"/>
    <w:rsid w:val="008D4047"/>
    <w:rsid w:val="008D42BF"/>
    <w:rsid w:val="008E1FF1"/>
    <w:rsid w:val="008E5D52"/>
    <w:rsid w:val="008F53AA"/>
    <w:rsid w:val="008F5EF7"/>
    <w:rsid w:val="00901D2E"/>
    <w:rsid w:val="00902661"/>
    <w:rsid w:val="00903906"/>
    <w:rsid w:val="00904F61"/>
    <w:rsid w:val="0090522C"/>
    <w:rsid w:val="009058A4"/>
    <w:rsid w:val="00910EBC"/>
    <w:rsid w:val="0092117A"/>
    <w:rsid w:val="009213AF"/>
    <w:rsid w:val="00922B6E"/>
    <w:rsid w:val="00924D0C"/>
    <w:rsid w:val="00926F20"/>
    <w:rsid w:val="009367D2"/>
    <w:rsid w:val="00936F05"/>
    <w:rsid w:val="009507DC"/>
    <w:rsid w:val="00950E29"/>
    <w:rsid w:val="00952F91"/>
    <w:rsid w:val="0096136C"/>
    <w:rsid w:val="00961ACA"/>
    <w:rsid w:val="00965F3B"/>
    <w:rsid w:val="00970AD5"/>
    <w:rsid w:val="00974A24"/>
    <w:rsid w:val="00977A6D"/>
    <w:rsid w:val="00984507"/>
    <w:rsid w:val="0098686A"/>
    <w:rsid w:val="0099345A"/>
    <w:rsid w:val="009A04E2"/>
    <w:rsid w:val="009A16AE"/>
    <w:rsid w:val="009B3488"/>
    <w:rsid w:val="009B5B01"/>
    <w:rsid w:val="009C39DA"/>
    <w:rsid w:val="009C6107"/>
    <w:rsid w:val="009C6C5B"/>
    <w:rsid w:val="009D204E"/>
    <w:rsid w:val="009E2D1E"/>
    <w:rsid w:val="009E3683"/>
    <w:rsid w:val="009F430D"/>
    <w:rsid w:val="00A023C9"/>
    <w:rsid w:val="00A028CA"/>
    <w:rsid w:val="00A02EFC"/>
    <w:rsid w:val="00A05320"/>
    <w:rsid w:val="00A1013C"/>
    <w:rsid w:val="00A12511"/>
    <w:rsid w:val="00A125D9"/>
    <w:rsid w:val="00A17011"/>
    <w:rsid w:val="00A20C49"/>
    <w:rsid w:val="00A20C92"/>
    <w:rsid w:val="00A2123A"/>
    <w:rsid w:val="00A22647"/>
    <w:rsid w:val="00A25FAA"/>
    <w:rsid w:val="00A330E8"/>
    <w:rsid w:val="00A33BE1"/>
    <w:rsid w:val="00A359DC"/>
    <w:rsid w:val="00A40E7A"/>
    <w:rsid w:val="00A47C00"/>
    <w:rsid w:val="00A51F8A"/>
    <w:rsid w:val="00A52650"/>
    <w:rsid w:val="00A53BBF"/>
    <w:rsid w:val="00A5683D"/>
    <w:rsid w:val="00A608C1"/>
    <w:rsid w:val="00A652A7"/>
    <w:rsid w:val="00A65B1A"/>
    <w:rsid w:val="00A773A5"/>
    <w:rsid w:val="00A801A5"/>
    <w:rsid w:val="00A813D6"/>
    <w:rsid w:val="00A847C3"/>
    <w:rsid w:val="00A851F9"/>
    <w:rsid w:val="00A86D51"/>
    <w:rsid w:val="00A90A31"/>
    <w:rsid w:val="00A927C7"/>
    <w:rsid w:val="00AA0AA1"/>
    <w:rsid w:val="00AA5008"/>
    <w:rsid w:val="00AB21CF"/>
    <w:rsid w:val="00AC4CF0"/>
    <w:rsid w:val="00AD0042"/>
    <w:rsid w:val="00AD22CB"/>
    <w:rsid w:val="00AD2CA0"/>
    <w:rsid w:val="00AE02B9"/>
    <w:rsid w:val="00AE0577"/>
    <w:rsid w:val="00AE3D33"/>
    <w:rsid w:val="00AE64E3"/>
    <w:rsid w:val="00AE7CEE"/>
    <w:rsid w:val="00AF1329"/>
    <w:rsid w:val="00AF1A21"/>
    <w:rsid w:val="00AF42C6"/>
    <w:rsid w:val="00AF7300"/>
    <w:rsid w:val="00B005B9"/>
    <w:rsid w:val="00B00DEF"/>
    <w:rsid w:val="00B02845"/>
    <w:rsid w:val="00B220DC"/>
    <w:rsid w:val="00B239A2"/>
    <w:rsid w:val="00B24967"/>
    <w:rsid w:val="00B2567C"/>
    <w:rsid w:val="00B25A99"/>
    <w:rsid w:val="00B268FF"/>
    <w:rsid w:val="00B318EE"/>
    <w:rsid w:val="00B33383"/>
    <w:rsid w:val="00B3627D"/>
    <w:rsid w:val="00B37517"/>
    <w:rsid w:val="00B44307"/>
    <w:rsid w:val="00B4631F"/>
    <w:rsid w:val="00B512A3"/>
    <w:rsid w:val="00B53063"/>
    <w:rsid w:val="00B53343"/>
    <w:rsid w:val="00B621A2"/>
    <w:rsid w:val="00B628BC"/>
    <w:rsid w:val="00B641C2"/>
    <w:rsid w:val="00B649A2"/>
    <w:rsid w:val="00B701FA"/>
    <w:rsid w:val="00B72D0E"/>
    <w:rsid w:val="00B820CF"/>
    <w:rsid w:val="00B84E36"/>
    <w:rsid w:val="00B9345A"/>
    <w:rsid w:val="00B9513C"/>
    <w:rsid w:val="00B95E0A"/>
    <w:rsid w:val="00B96296"/>
    <w:rsid w:val="00BB7B3B"/>
    <w:rsid w:val="00BC0290"/>
    <w:rsid w:val="00BC1E59"/>
    <w:rsid w:val="00BD2E23"/>
    <w:rsid w:val="00BD46F1"/>
    <w:rsid w:val="00BE2176"/>
    <w:rsid w:val="00BE2772"/>
    <w:rsid w:val="00BE4932"/>
    <w:rsid w:val="00BE7F03"/>
    <w:rsid w:val="00BF3BBB"/>
    <w:rsid w:val="00BF614C"/>
    <w:rsid w:val="00C13CA1"/>
    <w:rsid w:val="00C14280"/>
    <w:rsid w:val="00C1436A"/>
    <w:rsid w:val="00C14574"/>
    <w:rsid w:val="00C1706C"/>
    <w:rsid w:val="00C238A1"/>
    <w:rsid w:val="00C25C11"/>
    <w:rsid w:val="00C32901"/>
    <w:rsid w:val="00C32F05"/>
    <w:rsid w:val="00C43D4F"/>
    <w:rsid w:val="00C54113"/>
    <w:rsid w:val="00C57A74"/>
    <w:rsid w:val="00C618B0"/>
    <w:rsid w:val="00C66893"/>
    <w:rsid w:val="00C715CE"/>
    <w:rsid w:val="00C729F7"/>
    <w:rsid w:val="00C74E69"/>
    <w:rsid w:val="00C7542B"/>
    <w:rsid w:val="00C7576B"/>
    <w:rsid w:val="00C77FDB"/>
    <w:rsid w:val="00C80E71"/>
    <w:rsid w:val="00C81225"/>
    <w:rsid w:val="00C82A0F"/>
    <w:rsid w:val="00C906C9"/>
    <w:rsid w:val="00C91D1E"/>
    <w:rsid w:val="00CA0BCB"/>
    <w:rsid w:val="00CA31D0"/>
    <w:rsid w:val="00CB0914"/>
    <w:rsid w:val="00CB366A"/>
    <w:rsid w:val="00CB36DD"/>
    <w:rsid w:val="00CB3FB1"/>
    <w:rsid w:val="00CB5E1A"/>
    <w:rsid w:val="00CB5F97"/>
    <w:rsid w:val="00CB6969"/>
    <w:rsid w:val="00CC021B"/>
    <w:rsid w:val="00CC5E53"/>
    <w:rsid w:val="00CD03CF"/>
    <w:rsid w:val="00CD5BD3"/>
    <w:rsid w:val="00CE32A6"/>
    <w:rsid w:val="00CE5ACE"/>
    <w:rsid w:val="00CF72F8"/>
    <w:rsid w:val="00CF743D"/>
    <w:rsid w:val="00CF7FD1"/>
    <w:rsid w:val="00D058C2"/>
    <w:rsid w:val="00D072EA"/>
    <w:rsid w:val="00D07839"/>
    <w:rsid w:val="00D13793"/>
    <w:rsid w:val="00D14A1F"/>
    <w:rsid w:val="00D20C21"/>
    <w:rsid w:val="00D26723"/>
    <w:rsid w:val="00D26E92"/>
    <w:rsid w:val="00D307DF"/>
    <w:rsid w:val="00D31062"/>
    <w:rsid w:val="00D3326E"/>
    <w:rsid w:val="00D46D00"/>
    <w:rsid w:val="00D5202C"/>
    <w:rsid w:val="00D549FE"/>
    <w:rsid w:val="00D55314"/>
    <w:rsid w:val="00D61415"/>
    <w:rsid w:val="00D61F88"/>
    <w:rsid w:val="00D73761"/>
    <w:rsid w:val="00D73D34"/>
    <w:rsid w:val="00D743BD"/>
    <w:rsid w:val="00D76EE5"/>
    <w:rsid w:val="00D819F1"/>
    <w:rsid w:val="00D8399A"/>
    <w:rsid w:val="00D84012"/>
    <w:rsid w:val="00D84915"/>
    <w:rsid w:val="00D9113A"/>
    <w:rsid w:val="00D960D6"/>
    <w:rsid w:val="00DA0715"/>
    <w:rsid w:val="00DB1131"/>
    <w:rsid w:val="00DB26BF"/>
    <w:rsid w:val="00DB49BD"/>
    <w:rsid w:val="00DC2A66"/>
    <w:rsid w:val="00DD22DE"/>
    <w:rsid w:val="00DD22E6"/>
    <w:rsid w:val="00DD5D76"/>
    <w:rsid w:val="00DE06F5"/>
    <w:rsid w:val="00DE2021"/>
    <w:rsid w:val="00DE2946"/>
    <w:rsid w:val="00DE4389"/>
    <w:rsid w:val="00DE528F"/>
    <w:rsid w:val="00DF0326"/>
    <w:rsid w:val="00DF1CAA"/>
    <w:rsid w:val="00DF2E40"/>
    <w:rsid w:val="00E00517"/>
    <w:rsid w:val="00E17DDC"/>
    <w:rsid w:val="00E202A8"/>
    <w:rsid w:val="00E21197"/>
    <w:rsid w:val="00E23FB8"/>
    <w:rsid w:val="00E2761D"/>
    <w:rsid w:val="00E37A55"/>
    <w:rsid w:val="00E42616"/>
    <w:rsid w:val="00E43741"/>
    <w:rsid w:val="00E44CA8"/>
    <w:rsid w:val="00E45EC4"/>
    <w:rsid w:val="00E45EEF"/>
    <w:rsid w:val="00E51EF5"/>
    <w:rsid w:val="00E53B01"/>
    <w:rsid w:val="00E57875"/>
    <w:rsid w:val="00E600F2"/>
    <w:rsid w:val="00E72BDE"/>
    <w:rsid w:val="00E738BF"/>
    <w:rsid w:val="00E81DF8"/>
    <w:rsid w:val="00E86BF4"/>
    <w:rsid w:val="00E976DF"/>
    <w:rsid w:val="00EB0AFE"/>
    <w:rsid w:val="00EB120C"/>
    <w:rsid w:val="00EB14FF"/>
    <w:rsid w:val="00EC2C59"/>
    <w:rsid w:val="00EC4074"/>
    <w:rsid w:val="00EC7463"/>
    <w:rsid w:val="00ED1950"/>
    <w:rsid w:val="00EE1E12"/>
    <w:rsid w:val="00EF541C"/>
    <w:rsid w:val="00F00B18"/>
    <w:rsid w:val="00F05B70"/>
    <w:rsid w:val="00F05D58"/>
    <w:rsid w:val="00F06735"/>
    <w:rsid w:val="00F12039"/>
    <w:rsid w:val="00F142A3"/>
    <w:rsid w:val="00F20346"/>
    <w:rsid w:val="00F233B1"/>
    <w:rsid w:val="00F242C6"/>
    <w:rsid w:val="00F27087"/>
    <w:rsid w:val="00F27F62"/>
    <w:rsid w:val="00F32685"/>
    <w:rsid w:val="00F33845"/>
    <w:rsid w:val="00F3564B"/>
    <w:rsid w:val="00F35B18"/>
    <w:rsid w:val="00F36E7E"/>
    <w:rsid w:val="00F501C3"/>
    <w:rsid w:val="00F601BA"/>
    <w:rsid w:val="00F628A5"/>
    <w:rsid w:val="00F70D80"/>
    <w:rsid w:val="00F76F64"/>
    <w:rsid w:val="00F81B88"/>
    <w:rsid w:val="00F86715"/>
    <w:rsid w:val="00F93D3E"/>
    <w:rsid w:val="00F93E40"/>
    <w:rsid w:val="00F9442F"/>
    <w:rsid w:val="00FA2DB5"/>
    <w:rsid w:val="00FA5A6C"/>
    <w:rsid w:val="00FB403B"/>
    <w:rsid w:val="00FB7E61"/>
    <w:rsid w:val="00FC1397"/>
    <w:rsid w:val="00FD5FCA"/>
    <w:rsid w:val="00FD7004"/>
    <w:rsid w:val="00FE0F15"/>
    <w:rsid w:val="00FE3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4C22E"/>
  <w15:docId w15:val="{C0493ACF-27C7-414D-A884-9E2C0EC4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BBB"/>
    <w:pPr>
      <w:spacing w:before="120" w:after="120"/>
      <w:contextualSpacing/>
    </w:pPr>
    <w:rPr>
      <w:sz w:val="24"/>
    </w:rPr>
  </w:style>
  <w:style w:type="paragraph" w:styleId="Heading1">
    <w:name w:val="heading 1"/>
    <w:basedOn w:val="Normal"/>
    <w:next w:val="Heading2"/>
    <w:link w:val="Heading1Char"/>
    <w:uiPriority w:val="9"/>
    <w:qFormat/>
    <w:rsid w:val="00FE30C5"/>
    <w:pPr>
      <w:keepNext/>
      <w:keepLines/>
      <w:numPr>
        <w:numId w:val="1"/>
      </w:numPr>
      <w:spacing w:before="480"/>
      <w:outlineLvl w:val="0"/>
    </w:pPr>
    <w:rPr>
      <w:rFonts w:eastAsiaTheme="majorEastAsia" w:cstheme="majorBidi"/>
      <w:b/>
      <w:szCs w:val="32"/>
    </w:rPr>
  </w:style>
  <w:style w:type="paragraph" w:styleId="Heading2">
    <w:name w:val="heading 2"/>
    <w:basedOn w:val="Normal"/>
    <w:next w:val="Heading3"/>
    <w:link w:val="Heading2Char"/>
    <w:uiPriority w:val="9"/>
    <w:unhideWhenUsed/>
    <w:qFormat/>
    <w:rsid w:val="00BF3BBB"/>
    <w:pPr>
      <w:keepNext/>
      <w:keepLines/>
      <w:numPr>
        <w:ilvl w:val="1"/>
        <w:numId w:val="1"/>
      </w:numPr>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4631F"/>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E30C5"/>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F3BB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3BB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3BB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3BB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BB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0C5"/>
    <w:rPr>
      <w:rFonts w:eastAsiaTheme="majorEastAsia" w:cstheme="majorBidi"/>
      <w:b/>
      <w:sz w:val="24"/>
      <w:szCs w:val="32"/>
    </w:rPr>
  </w:style>
  <w:style w:type="character" w:customStyle="1" w:styleId="Heading2Char">
    <w:name w:val="Heading 2 Char"/>
    <w:basedOn w:val="DefaultParagraphFont"/>
    <w:link w:val="Heading2"/>
    <w:uiPriority w:val="9"/>
    <w:rsid w:val="00BF3BBB"/>
    <w:rPr>
      <w:rFonts w:eastAsiaTheme="majorEastAsia" w:cstheme="majorBidi"/>
      <w:b/>
      <w:sz w:val="24"/>
      <w:szCs w:val="26"/>
    </w:rPr>
  </w:style>
  <w:style w:type="character" w:customStyle="1" w:styleId="Heading3Char">
    <w:name w:val="Heading 3 Char"/>
    <w:basedOn w:val="DefaultParagraphFont"/>
    <w:link w:val="Heading3"/>
    <w:uiPriority w:val="9"/>
    <w:rsid w:val="00BF3BBB"/>
    <w:rPr>
      <w:rFonts w:eastAsiaTheme="majorEastAsia" w:cstheme="majorBidi"/>
      <w:b/>
      <w:sz w:val="24"/>
      <w:szCs w:val="24"/>
    </w:rPr>
  </w:style>
  <w:style w:type="character" w:customStyle="1" w:styleId="Heading4Char">
    <w:name w:val="Heading 4 Char"/>
    <w:basedOn w:val="DefaultParagraphFont"/>
    <w:link w:val="Heading4"/>
    <w:uiPriority w:val="9"/>
    <w:rsid w:val="00FE30C5"/>
    <w:rPr>
      <w:rFonts w:eastAsiaTheme="majorEastAsia" w:cstheme="majorBidi"/>
      <w:b/>
      <w:iCs/>
      <w:sz w:val="24"/>
    </w:rPr>
  </w:style>
  <w:style w:type="character" w:customStyle="1" w:styleId="Heading5Char">
    <w:name w:val="Heading 5 Char"/>
    <w:basedOn w:val="DefaultParagraphFont"/>
    <w:link w:val="Heading5"/>
    <w:uiPriority w:val="9"/>
    <w:semiHidden/>
    <w:rsid w:val="00BF3BB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F3BB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3BB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F3B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BB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
    <w:qFormat/>
    <w:rsid w:val="00BF3BBB"/>
    <w:pPr>
      <w:spacing w:after="0" w:line="240" w:lineRule="auto"/>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
    <w:rsid w:val="00BF3BBB"/>
    <w:rPr>
      <w:rFonts w:asciiTheme="majorHAnsi" w:eastAsiaTheme="majorEastAsia" w:hAnsiTheme="majorHAnsi" w:cstheme="majorBidi"/>
      <w:b/>
      <w:spacing w:val="-10"/>
      <w:kern w:val="28"/>
      <w:sz w:val="28"/>
      <w:szCs w:val="56"/>
    </w:rPr>
  </w:style>
  <w:style w:type="paragraph" w:styleId="Subtitle">
    <w:name w:val="Subtitle"/>
    <w:basedOn w:val="Normal"/>
    <w:next w:val="Normal"/>
    <w:link w:val="SubtitleChar"/>
    <w:uiPriority w:val="11"/>
    <w:qFormat/>
    <w:rsid w:val="00BF3BBB"/>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BF3BBB"/>
    <w:rPr>
      <w:rFonts w:eastAsiaTheme="minorEastAsia"/>
      <w:b/>
      <w:spacing w:val="15"/>
      <w:sz w:val="24"/>
    </w:rPr>
  </w:style>
  <w:style w:type="paragraph" w:styleId="TOC2">
    <w:name w:val="toc 2"/>
    <w:basedOn w:val="Normal"/>
    <w:next w:val="Normal"/>
    <w:autoRedefine/>
    <w:uiPriority w:val="39"/>
    <w:unhideWhenUsed/>
    <w:rsid w:val="00BF3BBB"/>
    <w:pPr>
      <w:spacing w:after="100"/>
    </w:pPr>
  </w:style>
  <w:style w:type="paragraph" w:styleId="TOC1">
    <w:name w:val="toc 1"/>
    <w:basedOn w:val="Normal"/>
    <w:next w:val="Normal"/>
    <w:autoRedefine/>
    <w:uiPriority w:val="39"/>
    <w:unhideWhenUsed/>
    <w:rsid w:val="00BF3BBB"/>
    <w:pPr>
      <w:spacing w:after="100"/>
    </w:pPr>
  </w:style>
  <w:style w:type="paragraph" w:styleId="TOC3">
    <w:name w:val="toc 3"/>
    <w:basedOn w:val="Normal"/>
    <w:next w:val="Normal"/>
    <w:autoRedefine/>
    <w:uiPriority w:val="39"/>
    <w:unhideWhenUsed/>
    <w:rsid w:val="00CC021B"/>
    <w:pPr>
      <w:tabs>
        <w:tab w:val="left" w:pos="851"/>
        <w:tab w:val="right" w:leader="dot" w:pos="9062"/>
      </w:tabs>
      <w:spacing w:after="100"/>
    </w:pPr>
  </w:style>
  <w:style w:type="paragraph" w:styleId="TOCHeading">
    <w:name w:val="TOC Heading"/>
    <w:basedOn w:val="Heading1"/>
    <w:next w:val="Normal"/>
    <w:uiPriority w:val="39"/>
    <w:unhideWhenUsed/>
    <w:qFormat/>
    <w:rsid w:val="00FE30C5"/>
    <w:pPr>
      <w:numPr>
        <w:numId w:val="0"/>
      </w:numPr>
      <w:spacing w:before="240" w:after="0"/>
      <w:contextualSpacing w:val="0"/>
      <w:jc w:val="center"/>
      <w:outlineLvl w:val="9"/>
    </w:pPr>
    <w:rPr>
      <w:lang w:eastAsia="de-DE"/>
    </w:rPr>
  </w:style>
  <w:style w:type="character" w:styleId="Hyperlink">
    <w:name w:val="Hyperlink"/>
    <w:basedOn w:val="DefaultParagraphFont"/>
    <w:uiPriority w:val="99"/>
    <w:unhideWhenUsed/>
    <w:rsid w:val="00B4631F"/>
    <w:rPr>
      <w:color w:val="0563C1" w:themeColor="hyperlink"/>
      <w:u w:val="single"/>
    </w:rPr>
  </w:style>
  <w:style w:type="paragraph" w:styleId="TOC4">
    <w:name w:val="toc 4"/>
    <w:basedOn w:val="Normal"/>
    <w:next w:val="Normal"/>
    <w:autoRedefine/>
    <w:uiPriority w:val="39"/>
    <w:unhideWhenUsed/>
    <w:rsid w:val="00FE30C5"/>
    <w:pPr>
      <w:spacing w:after="100"/>
    </w:pPr>
  </w:style>
  <w:style w:type="paragraph" w:styleId="FootnoteText">
    <w:name w:val="footnote text"/>
    <w:basedOn w:val="Normal"/>
    <w:link w:val="FootnoteTextChar"/>
    <w:uiPriority w:val="99"/>
    <w:semiHidden/>
    <w:unhideWhenUsed/>
    <w:rsid w:val="0063605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3605A"/>
    <w:rPr>
      <w:sz w:val="20"/>
      <w:szCs w:val="20"/>
    </w:rPr>
  </w:style>
  <w:style w:type="character" w:styleId="FootnoteReference">
    <w:name w:val="footnote reference"/>
    <w:basedOn w:val="DefaultParagraphFont"/>
    <w:uiPriority w:val="99"/>
    <w:semiHidden/>
    <w:unhideWhenUsed/>
    <w:rsid w:val="0063605A"/>
    <w:rPr>
      <w:vertAlign w:val="superscript"/>
    </w:rPr>
  </w:style>
  <w:style w:type="character" w:styleId="CommentReference">
    <w:name w:val="annotation reference"/>
    <w:basedOn w:val="DefaultParagraphFont"/>
    <w:uiPriority w:val="99"/>
    <w:semiHidden/>
    <w:unhideWhenUsed/>
    <w:rsid w:val="0063605A"/>
    <w:rPr>
      <w:sz w:val="16"/>
      <w:szCs w:val="16"/>
    </w:rPr>
  </w:style>
  <w:style w:type="paragraph" w:styleId="CommentText">
    <w:name w:val="annotation text"/>
    <w:basedOn w:val="Normal"/>
    <w:link w:val="CommentTextChar"/>
    <w:uiPriority w:val="99"/>
    <w:unhideWhenUsed/>
    <w:rsid w:val="0063605A"/>
    <w:pPr>
      <w:spacing w:line="240" w:lineRule="auto"/>
    </w:pPr>
    <w:rPr>
      <w:sz w:val="20"/>
      <w:szCs w:val="20"/>
    </w:rPr>
  </w:style>
  <w:style w:type="character" w:customStyle="1" w:styleId="CommentTextChar">
    <w:name w:val="Comment Text Char"/>
    <w:basedOn w:val="DefaultParagraphFont"/>
    <w:link w:val="CommentText"/>
    <w:uiPriority w:val="99"/>
    <w:rsid w:val="0063605A"/>
    <w:rPr>
      <w:sz w:val="20"/>
      <w:szCs w:val="20"/>
    </w:rPr>
  </w:style>
  <w:style w:type="paragraph" w:styleId="CommentSubject">
    <w:name w:val="annotation subject"/>
    <w:basedOn w:val="CommentText"/>
    <w:next w:val="CommentText"/>
    <w:link w:val="CommentSubjectChar"/>
    <w:uiPriority w:val="99"/>
    <w:semiHidden/>
    <w:unhideWhenUsed/>
    <w:rsid w:val="0063605A"/>
    <w:rPr>
      <w:b/>
      <w:bCs/>
    </w:rPr>
  </w:style>
  <w:style w:type="character" w:customStyle="1" w:styleId="CommentSubjectChar">
    <w:name w:val="Comment Subject Char"/>
    <w:basedOn w:val="CommentTextChar"/>
    <w:link w:val="CommentSubject"/>
    <w:uiPriority w:val="99"/>
    <w:semiHidden/>
    <w:rsid w:val="0063605A"/>
    <w:rPr>
      <w:b/>
      <w:bCs/>
      <w:sz w:val="20"/>
      <w:szCs w:val="20"/>
    </w:rPr>
  </w:style>
  <w:style w:type="paragraph" w:styleId="BalloonText">
    <w:name w:val="Balloon Text"/>
    <w:basedOn w:val="Normal"/>
    <w:link w:val="BalloonTextChar"/>
    <w:uiPriority w:val="99"/>
    <w:semiHidden/>
    <w:unhideWhenUsed/>
    <w:rsid w:val="006360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5A"/>
    <w:rPr>
      <w:rFonts w:ascii="Segoe UI" w:hAnsi="Segoe UI" w:cs="Segoe UI"/>
      <w:sz w:val="18"/>
      <w:szCs w:val="18"/>
    </w:rPr>
  </w:style>
  <w:style w:type="paragraph" w:styleId="ListParagraph">
    <w:name w:val="List Paragraph"/>
    <w:aliases w:val="Paragraphe de liste 2,Reference list,Heading 2_sj,List Paragraph1,Source,Numbered Para 1,Dot pt,No Spacing1,List Paragraph Char Char Char,Indicator Text,Bullet 1,Bullet Points,MAIN CONTENT,List Paragraph12,F5 List Paragra"/>
    <w:basedOn w:val="Normal"/>
    <w:link w:val="ListParagraphChar"/>
    <w:uiPriority w:val="34"/>
    <w:qFormat/>
    <w:rsid w:val="0063605A"/>
    <w:pPr>
      <w:numPr>
        <w:numId w:val="3"/>
      </w:numPr>
    </w:pPr>
  </w:style>
  <w:style w:type="table" w:styleId="TableGrid">
    <w:name w:val="Table Grid"/>
    <w:basedOn w:val="TableNormal"/>
    <w:uiPriority w:val="39"/>
    <w:rsid w:val="0096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Normal"/>
    <w:uiPriority w:val="49"/>
    <w:rsid w:val="009613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96136C"/>
    <w:pPr>
      <w:spacing w:after="0" w:line="240" w:lineRule="auto"/>
    </w:pPr>
    <w:rPr>
      <w:i/>
      <w:iCs/>
      <w:sz w:val="18"/>
      <w:szCs w:val="18"/>
    </w:rPr>
  </w:style>
  <w:style w:type="paragraph" w:styleId="Header">
    <w:name w:val="header"/>
    <w:basedOn w:val="Normal"/>
    <w:link w:val="HeaderChar"/>
    <w:uiPriority w:val="99"/>
    <w:unhideWhenUsed/>
    <w:rsid w:val="00816492"/>
    <w:pPr>
      <w:tabs>
        <w:tab w:val="center" w:pos="4536"/>
        <w:tab w:val="right" w:pos="9072"/>
      </w:tabs>
      <w:spacing w:before="0" w:after="0" w:line="240" w:lineRule="auto"/>
    </w:pPr>
    <w:rPr>
      <w:sz w:val="20"/>
    </w:rPr>
  </w:style>
  <w:style w:type="character" w:customStyle="1" w:styleId="HeaderChar">
    <w:name w:val="Header Char"/>
    <w:basedOn w:val="DefaultParagraphFont"/>
    <w:link w:val="Header"/>
    <w:uiPriority w:val="99"/>
    <w:rsid w:val="00816492"/>
    <w:rPr>
      <w:sz w:val="20"/>
    </w:rPr>
  </w:style>
  <w:style w:type="paragraph" w:styleId="Footer">
    <w:name w:val="footer"/>
    <w:basedOn w:val="Normal"/>
    <w:link w:val="FooterChar"/>
    <w:uiPriority w:val="99"/>
    <w:unhideWhenUsed/>
    <w:rsid w:val="00816492"/>
    <w:pPr>
      <w:tabs>
        <w:tab w:val="center" w:pos="4536"/>
        <w:tab w:val="right" w:pos="9072"/>
      </w:tabs>
      <w:spacing w:before="0" w:after="0" w:line="240" w:lineRule="auto"/>
    </w:pPr>
    <w:rPr>
      <w:sz w:val="20"/>
    </w:rPr>
  </w:style>
  <w:style w:type="character" w:customStyle="1" w:styleId="FooterChar">
    <w:name w:val="Footer Char"/>
    <w:basedOn w:val="DefaultParagraphFont"/>
    <w:link w:val="Footer"/>
    <w:uiPriority w:val="99"/>
    <w:rsid w:val="00816492"/>
    <w:rPr>
      <w:sz w:val="20"/>
    </w:rPr>
  </w:style>
  <w:style w:type="paragraph" w:styleId="Revision">
    <w:name w:val="Revision"/>
    <w:hidden/>
    <w:uiPriority w:val="99"/>
    <w:semiHidden/>
    <w:rsid w:val="00003891"/>
    <w:pPr>
      <w:spacing w:after="0" w:line="240" w:lineRule="auto"/>
    </w:pPr>
    <w:rPr>
      <w:sz w:val="24"/>
    </w:rPr>
  </w:style>
  <w:style w:type="paragraph" w:customStyle="1" w:styleId="Default">
    <w:name w:val="Default"/>
    <w:rsid w:val="002B4603"/>
    <w:pPr>
      <w:autoSpaceDE w:val="0"/>
      <w:autoSpaceDN w:val="0"/>
      <w:adjustRightInd w:val="0"/>
      <w:spacing w:after="0" w:line="240" w:lineRule="auto"/>
    </w:pPr>
    <w:rPr>
      <w:rFonts w:ascii="Times New Roman" w:hAnsi="Times New Roman" w:cs="Times New Roman"/>
      <w:color w:val="000000"/>
      <w:sz w:val="24"/>
      <w:szCs w:val="24"/>
      <w:lang w:val="fi-FI"/>
    </w:rPr>
  </w:style>
  <w:style w:type="character" w:styleId="FollowedHyperlink">
    <w:name w:val="FollowedHyperlink"/>
    <w:basedOn w:val="DefaultParagraphFont"/>
    <w:uiPriority w:val="99"/>
    <w:semiHidden/>
    <w:unhideWhenUsed/>
    <w:rsid w:val="00984507"/>
    <w:rPr>
      <w:color w:val="954F72" w:themeColor="followedHyperlink"/>
      <w:u w:val="single"/>
    </w:rPr>
  </w:style>
  <w:style w:type="paragraph" w:customStyle="1" w:styleId="TableParagraph">
    <w:name w:val="Table Paragraph"/>
    <w:basedOn w:val="Normal"/>
    <w:uiPriority w:val="1"/>
    <w:qFormat/>
    <w:rsid w:val="00C43D4F"/>
    <w:pPr>
      <w:widowControl w:val="0"/>
      <w:autoSpaceDE w:val="0"/>
      <w:autoSpaceDN w:val="0"/>
      <w:spacing w:before="16" w:after="0" w:line="240" w:lineRule="auto"/>
      <w:contextualSpacing w:val="0"/>
    </w:pPr>
    <w:rPr>
      <w:rFonts w:ascii="Calibri" w:eastAsia="Calibri" w:hAnsi="Calibri" w:cs="Calibri"/>
      <w:sz w:val="22"/>
      <w:lang w:val="en-US"/>
    </w:rPr>
  </w:style>
  <w:style w:type="paragraph" w:styleId="BodyText">
    <w:name w:val="Body Text"/>
    <w:basedOn w:val="Normal"/>
    <w:link w:val="BodyTextChar"/>
    <w:uiPriority w:val="1"/>
    <w:qFormat/>
    <w:rsid w:val="003F525C"/>
    <w:pPr>
      <w:widowControl w:val="0"/>
      <w:autoSpaceDE w:val="0"/>
      <w:autoSpaceDN w:val="0"/>
      <w:spacing w:before="0" w:after="0" w:line="240" w:lineRule="auto"/>
      <w:contextualSpacing w:val="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F525C"/>
    <w:rPr>
      <w:rFonts w:ascii="Times New Roman" w:eastAsia="Times New Roman" w:hAnsi="Times New Roman" w:cs="Times New Roman"/>
      <w:sz w:val="20"/>
      <w:szCs w:val="20"/>
      <w:lang w:val="en-US"/>
    </w:rPr>
  </w:style>
  <w:style w:type="character" w:customStyle="1" w:styleId="ng-star-inserted">
    <w:name w:val="ng-star-inserted"/>
    <w:basedOn w:val="DefaultParagraphFont"/>
    <w:rsid w:val="00C1706C"/>
  </w:style>
  <w:style w:type="character" w:styleId="PlaceholderText">
    <w:name w:val="Placeholder Text"/>
    <w:basedOn w:val="DefaultParagraphFont"/>
    <w:uiPriority w:val="99"/>
    <w:semiHidden/>
    <w:rsid w:val="00B3627D"/>
    <w:rPr>
      <w:color w:val="808080"/>
    </w:rPr>
  </w:style>
  <w:style w:type="paragraph" w:styleId="NormalWeb">
    <w:name w:val="Normal (Web)"/>
    <w:basedOn w:val="Normal"/>
    <w:uiPriority w:val="99"/>
    <w:unhideWhenUsed/>
    <w:rsid w:val="00B3627D"/>
    <w:pPr>
      <w:spacing w:before="100" w:beforeAutospacing="1" w:after="100" w:afterAutospacing="1" w:line="240" w:lineRule="auto"/>
      <w:contextualSpacing w:val="0"/>
    </w:pPr>
    <w:rPr>
      <w:rFonts w:ascii="Times New Roman" w:eastAsia="Times New Roman" w:hAnsi="Times New Roman" w:cs="Times New Roman"/>
      <w:sz w:val="22"/>
      <w:szCs w:val="24"/>
      <w:lang w:val="fr-FR" w:eastAsia="fr-FR"/>
    </w:rPr>
  </w:style>
  <w:style w:type="character" w:customStyle="1" w:styleId="ListParagraphChar">
    <w:name w:val="List Paragraph Char"/>
    <w:aliases w:val="Paragraphe de liste 2 Char,Reference list Char,Heading 2_sj Char,List Paragraph1 Char,Source Char,Numbered Para 1 Char,Dot pt Char,No Spacing1 Char,List Paragraph Char Char Char Char,Indicator Text Char,Bullet 1 Char"/>
    <w:link w:val="ListParagraph"/>
    <w:uiPriority w:val="34"/>
    <w:qFormat/>
    <w:locked/>
    <w:rsid w:val="00910E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1237">
      <w:bodyDiv w:val="1"/>
      <w:marLeft w:val="0"/>
      <w:marRight w:val="0"/>
      <w:marTop w:val="0"/>
      <w:marBottom w:val="0"/>
      <w:divBdr>
        <w:top w:val="none" w:sz="0" w:space="0" w:color="auto"/>
        <w:left w:val="none" w:sz="0" w:space="0" w:color="auto"/>
        <w:bottom w:val="none" w:sz="0" w:space="0" w:color="auto"/>
        <w:right w:val="none" w:sz="0" w:space="0" w:color="auto"/>
      </w:divBdr>
    </w:div>
    <w:div w:id="420223898">
      <w:bodyDiv w:val="1"/>
      <w:marLeft w:val="0"/>
      <w:marRight w:val="0"/>
      <w:marTop w:val="0"/>
      <w:marBottom w:val="0"/>
      <w:divBdr>
        <w:top w:val="none" w:sz="0" w:space="0" w:color="auto"/>
        <w:left w:val="none" w:sz="0" w:space="0" w:color="auto"/>
        <w:bottom w:val="none" w:sz="0" w:space="0" w:color="auto"/>
        <w:right w:val="none" w:sz="0" w:space="0" w:color="auto"/>
      </w:divBdr>
    </w:div>
    <w:div w:id="463432022">
      <w:bodyDiv w:val="1"/>
      <w:marLeft w:val="0"/>
      <w:marRight w:val="0"/>
      <w:marTop w:val="0"/>
      <w:marBottom w:val="0"/>
      <w:divBdr>
        <w:top w:val="none" w:sz="0" w:space="0" w:color="auto"/>
        <w:left w:val="none" w:sz="0" w:space="0" w:color="auto"/>
        <w:bottom w:val="none" w:sz="0" w:space="0" w:color="auto"/>
        <w:right w:val="none" w:sz="0" w:space="0" w:color="auto"/>
      </w:divBdr>
    </w:div>
    <w:div w:id="614093997">
      <w:bodyDiv w:val="1"/>
      <w:marLeft w:val="0"/>
      <w:marRight w:val="0"/>
      <w:marTop w:val="0"/>
      <w:marBottom w:val="0"/>
      <w:divBdr>
        <w:top w:val="none" w:sz="0" w:space="0" w:color="auto"/>
        <w:left w:val="none" w:sz="0" w:space="0" w:color="auto"/>
        <w:bottom w:val="none" w:sz="0" w:space="0" w:color="auto"/>
        <w:right w:val="none" w:sz="0" w:space="0" w:color="auto"/>
      </w:divBdr>
    </w:div>
    <w:div w:id="718283143">
      <w:bodyDiv w:val="1"/>
      <w:marLeft w:val="0"/>
      <w:marRight w:val="0"/>
      <w:marTop w:val="0"/>
      <w:marBottom w:val="0"/>
      <w:divBdr>
        <w:top w:val="none" w:sz="0" w:space="0" w:color="auto"/>
        <w:left w:val="none" w:sz="0" w:space="0" w:color="auto"/>
        <w:bottom w:val="none" w:sz="0" w:space="0" w:color="auto"/>
        <w:right w:val="none" w:sz="0" w:space="0" w:color="auto"/>
      </w:divBdr>
    </w:div>
    <w:div w:id="898902463">
      <w:bodyDiv w:val="1"/>
      <w:marLeft w:val="0"/>
      <w:marRight w:val="0"/>
      <w:marTop w:val="0"/>
      <w:marBottom w:val="0"/>
      <w:divBdr>
        <w:top w:val="none" w:sz="0" w:space="0" w:color="auto"/>
        <w:left w:val="none" w:sz="0" w:space="0" w:color="auto"/>
        <w:bottom w:val="none" w:sz="0" w:space="0" w:color="auto"/>
        <w:right w:val="none" w:sz="0" w:space="0" w:color="auto"/>
      </w:divBdr>
    </w:div>
    <w:div w:id="910967182">
      <w:bodyDiv w:val="1"/>
      <w:marLeft w:val="0"/>
      <w:marRight w:val="0"/>
      <w:marTop w:val="0"/>
      <w:marBottom w:val="0"/>
      <w:divBdr>
        <w:top w:val="none" w:sz="0" w:space="0" w:color="auto"/>
        <w:left w:val="none" w:sz="0" w:space="0" w:color="auto"/>
        <w:bottom w:val="none" w:sz="0" w:space="0" w:color="auto"/>
        <w:right w:val="none" w:sz="0" w:space="0" w:color="auto"/>
      </w:divBdr>
    </w:div>
    <w:div w:id="937566961">
      <w:bodyDiv w:val="1"/>
      <w:marLeft w:val="0"/>
      <w:marRight w:val="0"/>
      <w:marTop w:val="0"/>
      <w:marBottom w:val="0"/>
      <w:divBdr>
        <w:top w:val="none" w:sz="0" w:space="0" w:color="auto"/>
        <w:left w:val="none" w:sz="0" w:space="0" w:color="auto"/>
        <w:bottom w:val="none" w:sz="0" w:space="0" w:color="auto"/>
        <w:right w:val="none" w:sz="0" w:space="0" w:color="auto"/>
      </w:divBdr>
    </w:div>
    <w:div w:id="948047124">
      <w:bodyDiv w:val="1"/>
      <w:marLeft w:val="0"/>
      <w:marRight w:val="0"/>
      <w:marTop w:val="0"/>
      <w:marBottom w:val="0"/>
      <w:divBdr>
        <w:top w:val="none" w:sz="0" w:space="0" w:color="auto"/>
        <w:left w:val="none" w:sz="0" w:space="0" w:color="auto"/>
        <w:bottom w:val="none" w:sz="0" w:space="0" w:color="auto"/>
        <w:right w:val="none" w:sz="0" w:space="0" w:color="auto"/>
      </w:divBdr>
    </w:div>
    <w:div w:id="1175461122">
      <w:bodyDiv w:val="1"/>
      <w:marLeft w:val="0"/>
      <w:marRight w:val="0"/>
      <w:marTop w:val="0"/>
      <w:marBottom w:val="0"/>
      <w:divBdr>
        <w:top w:val="none" w:sz="0" w:space="0" w:color="auto"/>
        <w:left w:val="none" w:sz="0" w:space="0" w:color="auto"/>
        <w:bottom w:val="none" w:sz="0" w:space="0" w:color="auto"/>
        <w:right w:val="none" w:sz="0" w:space="0" w:color="auto"/>
      </w:divBdr>
    </w:div>
    <w:div w:id="1521430600">
      <w:bodyDiv w:val="1"/>
      <w:marLeft w:val="0"/>
      <w:marRight w:val="0"/>
      <w:marTop w:val="0"/>
      <w:marBottom w:val="0"/>
      <w:divBdr>
        <w:top w:val="none" w:sz="0" w:space="0" w:color="auto"/>
        <w:left w:val="none" w:sz="0" w:space="0" w:color="auto"/>
        <w:bottom w:val="none" w:sz="0" w:space="0" w:color="auto"/>
        <w:right w:val="none" w:sz="0" w:space="0" w:color="auto"/>
      </w:divBdr>
    </w:div>
    <w:div w:id="1523937949">
      <w:bodyDiv w:val="1"/>
      <w:marLeft w:val="0"/>
      <w:marRight w:val="0"/>
      <w:marTop w:val="0"/>
      <w:marBottom w:val="0"/>
      <w:divBdr>
        <w:top w:val="none" w:sz="0" w:space="0" w:color="auto"/>
        <w:left w:val="none" w:sz="0" w:space="0" w:color="auto"/>
        <w:bottom w:val="none" w:sz="0" w:space="0" w:color="auto"/>
        <w:right w:val="none" w:sz="0" w:space="0" w:color="auto"/>
      </w:divBdr>
    </w:div>
    <w:div w:id="19251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antal.gascuel@inrae.fr" TargetMode="External"/><Relationship Id="rId21" Type="http://schemas.openxmlformats.org/officeDocument/2006/relationships/hyperlink" Target="http://www.ejpsoil.org" TargetMode="External"/><Relationship Id="rId42" Type="http://schemas.openxmlformats.org/officeDocument/2006/relationships/hyperlink" Target="mailto:axel.don@thuenen.de" TargetMode="External"/><Relationship Id="rId47" Type="http://schemas.openxmlformats.org/officeDocument/2006/relationships/image" Target="media/image15.jpeg"/><Relationship Id="rId63" Type="http://schemas.openxmlformats.org/officeDocument/2006/relationships/image" Target="media/image23.jpeg"/><Relationship Id="rId68" Type="http://schemas.openxmlformats.org/officeDocument/2006/relationships/hyperlink" Target="mailto:gina.garland@agroscope.admin.ch" TargetMode="External"/><Relationship Id="rId2" Type="http://schemas.openxmlformats.org/officeDocument/2006/relationships/customXml" Target="../customXml/item2.xml"/><Relationship Id="rId16" Type="http://schemas.openxmlformats.org/officeDocument/2006/relationships/hyperlink" Target="mailto:EJPfirstcall@luke.fi" TargetMode="External"/><Relationship Id="rId29" Type="http://schemas.openxmlformats.org/officeDocument/2006/relationships/image" Target="media/image6.jpeg"/><Relationship Id="rId11" Type="http://schemas.openxmlformats.org/officeDocument/2006/relationships/image" Target="media/image1.png"/><Relationship Id="rId24" Type="http://schemas.openxmlformats.org/officeDocument/2006/relationships/hyperlink" Target="http://www.ejpsoil.org" TargetMode="External"/><Relationship Id="rId32" Type="http://schemas.openxmlformats.org/officeDocument/2006/relationships/hyperlink" Target="mailto:Greet.ruysschaert@ilvo.vlaanderen.be" TargetMode="External"/><Relationship Id="rId37" Type="http://schemas.openxmlformats.org/officeDocument/2006/relationships/hyperlink" Target="mailto:lars.munkholm@agro.au.dk" TargetMode="External"/><Relationship Id="rId40" Type="http://schemas.openxmlformats.org/officeDocument/2006/relationships/image" Target="media/image11.jpeg"/><Relationship Id="rId45" Type="http://schemas.openxmlformats.org/officeDocument/2006/relationships/image" Target="media/image14.jpeg"/><Relationship Id="rId53" Type="http://schemas.openxmlformats.org/officeDocument/2006/relationships/image" Target="media/image18.jpeg"/><Relationship Id="rId58" Type="http://schemas.openxmlformats.org/officeDocument/2006/relationships/hyperlink" Target="mailto:maria.goncalves@iniav.pt" TargetMode="External"/><Relationship Id="rId66" Type="http://schemas.openxmlformats.org/officeDocument/2006/relationships/hyperlink" Target="mailto:jennie.barron@slu.se"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2.jpeg"/><Relationship Id="rId19" Type="http://schemas.openxmlformats.org/officeDocument/2006/relationships/hyperlink" Target="mailto:EJPfirstcall@luke.fi" TargetMode="External"/><Relationship Id="rId14" Type="http://schemas.openxmlformats.org/officeDocument/2006/relationships/footer" Target="footer1.xml"/><Relationship Id="rId22" Type="http://schemas.openxmlformats.org/officeDocument/2006/relationships/hyperlink" Target="http://www.desca-agreement.eu" TargetMode="External"/><Relationship Id="rId27" Type="http://schemas.openxmlformats.org/officeDocument/2006/relationships/image" Target="media/image5.jpeg"/><Relationship Id="rId30" Type="http://schemas.openxmlformats.org/officeDocument/2006/relationships/hyperlink" Target="mailto:sophie.zechmeister@boku.ac.at" TargetMode="External"/><Relationship Id="rId35" Type="http://schemas.openxmlformats.org/officeDocument/2006/relationships/hyperlink" Target="mailto:boruvka@af.czu.cz" TargetMode="External"/><Relationship Id="rId43" Type="http://schemas.openxmlformats.org/officeDocument/2006/relationships/image" Target="media/image13.jpeg"/><Relationship Id="rId48" Type="http://schemas.openxmlformats.org/officeDocument/2006/relationships/hyperlink" Target="mailto:rosario.napoli@crea.gov.it" TargetMode="External"/><Relationship Id="rId56" Type="http://schemas.openxmlformats.org/officeDocument/2006/relationships/hyperlink" Target="mailto:bozenas@iung.pulawy.pl" TargetMode="External"/><Relationship Id="rId64" Type="http://schemas.openxmlformats.org/officeDocument/2006/relationships/hyperlink" Target="mailto:rodriguez.elena@inia.es" TargetMode="External"/><Relationship Id="rId69" Type="http://schemas.openxmlformats.org/officeDocument/2006/relationships/image" Target="media/image26.jpeg"/><Relationship Id="rId8" Type="http://schemas.openxmlformats.org/officeDocument/2006/relationships/webSettings" Target="webSettings.xml"/><Relationship Id="rId51" Type="http://schemas.openxmlformats.org/officeDocument/2006/relationships/image" Target="media/image17.jpeg"/><Relationship Id="rId72" Type="http://schemas.openxmlformats.org/officeDocument/2006/relationships/hyperlink" Target="mailto:Dario.fornara@afbini.gov.uk" TargetMode="External"/><Relationship Id="rId3" Type="http://schemas.openxmlformats.org/officeDocument/2006/relationships/customXml" Target="../customXml/item3.xml"/><Relationship Id="rId12" Type="http://schemas.openxmlformats.org/officeDocument/2006/relationships/hyperlink" Target="http://www.ejpsoil.eu" TargetMode="External"/><Relationship Id="rId17" Type="http://schemas.openxmlformats.org/officeDocument/2006/relationships/hyperlink" Target="mailto:EJPfirstcall@luke.fi" TargetMode="External"/><Relationship Id="rId25" Type="http://schemas.openxmlformats.org/officeDocument/2006/relationships/image" Target="media/image4.jpeg"/><Relationship Id="rId33" Type="http://schemas.openxmlformats.org/officeDocument/2006/relationships/hyperlink" Target="mailto:b.huyghebaert@cra.wallonie.be" TargetMode="External"/><Relationship Id="rId38" Type="http://schemas.openxmlformats.org/officeDocument/2006/relationships/image" Target="media/image10.jpeg"/><Relationship Id="rId46" Type="http://schemas.openxmlformats.org/officeDocument/2006/relationships/hyperlink" Target="mailto:david.wall@teagasc.ie" TargetMode="External"/><Relationship Id="rId59" Type="http://schemas.openxmlformats.org/officeDocument/2006/relationships/image" Target="media/image21.jpeg"/><Relationship Id="rId67" Type="http://schemas.openxmlformats.org/officeDocument/2006/relationships/image" Target="media/image25.jpeg"/><Relationship Id="rId20" Type="http://schemas.openxmlformats.org/officeDocument/2006/relationships/hyperlink" Target="mailto:EJPfirstcall@luke.fi" TargetMode="External"/><Relationship Id="rId41" Type="http://schemas.openxmlformats.org/officeDocument/2006/relationships/image" Target="media/image12.jpeg"/><Relationship Id="rId54" Type="http://schemas.openxmlformats.org/officeDocument/2006/relationships/hyperlink" Target="mailto:daniel.rasse@nibio.no" TargetMode="External"/><Relationship Id="rId62" Type="http://schemas.openxmlformats.org/officeDocument/2006/relationships/hyperlink" Target="mailto:Helena.Grcman@bf.uni-lj.si" TargetMode="External"/><Relationship Id="rId70" Type="http://schemas.openxmlformats.org/officeDocument/2006/relationships/hyperlink" Target="mailto:sevinc.madenoglu@tarimorman.gov.tr"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lack.com" TargetMode="External"/><Relationship Id="rId23" Type="http://schemas.openxmlformats.org/officeDocument/2006/relationships/hyperlink" Target="http://www.ejpsoil.org" TargetMode="External"/><Relationship Id="rId28" Type="http://schemas.openxmlformats.org/officeDocument/2006/relationships/hyperlink" Target="mailto:saskia.visser@wur.nl" TargetMode="External"/><Relationship Id="rId36" Type="http://schemas.openxmlformats.org/officeDocument/2006/relationships/image" Target="media/image9.jpeg"/><Relationship Id="rId49" Type="http://schemas.openxmlformats.org/officeDocument/2006/relationships/image" Target="media/image16.jpeg"/><Relationship Id="rId57" Type="http://schemas.openxmlformats.org/officeDocument/2006/relationships/image" Target="media/image20.jpeg"/><Relationship Id="rId10" Type="http://schemas.openxmlformats.org/officeDocument/2006/relationships/endnotes" Target="endnotes.xml"/><Relationship Id="rId31" Type="http://schemas.openxmlformats.org/officeDocument/2006/relationships/image" Target="media/image7.jpeg"/><Relationship Id="rId44" Type="http://schemas.openxmlformats.org/officeDocument/2006/relationships/hyperlink" Target="mailto:bakacsi.zsofia@agrar.mta.hu" TargetMode="External"/><Relationship Id="rId52" Type="http://schemas.openxmlformats.org/officeDocument/2006/relationships/hyperlink" Target="mailto:zydre.kadziuliene@lammc.lt" TargetMode="External"/><Relationship Id="rId60" Type="http://schemas.openxmlformats.org/officeDocument/2006/relationships/hyperlink" Target="mailto:dana.peskovicova@npppc.sk" TargetMode="External"/><Relationship Id="rId65" Type="http://schemas.openxmlformats.org/officeDocument/2006/relationships/image" Target="media/image24.jpeg"/><Relationship Id="rId73" Type="http://schemas.openxmlformats.org/officeDocument/2006/relationships/hyperlink" Target="mailto:EJPfirstcall@luke.fi"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EJPfirstcall@luke.fi" TargetMode="External"/><Relationship Id="rId39" Type="http://schemas.openxmlformats.org/officeDocument/2006/relationships/hyperlink" Target="mailto:alar.astover@emu.ee" TargetMode="External"/><Relationship Id="rId34" Type="http://schemas.openxmlformats.org/officeDocument/2006/relationships/image" Target="media/image8.jpeg"/><Relationship Id="rId50" Type="http://schemas.openxmlformats.org/officeDocument/2006/relationships/hyperlink" Target="mailto:raimonds.kasparinskis@lu.lv" TargetMode="External"/><Relationship Id="rId55" Type="http://schemas.openxmlformats.org/officeDocument/2006/relationships/image" Target="media/image19.jpeg"/><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27.jpeg"/></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944C1EECC4D438494D644ADA3C23D"/>
        <w:category>
          <w:name w:val="General"/>
          <w:gallery w:val="placeholder"/>
        </w:category>
        <w:types>
          <w:type w:val="bbPlcHdr"/>
        </w:types>
        <w:behaviors>
          <w:behavior w:val="content"/>
        </w:behaviors>
        <w:guid w:val="{A4AAA8EE-9BE6-48D6-A555-17B34FD9BFA0}"/>
      </w:docPartPr>
      <w:docPartBody>
        <w:p w:rsidR="00196937" w:rsidRDefault="00196937" w:rsidP="00196937">
          <w:pPr>
            <w:pStyle w:val="A39944C1EECC4D438494D644ADA3C23D"/>
          </w:pPr>
          <w:r w:rsidRPr="00174AA9">
            <w:rPr>
              <w:rStyle w:val="PlaceholderText"/>
            </w:rPr>
            <w:t>[Catégorie ]</w:t>
          </w:r>
        </w:p>
      </w:docPartBody>
    </w:docPart>
    <w:docPart>
      <w:docPartPr>
        <w:name w:val="32219C1681A743A8B88681DC7EE2DA13"/>
        <w:category>
          <w:name w:val="General"/>
          <w:gallery w:val="placeholder"/>
        </w:category>
        <w:types>
          <w:type w:val="bbPlcHdr"/>
        </w:types>
        <w:behaviors>
          <w:behavior w:val="content"/>
        </w:behaviors>
        <w:guid w:val="{1F60C8D0-71C4-4D24-B0F5-962CA1813A14}"/>
      </w:docPartPr>
      <w:docPartBody>
        <w:p w:rsidR="00196937" w:rsidRDefault="00196937" w:rsidP="00196937">
          <w:pPr>
            <w:pStyle w:val="32219C1681A743A8B88681DC7EE2DA13"/>
          </w:pPr>
          <w:r w:rsidRPr="00174AA9">
            <w:rPr>
              <w:rStyle w:val="PlaceholderText"/>
            </w:rPr>
            <w:t>[Titre ]</w:t>
          </w:r>
        </w:p>
      </w:docPartBody>
    </w:docPart>
    <w:docPart>
      <w:docPartPr>
        <w:name w:val="A35F20AA51574E179FD334B876F02315"/>
        <w:category>
          <w:name w:val="General"/>
          <w:gallery w:val="placeholder"/>
        </w:category>
        <w:types>
          <w:type w:val="bbPlcHdr"/>
        </w:types>
        <w:behaviors>
          <w:behavior w:val="content"/>
        </w:behaviors>
        <w:guid w:val="{79B0DEC5-EEFA-47D2-8323-A406E24E3CF3}"/>
      </w:docPartPr>
      <w:docPartBody>
        <w:p w:rsidR="00196937" w:rsidRDefault="00196937" w:rsidP="00196937">
          <w:pPr>
            <w:pStyle w:val="A35F20AA51574E179FD334B876F02315"/>
          </w:pPr>
          <w:r w:rsidRPr="00174AA9">
            <w:rPr>
              <w:rStyle w:val="PlaceholderText"/>
            </w:rPr>
            <w:t>[Catégorie ]</w:t>
          </w:r>
        </w:p>
      </w:docPartBody>
    </w:docPart>
    <w:docPart>
      <w:docPartPr>
        <w:name w:val="10DD7CE9DFCF4A84A03E7A8FFBD35756"/>
        <w:category>
          <w:name w:val="General"/>
          <w:gallery w:val="placeholder"/>
        </w:category>
        <w:types>
          <w:type w:val="bbPlcHdr"/>
        </w:types>
        <w:behaviors>
          <w:behavior w:val="content"/>
        </w:behaviors>
        <w:guid w:val="{5AC6D686-F5CF-4ADF-97A7-1B4B5DAB1548}"/>
      </w:docPartPr>
      <w:docPartBody>
        <w:p w:rsidR="00196937" w:rsidRDefault="00196937" w:rsidP="00196937">
          <w:pPr>
            <w:pStyle w:val="10DD7CE9DFCF4A84A03E7A8FFBD35756"/>
          </w:pPr>
          <w:r w:rsidRPr="00174AA9">
            <w:rPr>
              <w:rStyle w:val="PlaceholderText"/>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mbria,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37"/>
    <w:rsid w:val="00014982"/>
    <w:rsid w:val="0005447A"/>
    <w:rsid w:val="000C0B99"/>
    <w:rsid w:val="000C2A2B"/>
    <w:rsid w:val="000D0FB6"/>
    <w:rsid w:val="000D423B"/>
    <w:rsid w:val="00154413"/>
    <w:rsid w:val="00196937"/>
    <w:rsid w:val="001B1316"/>
    <w:rsid w:val="00253D08"/>
    <w:rsid w:val="002B5BB0"/>
    <w:rsid w:val="002C68F9"/>
    <w:rsid w:val="002F486A"/>
    <w:rsid w:val="0034253E"/>
    <w:rsid w:val="003F47AA"/>
    <w:rsid w:val="0044786A"/>
    <w:rsid w:val="004D27B1"/>
    <w:rsid w:val="00506D39"/>
    <w:rsid w:val="005A4157"/>
    <w:rsid w:val="00600D46"/>
    <w:rsid w:val="0071200E"/>
    <w:rsid w:val="007349B6"/>
    <w:rsid w:val="007358B9"/>
    <w:rsid w:val="00792661"/>
    <w:rsid w:val="007D6CBD"/>
    <w:rsid w:val="00800FC4"/>
    <w:rsid w:val="0081199F"/>
    <w:rsid w:val="008E097A"/>
    <w:rsid w:val="009047B3"/>
    <w:rsid w:val="00982CE1"/>
    <w:rsid w:val="009D4FDA"/>
    <w:rsid w:val="00BC193F"/>
    <w:rsid w:val="00C44E79"/>
    <w:rsid w:val="00C634DC"/>
    <w:rsid w:val="00CD752E"/>
    <w:rsid w:val="00D06EFE"/>
    <w:rsid w:val="00D44DF8"/>
    <w:rsid w:val="00D50991"/>
    <w:rsid w:val="00D92C65"/>
    <w:rsid w:val="00E51514"/>
    <w:rsid w:val="00E81835"/>
    <w:rsid w:val="00E96FF0"/>
    <w:rsid w:val="00EB020F"/>
    <w:rsid w:val="00EE2718"/>
    <w:rsid w:val="00F251AA"/>
    <w:rsid w:val="00F526B8"/>
    <w:rsid w:val="00F61D48"/>
    <w:rsid w:val="00FF00EF"/>
    <w:rsid w:val="00FF7F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937"/>
    <w:rPr>
      <w:color w:val="808080"/>
    </w:rPr>
  </w:style>
  <w:style w:type="paragraph" w:customStyle="1" w:styleId="A39944C1EECC4D438494D644ADA3C23D">
    <w:name w:val="A39944C1EECC4D438494D644ADA3C23D"/>
    <w:rsid w:val="00196937"/>
  </w:style>
  <w:style w:type="paragraph" w:customStyle="1" w:styleId="32219C1681A743A8B88681DC7EE2DA13">
    <w:name w:val="32219C1681A743A8B88681DC7EE2DA13"/>
    <w:rsid w:val="00196937"/>
  </w:style>
  <w:style w:type="paragraph" w:customStyle="1" w:styleId="A35F20AA51574E179FD334B876F02315">
    <w:name w:val="A35F20AA51574E179FD334B876F02315"/>
    <w:rsid w:val="00196937"/>
  </w:style>
  <w:style w:type="paragraph" w:customStyle="1" w:styleId="10DD7CE9DFCF4A84A03E7A8FFBD35756">
    <w:name w:val="10DD7CE9DFCF4A84A03E7A8FFBD35756"/>
    <w:rsid w:val="00196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3FD32F0C57A4C8B2A74466A6E4A7E" ma:contentTypeVersion="2" ma:contentTypeDescription="Create a new document." ma:contentTypeScope="" ma:versionID="58765689111aed9f9a006c1ec3eddc4e">
  <xsd:schema xmlns:xsd="http://www.w3.org/2001/XMLSchema" xmlns:xs="http://www.w3.org/2001/XMLSchema" xmlns:p="http://schemas.microsoft.com/office/2006/metadata/properties" targetNamespace="http://schemas.microsoft.com/office/2006/metadata/properties" ma:root="true" ma:fieldsID="8700d56a6de3f90b09500e9948dbbb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2F923-846D-41E3-88BE-7B6A69A6E99C}">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A5A3099-0B18-48A4-A7E2-5CB76D8D44C6}">
  <ds:schemaRefs>
    <ds:schemaRef ds:uri="http://schemas.microsoft.com/sharepoint/v3/contenttype/forms"/>
  </ds:schemaRefs>
</ds:datastoreItem>
</file>

<file path=customXml/itemProps3.xml><?xml version="1.0" encoding="utf-8"?>
<ds:datastoreItem xmlns:ds="http://schemas.openxmlformats.org/officeDocument/2006/customXml" ds:itemID="{D18E356D-264A-453A-B083-2E86AAE4E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CD9DB9-77DB-4B3B-B833-5D7E7426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11689</Words>
  <Characters>66631</Characters>
  <Application>Microsoft Office Word</Application>
  <DocSecurity>4</DocSecurity>
  <Lines>555</Lines>
  <Paragraphs>156</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Título</vt:lpstr>
      </vt:variant>
      <vt:variant>
        <vt:i4>1</vt:i4>
      </vt:variant>
    </vt:vector>
  </HeadingPairs>
  <TitlesOfParts>
    <vt:vector size="4" baseType="lpstr">
      <vt:lpstr>Call text of the EJP SOIL 1st Internal Call</vt:lpstr>
      <vt:lpstr>Call text of the EJP SOIL 1st Internal Call</vt:lpstr>
      <vt:lpstr>Call text of the EJP SOIL 1st Internal Call</vt:lpstr>
      <vt:lpstr/>
    </vt:vector>
  </TitlesOfParts>
  <Company>PtJ</Company>
  <LinksUpToDate>false</LinksUpToDate>
  <CharactersWithSpaces>78164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text of the EJP SOIL 1st Internal Call</dc:title>
  <dc:creator>Ziegler, Ulrike</dc:creator>
  <cp:lastModifiedBy>Line Carlenius Berggreen</cp:lastModifiedBy>
  <cp:revision>2</cp:revision>
  <cp:lastPrinted>2020-08-30T13:55:00Z</cp:lastPrinted>
  <dcterms:created xsi:type="dcterms:W3CDTF">2020-08-31T06:28:00Z</dcterms:created>
  <dcterms:modified xsi:type="dcterms:W3CDTF">2020-08-31T06:28:00Z</dcterms:modified>
  <cp:category>D3.2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0x01010033B3FD32F0C57A4C8B2A74466A6E4A7E</vt:lpwstr>
  </property>
  <property fmtid="{D5CDD505-2E9C-101B-9397-08002B2CF9AE}" pid="4" name="_AdHocReviewCycleID">
    <vt:i4>-1389281453</vt:i4>
  </property>
  <property fmtid="{D5CDD505-2E9C-101B-9397-08002B2CF9AE}" pid="5" name="_EmailSubject">
    <vt:lpwstr>Final call text</vt:lpwstr>
  </property>
  <property fmtid="{D5CDD505-2E9C-101B-9397-08002B2CF9AE}" pid="6" name="_AuthorEmail">
    <vt:lpwstr>nils.borchard@luke.fi</vt:lpwstr>
  </property>
  <property fmtid="{D5CDD505-2E9C-101B-9397-08002B2CF9AE}" pid="7" name="_AuthorEmailDisplayName">
    <vt:lpwstr>Borchard Nils (Luke)</vt:lpwstr>
  </property>
  <property fmtid="{D5CDD505-2E9C-101B-9397-08002B2CF9AE}" pid="8" name="_PreviousAdHocReviewCycleID">
    <vt:i4>110032690</vt:i4>
  </property>
  <property fmtid="{D5CDD505-2E9C-101B-9397-08002B2CF9AE}" pid="9" name="_ReviewingToolsShownOnce">
    <vt:lpwstr/>
  </property>
</Properties>
</file>