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080F" w14:textId="1A039EA0" w:rsidR="00F3059B" w:rsidRPr="00F3059B" w:rsidRDefault="00F3059B" w:rsidP="00F3059B">
      <w:pPr>
        <w:spacing w:before="100" w:beforeAutospacing="1" w:after="100" w:afterAutospacing="1" w:line="240" w:lineRule="auto"/>
        <w:outlineLvl w:val="0"/>
        <w:rPr>
          <w:rFonts w:ascii="Times New Roman" w:eastAsia="Times New Roman" w:hAnsi="Times New Roman" w:cs="Times New Roman"/>
          <w:b/>
          <w:bCs/>
          <w:kern w:val="36"/>
          <w:lang w:val="en-GB" w:eastAsia="da-DK"/>
          <w14:ligatures w14:val="none"/>
        </w:rPr>
      </w:pPr>
      <w:r w:rsidRPr="00F3059B">
        <w:rPr>
          <w:rFonts w:ascii="Times New Roman" w:eastAsia="Times New Roman" w:hAnsi="Times New Roman" w:cs="Times New Roman"/>
          <w:b/>
          <w:bCs/>
          <w:kern w:val="36"/>
          <w:lang w:val="en-GB" w:eastAsia="da-DK"/>
          <w14:ligatures w14:val="none"/>
        </w:rPr>
        <w:t xml:space="preserve">Research-Based Teaching: Encountering Science in the Making </w:t>
      </w:r>
    </w:p>
    <w:p w14:paraId="3725E15F"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Research-based teaching within the summer school cluster is based on the premise that students should encounter science not only as established knowledge, but as an ongoing process of inquiry.</w:t>
      </w:r>
    </w:p>
    <w:p w14:paraId="4343BCA6"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 xml:space="preserve">In many traditional educational settings, research is presented retrospectively. Theories appear fully developed, results appear coherent, and methodological decisions seem straightforward. The uncertainties, failed attempts, and compromises that characterize real research practice often remain invisible. </w:t>
      </w:r>
      <w:proofErr w:type="gramStart"/>
      <w:r w:rsidRPr="00F3059B">
        <w:rPr>
          <w:rFonts w:ascii="Times New Roman" w:eastAsia="Times New Roman" w:hAnsi="Times New Roman" w:cs="Times New Roman"/>
          <w:kern w:val="0"/>
          <w:lang w:val="en-GB" w:eastAsia="da-DK"/>
          <w14:ligatures w14:val="none"/>
        </w:rPr>
        <w:t>As a consequence</w:t>
      </w:r>
      <w:proofErr w:type="gramEnd"/>
      <w:r w:rsidRPr="00F3059B">
        <w:rPr>
          <w:rFonts w:ascii="Times New Roman" w:eastAsia="Times New Roman" w:hAnsi="Times New Roman" w:cs="Times New Roman"/>
          <w:kern w:val="0"/>
          <w:lang w:val="en-GB" w:eastAsia="da-DK"/>
          <w14:ligatures w14:val="none"/>
        </w:rPr>
        <w:t>, students may come to regard scientific knowledge as stable and finalized rather than provisional and continuously evolving.</w:t>
      </w:r>
    </w:p>
    <w:p w14:paraId="18A8FC8E"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The cluster adopts a different approach. Research-based teaching means that students encounter science in the making. They meet researchers presenting current projects, open questions, and developing results. They are introduced not only to successful findings but also to hypotheses that did not hold, analyses that proved inadequate, and methodological decisions that involved trade-offs rather than clear solutions.</w:t>
      </w:r>
    </w:p>
    <w:p w14:paraId="25ED9BAB"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This approach reflects an important feature of scientific practice: knowledge is produced under conditions of uncertainty. Decisions about measurement, operationalization, modelling, and interpretation are rarely perfect. They are shaped by theoretical assumptions, technological possibilities, practical constraints, and available time. Understanding these conditions is therefore an essential part of understanding science itself.</w:t>
      </w:r>
    </w:p>
    <w:p w14:paraId="049E285F" w14:textId="77777777" w:rsidR="00F3059B" w:rsidRPr="00F3059B" w:rsidRDefault="00F3059B" w:rsidP="00F3059B">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F3059B">
        <w:rPr>
          <w:rFonts w:ascii="Times New Roman" w:eastAsia="Times New Roman" w:hAnsi="Times New Roman" w:cs="Times New Roman"/>
          <w:b/>
          <w:bCs/>
          <w:kern w:val="0"/>
          <w:lang w:val="en-GB" w:eastAsia="da-DK"/>
          <w14:ligatures w14:val="none"/>
        </w:rPr>
        <w:t>The Practice of Inquiry</w:t>
      </w:r>
    </w:p>
    <w:p w14:paraId="427F86AC"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Research-based teaching emphasizes the practice of inquiry as much as its outcomes. Students learn how research questions are formulated, how methods are chosen and justified, how data are interpreted, and how conclusions emerge through discussion and critique within a research community.</w:t>
      </w:r>
    </w:p>
    <w:p w14:paraId="315E5D3C"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Rather than encountering only polished narratives of discovery, students engage with the reasoning that connects observation to inference and inference to theory. They learn that empirical findings do not speak for themselves but require conceptual framing and argumentative justification.</w:t>
      </w:r>
    </w:p>
    <w:p w14:paraId="005CA34A" w14:textId="77777777" w:rsidR="00F3059B" w:rsidRPr="00F3059B" w:rsidRDefault="00F3059B" w:rsidP="00F3059B">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F3059B">
        <w:rPr>
          <w:rFonts w:ascii="Times New Roman" w:eastAsia="Times New Roman" w:hAnsi="Times New Roman" w:cs="Times New Roman"/>
          <w:b/>
          <w:bCs/>
          <w:kern w:val="0"/>
          <w:lang w:val="en-GB" w:eastAsia="da-DK"/>
          <w14:ligatures w14:val="none"/>
        </w:rPr>
        <w:t>Imperfection, Revision, and Responsibility</w:t>
      </w:r>
    </w:p>
    <w:p w14:paraId="7CF0F391"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An important part of this approach is the explicit discussion of uncertainty and imperfection. Research inevitably involves incomplete information, methodological limitations, and provisional interpretations. Presenting these elements openly fosters intellectual honesty and scientific responsibility.</w:t>
      </w:r>
    </w:p>
    <w:p w14:paraId="42BD0FE4"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Students learn that uncertainty is not a weakness of science but a structural feature of knowledge production. They are trained to evaluate evidence critically, to identify assumptions, and to recognize where conclusions extend beyond what the data can support.</w:t>
      </w:r>
    </w:p>
    <w:p w14:paraId="6A177C9C"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For teachers, this means presenting research not only as achievement but also as development. It requires making visible the reasoning behind methodological choices and acknowledging the limits of current findings.</w:t>
      </w:r>
    </w:p>
    <w:p w14:paraId="03570DEC" w14:textId="77777777" w:rsidR="00F3059B" w:rsidRPr="00F3059B" w:rsidRDefault="00F3059B" w:rsidP="00F3059B">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F3059B">
        <w:rPr>
          <w:rFonts w:ascii="Times New Roman" w:eastAsia="Times New Roman" w:hAnsi="Times New Roman" w:cs="Times New Roman"/>
          <w:b/>
          <w:bCs/>
          <w:kern w:val="0"/>
          <w:lang w:val="en-GB" w:eastAsia="da-DK"/>
          <w14:ligatures w14:val="none"/>
        </w:rPr>
        <w:lastRenderedPageBreak/>
        <w:t>Participation Rather than Reception</w:t>
      </w:r>
    </w:p>
    <w:p w14:paraId="3DBDD753"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Research-based teaching therefore positions students as participants in scientific reasoning rather than as passive recipients of results. They learn to formulate questions, evaluate evidence, and assess competing interpretations.</w:t>
      </w:r>
    </w:p>
    <w:p w14:paraId="36FA54A8" w14:textId="77777777"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By encountering ongoing research, students gain insight into how knowledge evolves through critique, collaboration, and revision.</w:t>
      </w:r>
    </w:p>
    <w:p w14:paraId="44893224" w14:textId="77777777" w:rsidR="00F3059B" w:rsidRPr="00F3059B" w:rsidRDefault="00F3059B" w:rsidP="00F3059B">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F3059B">
        <w:rPr>
          <w:rFonts w:ascii="Times New Roman" w:eastAsia="Times New Roman" w:hAnsi="Times New Roman" w:cs="Times New Roman"/>
          <w:b/>
          <w:bCs/>
          <w:kern w:val="0"/>
          <w:lang w:val="en-GB" w:eastAsia="da-DK"/>
          <w14:ligatures w14:val="none"/>
        </w:rPr>
        <w:t>Summary</w:t>
      </w:r>
    </w:p>
    <w:p w14:paraId="5E55585B" w14:textId="40830F2B" w:rsidR="00F3059B" w:rsidRPr="00F3059B" w:rsidRDefault="00F3059B" w:rsidP="00F3059B">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F3059B">
        <w:rPr>
          <w:rFonts w:ascii="Times New Roman" w:eastAsia="Times New Roman" w:hAnsi="Times New Roman" w:cs="Times New Roman"/>
          <w:kern w:val="0"/>
          <w:lang w:val="en-GB" w:eastAsia="da-DK"/>
          <w14:ligatures w14:val="none"/>
        </w:rPr>
        <w:t xml:space="preserve">Research-based teaching in the summer school cluster exposes students to science as it is actually practiced </w:t>
      </w:r>
      <w:r>
        <w:rPr>
          <w:rFonts w:ascii="Times New Roman" w:eastAsia="Times New Roman" w:hAnsi="Times New Roman" w:cs="Times New Roman"/>
          <w:kern w:val="0"/>
          <w:lang w:val="en-GB" w:eastAsia="da-DK"/>
          <w14:ligatures w14:val="none"/>
        </w:rPr>
        <w:t>-</w:t>
      </w:r>
      <w:r w:rsidRPr="00F3059B">
        <w:rPr>
          <w:rFonts w:ascii="Times New Roman" w:eastAsia="Times New Roman" w:hAnsi="Times New Roman" w:cs="Times New Roman"/>
          <w:kern w:val="0"/>
          <w:lang w:val="en-GB" w:eastAsia="da-DK"/>
          <w14:ligatures w14:val="none"/>
        </w:rPr>
        <w:t xml:space="preserve"> including its uncertainties, methodological choices, and ongoing debates. Through this exposure, students develop a realistic understanding of scientific inquiry and the intellectual responsibility that accompanies it.</w:t>
      </w:r>
    </w:p>
    <w:p w14:paraId="08B4A0AB" w14:textId="77777777" w:rsidR="00F3059B" w:rsidRPr="00F3059B" w:rsidRDefault="00F3059B">
      <w:pPr>
        <w:rPr>
          <w:lang w:val="en-GB"/>
        </w:rPr>
      </w:pPr>
    </w:p>
    <w:sectPr w:rsidR="00F3059B" w:rsidRPr="00F305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9B"/>
    <w:rsid w:val="00EF34C8"/>
    <w:rsid w:val="00F305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835"/>
  <w15:chartTrackingRefBased/>
  <w15:docId w15:val="{2F031D04-1B0E-504B-B7DC-13700D99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0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0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305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05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05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05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05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05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059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05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305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3059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059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059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059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059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059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059B"/>
    <w:rPr>
      <w:rFonts w:eastAsiaTheme="majorEastAsia" w:cstheme="majorBidi"/>
      <w:color w:val="272727" w:themeColor="text1" w:themeTint="D8"/>
    </w:rPr>
  </w:style>
  <w:style w:type="paragraph" w:styleId="Titel">
    <w:name w:val="Title"/>
    <w:basedOn w:val="Normal"/>
    <w:next w:val="Normal"/>
    <w:link w:val="TitelTegn"/>
    <w:uiPriority w:val="10"/>
    <w:qFormat/>
    <w:rsid w:val="00F30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059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059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059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059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3059B"/>
    <w:rPr>
      <w:i/>
      <w:iCs/>
      <w:color w:val="404040" w:themeColor="text1" w:themeTint="BF"/>
    </w:rPr>
  </w:style>
  <w:style w:type="paragraph" w:styleId="Listeafsnit">
    <w:name w:val="List Paragraph"/>
    <w:basedOn w:val="Normal"/>
    <w:uiPriority w:val="34"/>
    <w:qFormat/>
    <w:rsid w:val="00F3059B"/>
    <w:pPr>
      <w:ind w:left="720"/>
      <w:contextualSpacing/>
    </w:pPr>
  </w:style>
  <w:style w:type="character" w:styleId="Kraftigfremhvning">
    <w:name w:val="Intense Emphasis"/>
    <w:basedOn w:val="Standardskrifttypeiafsnit"/>
    <w:uiPriority w:val="21"/>
    <w:qFormat/>
    <w:rsid w:val="00F3059B"/>
    <w:rPr>
      <w:i/>
      <w:iCs/>
      <w:color w:val="0F4761" w:themeColor="accent1" w:themeShade="BF"/>
    </w:rPr>
  </w:style>
  <w:style w:type="paragraph" w:styleId="Strktcitat">
    <w:name w:val="Intense Quote"/>
    <w:basedOn w:val="Normal"/>
    <w:next w:val="Normal"/>
    <w:link w:val="StrktcitatTegn"/>
    <w:uiPriority w:val="30"/>
    <w:qFormat/>
    <w:rsid w:val="00F30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059B"/>
    <w:rPr>
      <w:i/>
      <w:iCs/>
      <w:color w:val="0F4761" w:themeColor="accent1" w:themeShade="BF"/>
    </w:rPr>
  </w:style>
  <w:style w:type="character" w:styleId="Kraftighenvisning">
    <w:name w:val="Intense Reference"/>
    <w:basedOn w:val="Standardskrifttypeiafsnit"/>
    <w:uiPriority w:val="32"/>
    <w:qFormat/>
    <w:rsid w:val="00F3059B"/>
    <w:rPr>
      <w:b/>
      <w:bCs/>
      <w:smallCaps/>
      <w:color w:val="0F4761" w:themeColor="accent1" w:themeShade="BF"/>
      <w:spacing w:val="5"/>
    </w:rPr>
  </w:style>
  <w:style w:type="paragraph" w:styleId="NormalWeb">
    <w:name w:val="Normal (Web)"/>
    <w:basedOn w:val="Normal"/>
    <w:uiPriority w:val="99"/>
    <w:semiHidden/>
    <w:unhideWhenUsed/>
    <w:rsid w:val="00F3059B"/>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3194</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Overgaard</dc:creator>
  <cp:keywords/>
  <dc:description/>
  <cp:lastModifiedBy>Morten Overgaard</cp:lastModifiedBy>
  <cp:revision>1</cp:revision>
  <dcterms:created xsi:type="dcterms:W3CDTF">2026-04-23T16:13:00Z</dcterms:created>
  <dcterms:modified xsi:type="dcterms:W3CDTF">2026-04-23T16:14:00Z</dcterms:modified>
</cp:coreProperties>
</file>